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43C7D" w:rsidRPr="00D757B3" w14:paraId="4A315F94" w14:textId="77777777" w:rsidTr="00A43C7D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939D88" w14:textId="77777777" w:rsidR="00A43C7D" w:rsidRPr="00597014" w:rsidRDefault="00724E04" w:rsidP="00A43C7D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819F947" wp14:editId="777D06E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C7D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670F3243" w14:textId="77777777" w:rsidR="00A43C7D" w:rsidRPr="00597014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STUDENT SENATE – SECONDARY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4D081599" w14:textId="77777777" w:rsidR="00A43C7D" w:rsidRPr="002F074D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597014">
              <w:rPr>
                <w:rFonts w:ascii="Calibri" w:hAnsi="Calibri" w:cs="Arial"/>
                <w:color w:val="FFFFFF"/>
              </w:rPr>
              <w:t xml:space="preserve">STATEMENT OF </w:t>
            </w:r>
            <w:r w:rsidR="002F46D1">
              <w:rPr>
                <w:rFonts w:ascii="Calibri" w:hAnsi="Calibri" w:cs="Arial"/>
                <w:color w:val="FFFFFF"/>
              </w:rPr>
              <w:t xml:space="preserve">GOVERNANCE </w:t>
            </w:r>
            <w:r w:rsidRPr="00597014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A43C7D" w:rsidRPr="00D757B3" w14:paraId="7E8FADC8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2C982A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D67693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100.6.1</w:t>
            </w:r>
          </w:p>
        </w:tc>
      </w:tr>
      <w:tr w:rsidR="00A43C7D" w:rsidRPr="00D757B3" w14:paraId="240C4870" w14:textId="77777777" w:rsidTr="001F2194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0ABD53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0E1A1A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43C7D" w:rsidRPr="00D757B3" w14:paraId="1CE6D38D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43C73C" w14:textId="77777777" w:rsidR="00A43C7D" w:rsidRPr="00FF7225" w:rsidRDefault="00A43C7D" w:rsidP="00A43C7D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March 27, 2007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13EF467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3308AF" w14:textId="100F7CD6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D176F2">
              <w:rPr>
                <w:rFonts w:ascii="Calibri" w:hAnsi="Calibri"/>
                <w:sz w:val="16"/>
                <w:szCs w:val="18"/>
              </w:rPr>
              <w:t>April 29,</w:t>
            </w:r>
            <w:r w:rsidR="00045706">
              <w:rPr>
                <w:rFonts w:ascii="Calibri" w:hAnsi="Calibri"/>
                <w:sz w:val="16"/>
                <w:szCs w:val="18"/>
              </w:rPr>
              <w:t xml:space="preserve"> 202</w:t>
            </w:r>
            <w:r w:rsidR="00D176F2">
              <w:rPr>
                <w:rFonts w:ascii="Calibri" w:hAnsi="Calibri"/>
                <w:sz w:val="16"/>
                <w:szCs w:val="18"/>
              </w:rPr>
              <w:t>6</w:t>
            </w:r>
          </w:p>
          <w:p w14:paraId="1BE0DF65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E4E81FE" w14:textId="77777777" w:rsidR="00A43C7D" w:rsidRPr="004629B8" w:rsidRDefault="00A43C7D" w:rsidP="00A43C7D">
      <w:pPr>
        <w:spacing w:line="216" w:lineRule="auto"/>
        <w:jc w:val="both"/>
        <w:rPr>
          <w:sz w:val="20"/>
          <w:szCs w:val="20"/>
        </w:rPr>
      </w:pPr>
    </w:p>
    <w:p w14:paraId="04DDC8D7" w14:textId="71B8D8D7" w:rsidR="004629B8" w:rsidRPr="004A07C4" w:rsidRDefault="004629B8" w:rsidP="00A43C7D">
      <w:pPr>
        <w:spacing w:line="216" w:lineRule="auto"/>
        <w:jc w:val="both"/>
        <w:rPr>
          <w:sz w:val="22"/>
          <w:szCs w:val="22"/>
        </w:rPr>
      </w:pPr>
      <w:r w:rsidRPr="009D1C59">
        <w:rPr>
          <w:color w:val="000000"/>
          <w:sz w:val="22"/>
          <w:szCs w:val="22"/>
        </w:rPr>
        <w:t>In keeping with the Mission, Vision and Values of the Niagara Catholic District School Board, the Niagara Catholic District School Board values the leadership, participation</w:t>
      </w:r>
      <w:r w:rsidR="000510AB" w:rsidRPr="004A07C4">
        <w:rPr>
          <w:sz w:val="22"/>
          <w:szCs w:val="22"/>
        </w:rPr>
        <w:t>, and voice</w:t>
      </w:r>
      <w:r w:rsidRPr="004A07C4">
        <w:rPr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of students</w:t>
      </w:r>
      <w:r w:rsidR="000510AB">
        <w:rPr>
          <w:color w:val="000000"/>
          <w:sz w:val="22"/>
          <w:szCs w:val="22"/>
        </w:rPr>
        <w:t xml:space="preserve"> </w:t>
      </w:r>
      <w:r w:rsidR="000510AB" w:rsidRPr="004A07C4">
        <w:rPr>
          <w:sz w:val="22"/>
          <w:szCs w:val="22"/>
        </w:rPr>
        <w:t xml:space="preserve">and their </w:t>
      </w:r>
      <w:r w:rsidR="004D37C3" w:rsidRPr="004A07C4">
        <w:rPr>
          <w:sz w:val="22"/>
          <w:szCs w:val="22"/>
        </w:rPr>
        <w:t xml:space="preserve">Secondary Student Senate </w:t>
      </w:r>
      <w:r w:rsidR="000510AB" w:rsidRPr="004A07C4">
        <w:rPr>
          <w:sz w:val="22"/>
          <w:szCs w:val="22"/>
        </w:rPr>
        <w:t>representatives</w:t>
      </w:r>
      <w:r w:rsidRPr="004A07C4">
        <w:rPr>
          <w:sz w:val="22"/>
          <w:szCs w:val="22"/>
        </w:rPr>
        <w:t>.</w:t>
      </w:r>
    </w:p>
    <w:p w14:paraId="4B6E923B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6BECCF20" w14:textId="2912480B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The Niagara Catholic District School Board recognizes the </w:t>
      </w:r>
      <w:r w:rsidR="00F83C7E" w:rsidRPr="000B23F9">
        <w:rPr>
          <w:sz w:val="22"/>
          <w:szCs w:val="22"/>
        </w:rPr>
        <w:t xml:space="preserve">enhanced </w:t>
      </w:r>
      <w:r w:rsidRPr="009D1C59">
        <w:rPr>
          <w:color w:val="000000"/>
          <w:sz w:val="22"/>
          <w:szCs w:val="22"/>
        </w:rPr>
        <w:t xml:space="preserve">benefits </w:t>
      </w:r>
      <w:r w:rsidR="00F83C7E" w:rsidRPr="000B23F9">
        <w:rPr>
          <w:sz w:val="22"/>
          <w:szCs w:val="22"/>
        </w:rPr>
        <w:t xml:space="preserve">for </w:t>
      </w:r>
      <w:r w:rsidRPr="000B23F9">
        <w:rPr>
          <w:sz w:val="22"/>
          <w:szCs w:val="22"/>
        </w:rPr>
        <w:t xml:space="preserve">students </w:t>
      </w:r>
      <w:r w:rsidR="00F83C7E" w:rsidRPr="000B23F9">
        <w:rPr>
          <w:sz w:val="22"/>
          <w:szCs w:val="22"/>
        </w:rPr>
        <w:t xml:space="preserve">when they </w:t>
      </w:r>
      <w:r w:rsidRPr="009D1C59">
        <w:rPr>
          <w:color w:val="000000"/>
          <w:sz w:val="22"/>
          <w:szCs w:val="22"/>
        </w:rPr>
        <w:t>have opportuni</w:t>
      </w:r>
      <w:r w:rsidRPr="000B23F9">
        <w:rPr>
          <w:sz w:val="22"/>
          <w:szCs w:val="22"/>
        </w:rPr>
        <w:t>t</w:t>
      </w:r>
      <w:r w:rsidR="00F83C7E" w:rsidRPr="000B23F9">
        <w:rPr>
          <w:sz w:val="22"/>
          <w:szCs w:val="22"/>
        </w:rPr>
        <w:t>ies</w:t>
      </w:r>
      <w:r w:rsidRPr="009D1C59">
        <w:rPr>
          <w:color w:val="000000"/>
          <w:sz w:val="22"/>
          <w:szCs w:val="22"/>
        </w:rPr>
        <w:t xml:space="preserve"> to share and represent the perspectives and insights from their school </w:t>
      </w:r>
      <w:r w:rsidR="004A07C4">
        <w:rPr>
          <w:color w:val="000000"/>
          <w:sz w:val="22"/>
          <w:szCs w:val="22"/>
        </w:rPr>
        <w:t>communities</w:t>
      </w:r>
      <w:r w:rsidRPr="009D1C59">
        <w:rPr>
          <w:color w:val="000000"/>
          <w:sz w:val="22"/>
          <w:szCs w:val="22"/>
        </w:rPr>
        <w:t>.</w:t>
      </w:r>
    </w:p>
    <w:p w14:paraId="76D2FBD4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1713E1F0" w14:textId="7C599DE0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To assist the Student Trustees on the Board, and the Student Representative </w:t>
      </w:r>
      <w:r w:rsidR="001132EA" w:rsidRPr="000B23F9">
        <w:rPr>
          <w:sz w:val="22"/>
          <w:szCs w:val="22"/>
        </w:rPr>
        <w:t>for</w:t>
      </w:r>
      <w:r w:rsidR="001132EA" w:rsidRPr="001132EA">
        <w:rPr>
          <w:color w:val="FF0000"/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the Niagara Catholic Parent Involvement Committee</w:t>
      </w:r>
      <w:r w:rsidR="004A07C4">
        <w:rPr>
          <w:color w:val="000000"/>
          <w:sz w:val="22"/>
          <w:szCs w:val="22"/>
        </w:rPr>
        <w:t xml:space="preserve"> (NCPIC)</w:t>
      </w:r>
      <w:r w:rsidR="00A84B45">
        <w:rPr>
          <w:color w:val="000000"/>
          <w:sz w:val="22"/>
          <w:szCs w:val="22"/>
        </w:rPr>
        <w:t>,</w:t>
      </w:r>
      <w:r w:rsidRPr="009D1C59">
        <w:rPr>
          <w:color w:val="000000"/>
          <w:sz w:val="22"/>
          <w:szCs w:val="22"/>
        </w:rPr>
        <w:t xml:space="preserve"> the Special Education Advisory Committee (SEAC),</w:t>
      </w:r>
      <w:r w:rsidR="00A84B45">
        <w:rPr>
          <w:color w:val="000000"/>
          <w:sz w:val="22"/>
          <w:szCs w:val="22"/>
        </w:rPr>
        <w:t xml:space="preserve"> </w:t>
      </w:r>
      <w:r w:rsidR="00A84B45" w:rsidRPr="000B23F9">
        <w:rPr>
          <w:sz w:val="22"/>
          <w:szCs w:val="22"/>
        </w:rPr>
        <w:t>and the Growth and Retention</w:t>
      </w:r>
      <w:r w:rsidR="00C80FB6" w:rsidRPr="000B23F9">
        <w:rPr>
          <w:sz w:val="22"/>
          <w:szCs w:val="22"/>
        </w:rPr>
        <w:t xml:space="preserve"> A</w:t>
      </w:r>
      <w:r w:rsidR="00077D48">
        <w:rPr>
          <w:sz w:val="22"/>
          <w:szCs w:val="22"/>
        </w:rPr>
        <w:t>d</w:t>
      </w:r>
      <w:r w:rsidR="00C80FB6" w:rsidRPr="000B23F9">
        <w:rPr>
          <w:sz w:val="22"/>
          <w:szCs w:val="22"/>
        </w:rPr>
        <w:t xml:space="preserve"> Hoc</w:t>
      </w:r>
      <w:r w:rsidR="00A84B45" w:rsidRPr="000B23F9">
        <w:rPr>
          <w:sz w:val="22"/>
          <w:szCs w:val="22"/>
        </w:rPr>
        <w:t xml:space="preserve"> Committee</w:t>
      </w:r>
      <w:r w:rsidR="00492454" w:rsidRPr="000B23F9">
        <w:rPr>
          <w:sz w:val="22"/>
          <w:szCs w:val="22"/>
        </w:rPr>
        <w:t>,</w:t>
      </w:r>
      <w:r w:rsidR="00A84B45" w:rsidRPr="000B23F9">
        <w:rPr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the Niagara Catholic Student Senate has been established with representatives from each of the Board’s Catholic secondary schools.</w:t>
      </w:r>
    </w:p>
    <w:p w14:paraId="70CF79A5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627A9764" w14:textId="7406D09A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>The Student Senate provides a forum for student servant leadership, the exchange of ideas, discussion, consultation, and communication through its Co-Chairs</w:t>
      </w:r>
      <w:r w:rsidR="001132EA" w:rsidRPr="001132EA">
        <w:rPr>
          <w:color w:val="000000"/>
          <w:sz w:val="22"/>
          <w:szCs w:val="22"/>
        </w:rPr>
        <w:t xml:space="preserve"> </w:t>
      </w:r>
      <w:r w:rsidR="001132EA" w:rsidRPr="000B23F9">
        <w:rPr>
          <w:sz w:val="22"/>
          <w:szCs w:val="22"/>
        </w:rPr>
        <w:t>the</w:t>
      </w:r>
      <w:r w:rsidR="001132EA" w:rsidRPr="001132EA">
        <w:rPr>
          <w:color w:val="FF0000"/>
          <w:sz w:val="22"/>
          <w:szCs w:val="22"/>
        </w:rPr>
        <w:t xml:space="preserve"> </w:t>
      </w:r>
      <w:r w:rsidRPr="009D1C59">
        <w:rPr>
          <w:color w:val="000000"/>
          <w:sz w:val="22"/>
          <w:szCs w:val="22"/>
        </w:rPr>
        <w:t>Student Trustee</w:t>
      </w:r>
      <w:r w:rsidR="000B23F9">
        <w:rPr>
          <w:color w:val="000000"/>
          <w:sz w:val="22"/>
          <w:szCs w:val="22"/>
        </w:rPr>
        <w:t xml:space="preserve">s </w:t>
      </w:r>
      <w:r w:rsidR="001132EA" w:rsidRPr="000B23F9">
        <w:rPr>
          <w:sz w:val="22"/>
          <w:szCs w:val="22"/>
        </w:rPr>
        <w:t xml:space="preserve">of </w:t>
      </w:r>
      <w:r w:rsidRPr="000B23F9">
        <w:rPr>
          <w:sz w:val="22"/>
          <w:szCs w:val="22"/>
        </w:rPr>
        <w:t>t</w:t>
      </w:r>
      <w:r w:rsidRPr="009D1C59">
        <w:rPr>
          <w:color w:val="000000"/>
          <w:sz w:val="22"/>
          <w:szCs w:val="22"/>
        </w:rPr>
        <w:t>he Board, Director of Education, Senior Administrative Council and all students in the Niagara Catholic District School Board.</w:t>
      </w:r>
    </w:p>
    <w:p w14:paraId="140EB943" w14:textId="77777777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</w:p>
    <w:p w14:paraId="13E60254" w14:textId="03FA0E80" w:rsidR="004629B8" w:rsidRPr="009D1C59" w:rsidRDefault="004629B8" w:rsidP="00A43C7D">
      <w:pPr>
        <w:spacing w:line="216" w:lineRule="auto"/>
        <w:jc w:val="both"/>
        <w:rPr>
          <w:color w:val="000000"/>
          <w:sz w:val="22"/>
          <w:szCs w:val="22"/>
        </w:rPr>
      </w:pPr>
      <w:r w:rsidRPr="009D1C59">
        <w:rPr>
          <w:color w:val="000000"/>
          <w:sz w:val="22"/>
          <w:szCs w:val="22"/>
        </w:rPr>
        <w:t xml:space="preserve">The Director of Education will issue </w:t>
      </w:r>
      <w:hyperlink r:id="rId12" w:history="1">
        <w:r w:rsidRPr="00D176F2">
          <w:rPr>
            <w:rStyle w:val="Hyperlink"/>
            <w:i/>
            <w:sz w:val="22"/>
            <w:szCs w:val="22"/>
          </w:rPr>
          <w:t xml:space="preserve">Administrative </w:t>
        </w:r>
        <w:r w:rsidR="0078318E" w:rsidRPr="00D176F2">
          <w:rPr>
            <w:rStyle w:val="Hyperlink"/>
            <w:i/>
            <w:sz w:val="22"/>
            <w:szCs w:val="22"/>
          </w:rPr>
          <w:t xml:space="preserve">Operational </w:t>
        </w:r>
        <w:r w:rsidR="00B94B25" w:rsidRPr="00D176F2">
          <w:rPr>
            <w:rStyle w:val="Hyperlink"/>
            <w:i/>
            <w:sz w:val="22"/>
            <w:szCs w:val="22"/>
          </w:rPr>
          <w:t>Procedures</w:t>
        </w:r>
      </w:hyperlink>
      <w:r w:rsidRPr="009D1C59">
        <w:rPr>
          <w:color w:val="000000"/>
          <w:sz w:val="22"/>
          <w:szCs w:val="22"/>
        </w:rPr>
        <w:t xml:space="preserve"> for the implementation of this policy.</w:t>
      </w:r>
    </w:p>
    <w:p w14:paraId="79F412D3" w14:textId="77777777" w:rsidR="004629B8" w:rsidRPr="009D1C59" w:rsidRDefault="004629B8" w:rsidP="00A43C7D">
      <w:pPr>
        <w:spacing w:line="216" w:lineRule="auto"/>
        <w:jc w:val="both"/>
        <w:rPr>
          <w:b/>
          <w:bCs/>
          <w:i/>
          <w:iCs/>
          <w:color w:val="0000CC"/>
          <w:sz w:val="22"/>
          <w:szCs w:val="22"/>
        </w:rPr>
      </w:pPr>
    </w:p>
    <w:p w14:paraId="23831F57" w14:textId="77777777" w:rsidR="004629B8" w:rsidRPr="00AE47B3" w:rsidRDefault="004629B8" w:rsidP="00A43C7D">
      <w:pPr>
        <w:spacing w:line="216" w:lineRule="auto"/>
        <w:jc w:val="both"/>
        <w:rPr>
          <w:b/>
          <w:sz w:val="22"/>
          <w:szCs w:val="22"/>
        </w:rPr>
      </w:pPr>
      <w:r w:rsidRPr="00AE47B3">
        <w:rPr>
          <w:b/>
          <w:bCs/>
          <w:i/>
          <w:iCs/>
          <w:sz w:val="22"/>
          <w:szCs w:val="22"/>
        </w:rPr>
        <w:t>Reference</w:t>
      </w:r>
      <w:r w:rsidR="00A43C7D">
        <w:rPr>
          <w:b/>
          <w:bCs/>
          <w:i/>
          <w:iCs/>
          <w:sz w:val="22"/>
          <w:szCs w:val="22"/>
        </w:rPr>
        <w:t>s</w:t>
      </w:r>
    </w:p>
    <w:p w14:paraId="78561BA7" w14:textId="77777777" w:rsidR="004629B8" w:rsidRPr="00A43C7D" w:rsidRDefault="001E5414" w:rsidP="00A43C7D">
      <w:pPr>
        <w:numPr>
          <w:ilvl w:val="0"/>
          <w:numId w:val="3"/>
        </w:numPr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3" w:tgtFrame="_blank" w:history="1">
        <w:r w:rsidR="004629B8" w:rsidRPr="00A43C7D">
          <w:rPr>
            <w:rStyle w:val="Hyperlink"/>
            <w:b/>
            <w:bCs/>
            <w:i/>
            <w:sz w:val="22"/>
            <w:szCs w:val="22"/>
          </w:rPr>
          <w:t>Education Statutes and Regulations of Ontario</w:t>
        </w:r>
      </w:hyperlink>
    </w:p>
    <w:p w14:paraId="1A6FC7B6" w14:textId="77777777" w:rsidR="004629B8" w:rsidRPr="002F46D1" w:rsidRDefault="001E5414" w:rsidP="00A43C7D">
      <w:pPr>
        <w:numPr>
          <w:ilvl w:val="0"/>
          <w:numId w:val="3"/>
        </w:numPr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4" w:tgtFrame="_blank" w:history="1">
        <w:r w:rsidR="004629B8" w:rsidRPr="00A43C7D">
          <w:rPr>
            <w:rStyle w:val="Hyperlink"/>
            <w:b/>
            <w:bCs/>
            <w:i/>
            <w:sz w:val="22"/>
            <w:szCs w:val="22"/>
          </w:rPr>
          <w:t>Ontario Municipal Conflict of Interest Act</w:t>
        </w:r>
      </w:hyperlink>
    </w:p>
    <w:p w14:paraId="4D4D5647" w14:textId="77777777" w:rsidR="002F46D1" w:rsidRPr="00A43C7D" w:rsidRDefault="002F46D1" w:rsidP="002F46D1">
      <w:pPr>
        <w:spacing w:line="216" w:lineRule="auto"/>
        <w:ind w:left="864"/>
        <w:jc w:val="both"/>
        <w:rPr>
          <w:rStyle w:val="Hyperlink"/>
          <w:b/>
          <w:i/>
          <w:sz w:val="22"/>
          <w:szCs w:val="22"/>
        </w:rPr>
      </w:pPr>
    </w:p>
    <w:p w14:paraId="2AF3AE5F" w14:textId="77777777" w:rsidR="00FE4450" w:rsidRDefault="00FE4450" w:rsidP="00A43C7D">
      <w:pPr>
        <w:spacing w:line="216" w:lineRule="auto"/>
        <w:ind w:left="864"/>
        <w:jc w:val="both"/>
        <w:rPr>
          <w:rStyle w:val="Hyperlink"/>
          <w:b/>
          <w:i/>
          <w:color w:val="0000CC"/>
          <w:sz w:val="22"/>
          <w:szCs w:val="22"/>
          <w:u w:val="non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F46D1" w:rsidRPr="00907AF4" w14:paraId="758AB591" w14:textId="77777777" w:rsidTr="00D176F2">
        <w:trPr>
          <w:trHeight w:hRule="exact" w:val="1947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753E6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69E8426B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E4901E1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21D9C3A5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335F8B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27, 2000</w:t>
            </w:r>
          </w:p>
          <w:p w14:paraId="5FE51FB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73FF004E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25, 2001</w:t>
            </w:r>
          </w:p>
          <w:p w14:paraId="18BB9318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24, 2012</w:t>
            </w:r>
          </w:p>
          <w:p w14:paraId="6F06C2C7" w14:textId="77777777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23, 2013</w:t>
            </w:r>
          </w:p>
          <w:p w14:paraId="716B3BEF" w14:textId="60C0CBA6" w:rsidR="002F46D1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2019</w:t>
            </w:r>
          </w:p>
          <w:p w14:paraId="5F517938" w14:textId="77DA1868" w:rsidR="00045706" w:rsidRDefault="00045706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28, 2023</w:t>
            </w:r>
          </w:p>
          <w:p w14:paraId="04E74033" w14:textId="3F09B388" w:rsidR="00D176F2" w:rsidRDefault="00D176F2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29, 2026</w:t>
            </w:r>
          </w:p>
          <w:p w14:paraId="5C2AAA84" w14:textId="77777777" w:rsidR="00D176F2" w:rsidRPr="00907AF4" w:rsidRDefault="00D176F2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9E7328A" w14:textId="77777777" w:rsidR="002F46D1" w:rsidRPr="00907AF4" w:rsidRDefault="002F46D1" w:rsidP="000C3BC9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56468EB" w14:textId="77777777" w:rsidR="00591E10" w:rsidRPr="008D1056" w:rsidRDefault="00591E10" w:rsidP="00A43C7D">
      <w:pPr>
        <w:spacing w:line="216" w:lineRule="auto"/>
        <w:jc w:val="both"/>
        <w:rPr>
          <w:sz w:val="22"/>
          <w:szCs w:val="22"/>
        </w:rPr>
      </w:pPr>
    </w:p>
    <w:sectPr w:rsidR="00591E10" w:rsidRPr="008D1056" w:rsidSect="00A43C7D">
      <w:headerReference w:type="default" r:id="rId15"/>
      <w:footerReference w:type="default" r:id="rId16"/>
      <w:pgSz w:w="12240" w:h="15840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00A1" w14:textId="77777777" w:rsidR="003C0F07" w:rsidRDefault="003C0F07">
      <w:r>
        <w:separator/>
      </w:r>
    </w:p>
  </w:endnote>
  <w:endnote w:type="continuationSeparator" w:id="0">
    <w:p w14:paraId="21A11F18" w14:textId="77777777" w:rsidR="003C0F07" w:rsidRDefault="003C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03F2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750F4396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65A0C840" w14:textId="77777777" w:rsidR="00A43C7D" w:rsidRPr="00A43C7D" w:rsidRDefault="00A43C7D" w:rsidP="00A43C7D">
    <w:pPr>
      <w:pStyle w:val="Footer"/>
      <w:pBdr>
        <w:top w:val="single" w:sz="2" w:space="1" w:color="A6A6A6"/>
      </w:pBdr>
      <w:rPr>
        <w:rFonts w:ascii="Times New Roman" w:hAnsi="Times New Roman"/>
        <w:i/>
        <w:color w:val="808080"/>
        <w:sz w:val="16"/>
        <w:szCs w:val="16"/>
      </w:rPr>
    </w:pPr>
  </w:p>
  <w:p w14:paraId="642F3BB4" w14:textId="77777777" w:rsidR="00A43C7D" w:rsidRPr="00A43C7D" w:rsidRDefault="00A43C7D" w:rsidP="00A43C7D">
    <w:pPr>
      <w:rPr>
        <w:i/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>Student Senate – Secondary Policy (100.6.1</w:t>
    </w:r>
    <w:r w:rsidR="002F46D1" w:rsidRPr="00A43C7D">
      <w:rPr>
        <w:i/>
        <w:color w:val="808080"/>
        <w:sz w:val="16"/>
        <w:szCs w:val="16"/>
      </w:rPr>
      <w:t>)</w:t>
    </w:r>
    <w:r w:rsidR="002F46D1">
      <w:rPr>
        <w:i/>
        <w:color w:val="808080"/>
        <w:sz w:val="16"/>
        <w:szCs w:val="16"/>
      </w:rPr>
      <w:t xml:space="preserve"> Statement of Governance</w:t>
    </w:r>
  </w:p>
  <w:p w14:paraId="03125D48" w14:textId="0D0782F3" w:rsidR="00A43C7D" w:rsidRPr="00A43C7D" w:rsidRDefault="00A43C7D">
    <w:pPr>
      <w:pStyle w:val="Footer"/>
      <w:rPr>
        <w:rFonts w:ascii="Times New Roman" w:hAnsi="Times New Roman"/>
        <w:color w:val="808080"/>
        <w:sz w:val="16"/>
        <w:szCs w:val="16"/>
      </w:rPr>
    </w:pPr>
    <w:r w:rsidRPr="00A43C7D">
      <w:rPr>
        <w:rFonts w:ascii="Times New Roman" w:hAnsi="Times New Roman"/>
        <w:i/>
        <w:color w:val="808080"/>
        <w:sz w:val="16"/>
        <w:szCs w:val="16"/>
      </w:rPr>
      <w:t xml:space="preserve">Page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PAGE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8872C7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  <w:r w:rsidRPr="00A43C7D">
      <w:rPr>
        <w:rFonts w:ascii="Times New Roman" w:hAnsi="Times New Roman"/>
        <w:i/>
        <w:color w:val="808080"/>
        <w:sz w:val="16"/>
        <w:szCs w:val="16"/>
      </w:rPr>
      <w:t xml:space="preserve"> of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NUMPAGES 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8872C7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B505" w14:textId="77777777" w:rsidR="003C0F07" w:rsidRDefault="003C0F07">
      <w:r>
        <w:separator/>
      </w:r>
    </w:p>
  </w:footnote>
  <w:footnote w:type="continuationSeparator" w:id="0">
    <w:p w14:paraId="00BEB0B5" w14:textId="77777777" w:rsidR="003C0F07" w:rsidRDefault="003C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56ED" w14:textId="57E0D6D5" w:rsidR="00F83C7E" w:rsidRPr="00F83C7E" w:rsidRDefault="00F83C7E" w:rsidP="00F83C7E">
    <w:pPr>
      <w:pStyle w:val="Header"/>
      <w:jc w:val="right"/>
      <w:rPr>
        <w:b/>
        <w:bCs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B8F"/>
    <w:multiLevelType w:val="multilevel"/>
    <w:tmpl w:val="78EA427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76D5"/>
    <w:multiLevelType w:val="multilevel"/>
    <w:tmpl w:val="464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32D79"/>
    <w:multiLevelType w:val="multilevel"/>
    <w:tmpl w:val="5DA645EE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96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1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4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0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72"/>
        </w:tabs>
        <w:ind w:left="7344" w:hanging="432"/>
      </w:pPr>
      <w:rPr>
        <w:rFonts w:hint="default"/>
      </w:rPr>
    </w:lvl>
  </w:abstractNum>
  <w:abstractNum w:abstractNumId="3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62FCA"/>
    <w:multiLevelType w:val="multilevel"/>
    <w:tmpl w:val="14182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72DF14EA"/>
    <w:multiLevelType w:val="hybridMultilevel"/>
    <w:tmpl w:val="89B09E48"/>
    <w:lvl w:ilvl="0" w:tplc="BBC858C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43A6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042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706"/>
    <w:rsid w:val="00045803"/>
    <w:rsid w:val="00045DDD"/>
    <w:rsid w:val="00046DA0"/>
    <w:rsid w:val="000470A6"/>
    <w:rsid w:val="00047E82"/>
    <w:rsid w:val="000510AB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2C1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77D48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97C2A"/>
    <w:rsid w:val="000A15B2"/>
    <w:rsid w:val="000A25BC"/>
    <w:rsid w:val="000A395F"/>
    <w:rsid w:val="000A589D"/>
    <w:rsid w:val="000B23F9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877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2EA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4126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368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03FF"/>
    <w:rsid w:val="00152531"/>
    <w:rsid w:val="001526A7"/>
    <w:rsid w:val="00152DB5"/>
    <w:rsid w:val="00155537"/>
    <w:rsid w:val="001560BC"/>
    <w:rsid w:val="0015630E"/>
    <w:rsid w:val="00157A1C"/>
    <w:rsid w:val="001606C8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044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1E6"/>
    <w:rsid w:val="001D49FF"/>
    <w:rsid w:val="001D55A4"/>
    <w:rsid w:val="001D6924"/>
    <w:rsid w:val="001D77C8"/>
    <w:rsid w:val="001E12A4"/>
    <w:rsid w:val="001E1EFF"/>
    <w:rsid w:val="001E243A"/>
    <w:rsid w:val="001E3662"/>
    <w:rsid w:val="001E5414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072D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6E59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0A8"/>
    <w:rsid w:val="002A6714"/>
    <w:rsid w:val="002B09A5"/>
    <w:rsid w:val="002B1811"/>
    <w:rsid w:val="002B2A2A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46D1"/>
    <w:rsid w:val="002F609A"/>
    <w:rsid w:val="002F6859"/>
    <w:rsid w:val="002F700F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202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F07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9B8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C66"/>
    <w:rsid w:val="0048607A"/>
    <w:rsid w:val="00487FAC"/>
    <w:rsid w:val="00490315"/>
    <w:rsid w:val="00490DD3"/>
    <w:rsid w:val="004912AD"/>
    <w:rsid w:val="00492454"/>
    <w:rsid w:val="00492D81"/>
    <w:rsid w:val="004939C7"/>
    <w:rsid w:val="00493D59"/>
    <w:rsid w:val="004972F3"/>
    <w:rsid w:val="00497D31"/>
    <w:rsid w:val="00497F4B"/>
    <w:rsid w:val="004A07C4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354"/>
    <w:rsid w:val="004D2535"/>
    <w:rsid w:val="004D2A68"/>
    <w:rsid w:val="004D37C3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0719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16E03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6AF4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1E10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4A33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623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920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4E04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381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18E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11E4"/>
    <w:rsid w:val="007C227A"/>
    <w:rsid w:val="007C3407"/>
    <w:rsid w:val="007C3590"/>
    <w:rsid w:val="007C3E19"/>
    <w:rsid w:val="007C5055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3DDD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3B14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13D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C8B"/>
    <w:rsid w:val="00880DBC"/>
    <w:rsid w:val="00881DCF"/>
    <w:rsid w:val="00882550"/>
    <w:rsid w:val="008832A8"/>
    <w:rsid w:val="008841C6"/>
    <w:rsid w:val="008872C7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58E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8A6"/>
    <w:rsid w:val="008C4C6F"/>
    <w:rsid w:val="008C6053"/>
    <w:rsid w:val="008C6636"/>
    <w:rsid w:val="008C79C9"/>
    <w:rsid w:val="008D0EE1"/>
    <w:rsid w:val="008D1056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37976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57073"/>
    <w:rsid w:val="00957C62"/>
    <w:rsid w:val="00960682"/>
    <w:rsid w:val="009618EA"/>
    <w:rsid w:val="00967594"/>
    <w:rsid w:val="00967B5A"/>
    <w:rsid w:val="0097052A"/>
    <w:rsid w:val="0097391E"/>
    <w:rsid w:val="00974901"/>
    <w:rsid w:val="00975FDC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1CDF"/>
    <w:rsid w:val="009A2203"/>
    <w:rsid w:val="009A3CC7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C59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3C7D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30E6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4B45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7B3"/>
    <w:rsid w:val="00AE491B"/>
    <w:rsid w:val="00AE502E"/>
    <w:rsid w:val="00AE5543"/>
    <w:rsid w:val="00AE59DD"/>
    <w:rsid w:val="00AE7D33"/>
    <w:rsid w:val="00AF115D"/>
    <w:rsid w:val="00AF2D37"/>
    <w:rsid w:val="00AF2E8E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2B96"/>
    <w:rsid w:val="00B138B7"/>
    <w:rsid w:val="00B16F3C"/>
    <w:rsid w:val="00B170A0"/>
    <w:rsid w:val="00B17650"/>
    <w:rsid w:val="00B20439"/>
    <w:rsid w:val="00B20485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4B25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2A9A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0FB6"/>
    <w:rsid w:val="00C82ABA"/>
    <w:rsid w:val="00C82CF5"/>
    <w:rsid w:val="00C8410A"/>
    <w:rsid w:val="00C86BC2"/>
    <w:rsid w:val="00C87D62"/>
    <w:rsid w:val="00C9165F"/>
    <w:rsid w:val="00C9178B"/>
    <w:rsid w:val="00C91DC1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0C5F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2E2B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6F2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313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0B4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3A11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3E1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825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4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5C5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376B6"/>
    <w:rsid w:val="00F43E71"/>
    <w:rsid w:val="00F449C2"/>
    <w:rsid w:val="00F45317"/>
    <w:rsid w:val="00F4559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C7E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4450"/>
    <w:rsid w:val="00FE5D75"/>
    <w:rsid w:val="00FE5F9A"/>
    <w:rsid w:val="00FE7155"/>
    <w:rsid w:val="00FE7AC1"/>
    <w:rsid w:val="00FE7ED3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72A3E"/>
  <w15:docId w15:val="{8C0EC5DF-A413-49B5-BFAB-C22CA59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9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124126"/>
    <w:rPr>
      <w:b/>
      <w:bCs/>
    </w:rPr>
  </w:style>
  <w:style w:type="paragraph" w:styleId="NormalWeb">
    <w:name w:val="Normal (Web)"/>
    <w:basedOn w:val="Normal"/>
    <w:uiPriority w:val="99"/>
    <w:unhideWhenUsed/>
    <w:rsid w:val="00124126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591E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29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4629B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D1C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1C59"/>
    <w:rPr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17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laws.gov.on.ca/html/statutes/english/elaws_statutes_90e02_e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24/100.4%20-%20Student%20Trustees%20Policy%20AOP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-laws.gov.on.ca/html/statutes/english/elaws_statutes_90m50_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23758557D049BA3B73F6C6834FEB" ma:contentTypeVersion="13" ma:contentTypeDescription="Create a new document." ma:contentTypeScope="" ma:versionID="68e8ada334e2cb706b05d6172db5de0e">
  <xsd:schema xmlns:xsd="http://www.w3.org/2001/XMLSchema" xmlns:xs="http://www.w3.org/2001/XMLSchema" xmlns:p="http://schemas.microsoft.com/office/2006/metadata/properties" xmlns:ns3="fbf0659f-0d5d-4cdf-921e-2dcd634a94fe" xmlns:ns4="9f0fd8c1-2573-4e1a-b0a0-2f55a950e895" targetNamespace="http://schemas.microsoft.com/office/2006/metadata/properties" ma:root="true" ma:fieldsID="081ada0b85ffe877f20ab2fb796ff79b" ns3:_="" ns4:_="">
    <xsd:import namespace="fbf0659f-0d5d-4cdf-921e-2dcd634a94fe"/>
    <xsd:import namespace="9f0fd8c1-2573-4e1a-b0a0-2f55a950e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659f-0d5d-4cdf-921e-2dcd634a9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d8c1-2573-4e1a-b0a0-2f55a950e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8682-9B69-434E-9537-17DE9E88D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FF65B-5004-4981-9014-57C8671D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659f-0d5d-4cdf-921e-2dcd634a94fe"/>
    <ds:schemaRef ds:uri="9f0fd8c1-2573-4e1a-b0a0-2f55a950e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A0458-CB9A-48F7-8589-11874A93E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31111-C6FC-48F7-9217-1AD17C4C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2046</CharactersWithSpaces>
  <SharedDoc>false</SharedDoc>
  <HLinks>
    <vt:vector size="18" baseType="variant">
      <vt:variant>
        <vt:i4>7995505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https://docushare.ncdsb.com/dsweb/Get/Document-1335973/NoContent985905338236993300.txt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http://www.e-laws.gov.on.ca/html/statutes/english/elaws_statutes_90m50_e.htm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Conidi, Anna Lisa</cp:lastModifiedBy>
  <cp:revision>2</cp:revision>
  <cp:lastPrinted>2023-03-29T15:45:00Z</cp:lastPrinted>
  <dcterms:created xsi:type="dcterms:W3CDTF">2026-04-28T18:57:00Z</dcterms:created>
  <dcterms:modified xsi:type="dcterms:W3CDTF">2026-04-28T18:57:00Z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0x010100D35A23758557D049BA3B73F6C6834FEB</vt:lpwstr>
  </property>
</Properties>
</file>