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05" w:type="dxa"/>
        <w:jc w:val="center"/>
        <w:tblLayout w:type="fixed"/>
        <w:tblCellMar>
          <w:top w:w="144" w:type="dxa"/>
          <w:left w:w="144" w:type="dxa"/>
          <w:bottom w:w="144" w:type="dxa"/>
          <w:right w:w="288" w:type="dxa"/>
        </w:tblCellMar>
        <w:tblLook w:val="01E0" w:firstRow="1" w:lastRow="1" w:firstColumn="1" w:lastColumn="1" w:noHBand="0" w:noVBand="0"/>
      </w:tblPr>
      <w:tblGrid>
        <w:gridCol w:w="4944"/>
        <w:gridCol w:w="5061"/>
      </w:tblGrid>
      <w:tr w:rsidR="00AD5EF6" w:rsidRPr="00AD5EF6" w14:paraId="070A4B44" w14:textId="77777777" w:rsidTr="000D33CA">
        <w:trPr>
          <w:trHeight w:hRule="exact" w:val="1544"/>
          <w:jc w:val="center"/>
        </w:trPr>
        <w:tc>
          <w:tcPr>
            <w:tcW w:w="10005"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34A7DC64" w14:textId="77777777" w:rsidR="00AD5EF6" w:rsidRPr="00AD5EF6" w:rsidRDefault="00AD5EF6" w:rsidP="00AD5EF6">
            <w:pPr>
              <w:widowControl/>
              <w:autoSpaceDE/>
              <w:autoSpaceDN/>
              <w:spacing w:before="120" w:after="120" w:line="228" w:lineRule="auto"/>
              <w:jc w:val="center"/>
              <w:rPr>
                <w:rFonts w:ascii="Calibri" w:hAnsi="Calibri" w:cs="Arial"/>
                <w:bCs/>
                <w:color w:val="FFFFFF"/>
                <w:sz w:val="24"/>
                <w:szCs w:val="26"/>
              </w:rPr>
            </w:pPr>
            <w:r w:rsidRPr="00AD5EF6">
              <w:rPr>
                <w:rFonts w:ascii="Calibri" w:hAnsi="Calibri"/>
                <w:bCs/>
                <w:noProof/>
                <w:sz w:val="24"/>
                <w:szCs w:val="24"/>
              </w:rPr>
              <w:drawing>
                <wp:anchor distT="0" distB="0" distL="114300" distR="114300" simplePos="0" relativeHeight="251659264" behindDoc="0" locked="0" layoutInCell="1" allowOverlap="1" wp14:anchorId="5C9D49E3" wp14:editId="192874C4">
                  <wp:simplePos x="0" y="0"/>
                  <wp:positionH relativeFrom="margin">
                    <wp:posOffset>51435</wp:posOffset>
                  </wp:positionH>
                  <wp:positionV relativeFrom="margin">
                    <wp:posOffset>89535</wp:posOffset>
                  </wp:positionV>
                  <wp:extent cx="548640" cy="636905"/>
                  <wp:effectExtent l="0" t="0" r="3810" b="0"/>
                  <wp:wrapNone/>
                  <wp:docPr id="10" name="Picture 10"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AD5EF6">
              <w:rPr>
                <w:rFonts w:ascii="Calibri" w:hAnsi="Calibri" w:cs="Arial"/>
                <w:bCs/>
                <w:color w:val="FFFFFF"/>
                <w:sz w:val="24"/>
                <w:szCs w:val="26"/>
              </w:rPr>
              <w:t>Niagara Catholic District School Board</w:t>
            </w:r>
          </w:p>
          <w:p w14:paraId="562B9661" w14:textId="2230C1FE" w:rsidR="00AD5EF6" w:rsidRDefault="001B41D6" w:rsidP="406A1D3C">
            <w:pPr>
              <w:spacing w:before="120"/>
              <w:ind w:left="-1" w:right="18"/>
              <w:jc w:val="center"/>
              <w:rPr>
                <w:rFonts w:ascii="Calibri"/>
                <w:b/>
                <w:bCs/>
                <w:i/>
                <w:iCs/>
                <w:sz w:val="28"/>
                <w:szCs w:val="28"/>
              </w:rPr>
            </w:pPr>
            <w:r>
              <w:rPr>
                <w:rFonts w:ascii="Calibri"/>
                <w:b/>
                <w:bCs/>
                <w:i/>
                <w:iCs/>
                <w:color w:val="FFFFFF"/>
                <w:sz w:val="28"/>
                <w:szCs w:val="28"/>
              </w:rPr>
              <w:t xml:space="preserve">EMPLOYEE </w:t>
            </w:r>
            <w:r w:rsidR="00AD5EF6" w:rsidRPr="406A1D3C">
              <w:rPr>
                <w:rFonts w:ascii="Calibri"/>
                <w:b/>
                <w:bCs/>
                <w:i/>
                <w:iCs/>
                <w:color w:val="FFFFFF"/>
                <w:sz w:val="28"/>
                <w:szCs w:val="28"/>
              </w:rPr>
              <w:t>REIMBURSEMENT</w:t>
            </w:r>
            <w:r w:rsidR="00AD5EF6" w:rsidRPr="406A1D3C">
              <w:rPr>
                <w:rFonts w:ascii="Calibri"/>
                <w:b/>
                <w:bCs/>
                <w:i/>
                <w:iCs/>
                <w:color w:val="FFFFFF"/>
                <w:spacing w:val="-4"/>
                <w:sz w:val="28"/>
                <w:szCs w:val="28"/>
              </w:rPr>
              <w:t xml:space="preserve"> </w:t>
            </w:r>
            <w:r w:rsidR="00AD5EF6" w:rsidRPr="406A1D3C">
              <w:rPr>
                <w:rFonts w:ascii="Calibri"/>
                <w:b/>
                <w:bCs/>
                <w:i/>
                <w:iCs/>
                <w:color w:val="FFFFFF"/>
                <w:sz w:val="28"/>
                <w:szCs w:val="28"/>
              </w:rPr>
              <w:t>OF</w:t>
            </w:r>
            <w:r w:rsidR="00AD5EF6" w:rsidRPr="406A1D3C">
              <w:rPr>
                <w:rFonts w:ascii="Calibri"/>
                <w:b/>
                <w:bCs/>
                <w:i/>
                <w:iCs/>
                <w:color w:val="FFFFFF"/>
                <w:spacing w:val="-4"/>
                <w:sz w:val="28"/>
                <w:szCs w:val="28"/>
              </w:rPr>
              <w:t xml:space="preserve"> </w:t>
            </w:r>
            <w:r w:rsidR="00AD5EF6" w:rsidRPr="406A1D3C">
              <w:rPr>
                <w:rFonts w:ascii="Calibri"/>
                <w:b/>
                <w:bCs/>
                <w:i/>
                <w:iCs/>
                <w:color w:val="FFFFFF"/>
                <w:sz w:val="28"/>
                <w:szCs w:val="28"/>
              </w:rPr>
              <w:t>TRAVEL</w:t>
            </w:r>
            <w:r w:rsidR="00AD5EF6" w:rsidRPr="406A1D3C">
              <w:rPr>
                <w:rFonts w:ascii="Calibri"/>
                <w:b/>
                <w:bCs/>
                <w:i/>
                <w:iCs/>
                <w:color w:val="FFFFFF"/>
                <w:spacing w:val="-6"/>
                <w:sz w:val="28"/>
                <w:szCs w:val="28"/>
              </w:rPr>
              <w:t xml:space="preserve"> </w:t>
            </w:r>
            <w:r w:rsidR="00AD5EF6" w:rsidRPr="406A1D3C">
              <w:rPr>
                <w:rFonts w:ascii="Calibri"/>
                <w:b/>
                <w:bCs/>
                <w:i/>
                <w:iCs/>
                <w:color w:val="FFFFFF"/>
                <w:sz w:val="28"/>
                <w:szCs w:val="28"/>
              </w:rPr>
              <w:t>EXPENSES</w:t>
            </w:r>
          </w:p>
          <w:p w14:paraId="7F9EB81E" w14:textId="7BE1A2C2" w:rsidR="00AD5EF6" w:rsidRPr="00AD5EF6" w:rsidRDefault="00AD5EF6" w:rsidP="00AD5EF6">
            <w:pPr>
              <w:widowControl/>
              <w:autoSpaceDE/>
              <w:autoSpaceDN/>
              <w:spacing w:before="120" w:after="120" w:line="228" w:lineRule="auto"/>
              <w:jc w:val="center"/>
              <w:rPr>
                <w:rFonts w:ascii="Calibri" w:hAnsi="Calibri"/>
                <w:bCs/>
                <w:color w:val="FFFFFF"/>
              </w:rPr>
            </w:pPr>
            <w:r w:rsidRPr="00AD5EF6">
              <w:rPr>
                <w:rFonts w:ascii="Calibri" w:hAnsi="Calibri" w:cs="Arial"/>
                <w:bCs/>
                <w:color w:val="FFFFFF"/>
                <w:sz w:val="24"/>
              </w:rPr>
              <w:t xml:space="preserve">ADMINISTRATIVE </w:t>
            </w:r>
            <w:r>
              <w:rPr>
                <w:rFonts w:ascii="Calibri" w:hAnsi="Calibri" w:cs="Arial"/>
                <w:bCs/>
                <w:color w:val="FFFFFF"/>
                <w:sz w:val="24"/>
              </w:rPr>
              <w:t xml:space="preserve">OPERATIONAL </w:t>
            </w:r>
            <w:r w:rsidRPr="00AD5EF6">
              <w:rPr>
                <w:rFonts w:ascii="Calibri" w:hAnsi="Calibri" w:cs="Arial"/>
                <w:bCs/>
                <w:color w:val="FFFFFF"/>
                <w:sz w:val="24"/>
              </w:rPr>
              <w:t>PROCEDURES</w:t>
            </w:r>
          </w:p>
        </w:tc>
      </w:tr>
      <w:tr w:rsidR="00AD5EF6" w:rsidRPr="00AD5EF6" w14:paraId="750828F5" w14:textId="77777777" w:rsidTr="000D33CA">
        <w:trPr>
          <w:trHeight w:hRule="exact" w:val="288"/>
          <w:jc w:val="center"/>
        </w:trPr>
        <w:tc>
          <w:tcPr>
            <w:tcW w:w="4944" w:type="dxa"/>
            <w:tcBorders>
              <w:left w:val="single" w:sz="12" w:space="0" w:color="08862A"/>
              <w:bottom w:val="single" w:sz="12" w:space="0" w:color="08862A"/>
            </w:tcBorders>
            <w:shd w:val="clear" w:color="auto" w:fill="08862A"/>
            <w:tcMar>
              <w:top w:w="72" w:type="dxa"/>
              <w:left w:w="72" w:type="dxa"/>
              <w:bottom w:w="72" w:type="dxa"/>
              <w:right w:w="72" w:type="dxa"/>
            </w:tcMar>
          </w:tcPr>
          <w:p w14:paraId="748767CB" w14:textId="77777777" w:rsidR="00AD5EF6" w:rsidRDefault="00AD5EF6" w:rsidP="00AD5EF6">
            <w:pPr>
              <w:spacing w:line="180" w:lineRule="exact"/>
              <w:rPr>
                <w:rFonts w:ascii="Calibri" w:hAnsi="Calibri"/>
                <w:b/>
                <w:sz w:val="18"/>
              </w:rPr>
            </w:pPr>
            <w:r>
              <w:rPr>
                <w:rFonts w:ascii="Calibri" w:hAnsi="Calibri"/>
                <w:b/>
                <w:color w:val="FFFFFF"/>
                <w:sz w:val="18"/>
              </w:rPr>
              <w:t>200</w:t>
            </w:r>
            <w:r>
              <w:rPr>
                <w:rFonts w:ascii="Calibri" w:hAnsi="Calibri"/>
                <w:b/>
                <w:color w:val="FFFFFF"/>
                <w:spacing w:val="-3"/>
                <w:sz w:val="18"/>
              </w:rPr>
              <w:t xml:space="preserve"> </w:t>
            </w:r>
            <w:r>
              <w:rPr>
                <w:rFonts w:ascii="Calibri" w:hAnsi="Calibri"/>
                <w:b/>
                <w:color w:val="FFFFFF"/>
                <w:sz w:val="18"/>
              </w:rPr>
              <w:t>–</w:t>
            </w:r>
            <w:r>
              <w:rPr>
                <w:rFonts w:ascii="Calibri" w:hAnsi="Calibri"/>
                <w:b/>
                <w:color w:val="FFFFFF"/>
                <w:spacing w:val="-3"/>
                <w:sz w:val="18"/>
              </w:rPr>
              <w:t xml:space="preserve"> </w:t>
            </w:r>
            <w:r>
              <w:rPr>
                <w:rFonts w:ascii="Calibri" w:hAnsi="Calibri"/>
                <w:b/>
                <w:color w:val="FFFFFF"/>
                <w:sz w:val="18"/>
              </w:rPr>
              <w:t>Human</w:t>
            </w:r>
            <w:r>
              <w:rPr>
                <w:rFonts w:ascii="Calibri" w:hAnsi="Calibri"/>
                <w:b/>
                <w:color w:val="FFFFFF"/>
                <w:spacing w:val="-2"/>
                <w:sz w:val="18"/>
              </w:rPr>
              <w:t xml:space="preserve"> </w:t>
            </w:r>
            <w:r>
              <w:rPr>
                <w:rFonts w:ascii="Calibri" w:hAnsi="Calibri"/>
                <w:b/>
                <w:color w:val="FFFFFF"/>
                <w:sz w:val="18"/>
              </w:rPr>
              <w:t>Resources</w:t>
            </w:r>
          </w:p>
          <w:p w14:paraId="30F626A0" w14:textId="3A1FE455" w:rsidR="00AD5EF6" w:rsidRPr="00AD5EF6" w:rsidRDefault="00AD5EF6" w:rsidP="00AD5EF6">
            <w:pPr>
              <w:widowControl/>
              <w:autoSpaceDE/>
              <w:autoSpaceDN/>
              <w:spacing w:line="228" w:lineRule="auto"/>
              <w:rPr>
                <w:rFonts w:ascii="Calibri" w:hAnsi="Calibri"/>
                <w:b/>
                <w:bCs/>
                <w:noProof/>
                <w:color w:val="FFFFFF"/>
                <w:sz w:val="18"/>
              </w:rPr>
            </w:pPr>
          </w:p>
        </w:tc>
        <w:tc>
          <w:tcPr>
            <w:tcW w:w="5061" w:type="dxa"/>
            <w:tcBorders>
              <w:bottom w:val="single" w:sz="12" w:space="0" w:color="08862A"/>
              <w:right w:val="single" w:sz="12" w:space="0" w:color="08862A"/>
            </w:tcBorders>
            <w:shd w:val="clear" w:color="auto" w:fill="08862A"/>
            <w:tcMar>
              <w:top w:w="72" w:type="dxa"/>
              <w:left w:w="72" w:type="dxa"/>
              <w:bottom w:w="72" w:type="dxa"/>
              <w:right w:w="72" w:type="dxa"/>
            </w:tcMar>
          </w:tcPr>
          <w:p w14:paraId="6E34A76E" w14:textId="23694080" w:rsidR="00AD5EF6" w:rsidRPr="00AD5EF6" w:rsidRDefault="00AD5EF6" w:rsidP="00AD5EF6">
            <w:pPr>
              <w:widowControl/>
              <w:autoSpaceDE/>
              <w:autoSpaceDN/>
              <w:spacing w:line="228" w:lineRule="auto"/>
              <w:jc w:val="right"/>
              <w:rPr>
                <w:rFonts w:ascii="Calibri" w:hAnsi="Calibri"/>
                <w:b/>
                <w:bCs/>
                <w:noProof/>
                <w:color w:val="FFFFFF"/>
                <w:sz w:val="18"/>
              </w:rPr>
            </w:pPr>
            <w:r w:rsidRPr="00AD5EF6">
              <w:rPr>
                <w:rFonts w:ascii="Calibri" w:hAnsi="Calibri"/>
                <w:b/>
                <w:bCs/>
                <w:color w:val="FFFFFF"/>
                <w:sz w:val="18"/>
                <w:szCs w:val="18"/>
              </w:rPr>
              <w:t>No</w:t>
            </w:r>
            <w:r>
              <w:rPr>
                <w:rFonts w:ascii="Calibri" w:hAnsi="Calibri"/>
                <w:b/>
                <w:bCs/>
                <w:color w:val="FFFFFF"/>
                <w:sz w:val="18"/>
                <w:szCs w:val="18"/>
              </w:rPr>
              <w:t xml:space="preserve"> 201.4</w:t>
            </w:r>
            <w:r w:rsidRPr="00AD5EF6">
              <w:rPr>
                <w:rFonts w:ascii="Calibri" w:hAnsi="Calibri"/>
                <w:b/>
                <w:bCs/>
                <w:color w:val="FFFFFF"/>
                <w:sz w:val="18"/>
                <w:szCs w:val="18"/>
              </w:rPr>
              <w:t xml:space="preserve"> </w:t>
            </w:r>
          </w:p>
        </w:tc>
      </w:tr>
      <w:tr w:rsidR="00AD5EF6" w:rsidRPr="00AD5EF6" w14:paraId="7AFD9E0B" w14:textId="77777777" w:rsidTr="000D33CA">
        <w:trPr>
          <w:trHeight w:hRule="exact" w:val="20"/>
          <w:jc w:val="center"/>
        </w:trPr>
        <w:tc>
          <w:tcPr>
            <w:tcW w:w="4944" w:type="dxa"/>
            <w:tcBorders>
              <w:top w:val="single" w:sz="12" w:space="0" w:color="08862A"/>
              <w:bottom w:val="single" w:sz="12" w:space="0" w:color="08862A"/>
            </w:tcBorders>
            <w:shd w:val="clear" w:color="auto" w:fill="auto"/>
            <w:tcMar>
              <w:top w:w="72" w:type="dxa"/>
              <w:left w:w="72" w:type="dxa"/>
              <w:bottom w:w="72" w:type="dxa"/>
              <w:right w:w="72" w:type="dxa"/>
            </w:tcMar>
          </w:tcPr>
          <w:p w14:paraId="551844E6" w14:textId="77777777" w:rsidR="00AD5EF6" w:rsidRPr="00AD5EF6" w:rsidRDefault="00AD5EF6" w:rsidP="00AD5EF6">
            <w:pPr>
              <w:widowControl/>
              <w:autoSpaceDE/>
              <w:autoSpaceDN/>
              <w:spacing w:line="228" w:lineRule="auto"/>
              <w:rPr>
                <w:rFonts w:ascii="Calibri" w:hAnsi="Calibri"/>
                <w:b/>
                <w:bCs/>
                <w:color w:val="FFFFFF"/>
                <w:sz w:val="16"/>
                <w:szCs w:val="18"/>
              </w:rPr>
            </w:pPr>
          </w:p>
        </w:tc>
        <w:tc>
          <w:tcPr>
            <w:tcW w:w="5061" w:type="dxa"/>
            <w:tcBorders>
              <w:top w:val="single" w:sz="12" w:space="0" w:color="08862A"/>
              <w:bottom w:val="single" w:sz="12" w:space="0" w:color="08862A"/>
            </w:tcBorders>
            <w:shd w:val="clear" w:color="auto" w:fill="auto"/>
            <w:tcMar>
              <w:top w:w="72" w:type="dxa"/>
              <w:left w:w="72" w:type="dxa"/>
              <w:bottom w:w="72" w:type="dxa"/>
              <w:right w:w="72" w:type="dxa"/>
            </w:tcMar>
          </w:tcPr>
          <w:p w14:paraId="1F181C2D" w14:textId="77777777" w:rsidR="00AD5EF6" w:rsidRPr="00AD5EF6" w:rsidRDefault="00AD5EF6" w:rsidP="00AD5EF6">
            <w:pPr>
              <w:widowControl/>
              <w:autoSpaceDE/>
              <w:autoSpaceDN/>
              <w:spacing w:line="228" w:lineRule="auto"/>
              <w:jc w:val="right"/>
              <w:rPr>
                <w:rFonts w:ascii="Calibri" w:hAnsi="Calibri"/>
                <w:b/>
                <w:bCs/>
                <w:color w:val="FFFFFF"/>
                <w:sz w:val="16"/>
                <w:szCs w:val="18"/>
              </w:rPr>
            </w:pPr>
          </w:p>
        </w:tc>
      </w:tr>
      <w:tr w:rsidR="00AD5EF6" w:rsidRPr="00AD5EF6" w14:paraId="1D3D8829" w14:textId="77777777" w:rsidTr="000D33CA">
        <w:trPr>
          <w:trHeight w:hRule="exact" w:val="288"/>
          <w:jc w:val="center"/>
        </w:trPr>
        <w:tc>
          <w:tcPr>
            <w:tcW w:w="494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6EA518EF" w14:textId="5D811014" w:rsidR="00AD5EF6" w:rsidRPr="00AD5EF6" w:rsidRDefault="00AD5EF6" w:rsidP="00AD5EF6">
            <w:pPr>
              <w:widowControl/>
              <w:tabs>
                <w:tab w:val="left" w:pos="360"/>
                <w:tab w:val="left" w:pos="720"/>
              </w:tabs>
              <w:autoSpaceDE/>
              <w:autoSpaceDN/>
              <w:spacing w:line="228" w:lineRule="auto"/>
              <w:rPr>
                <w:rFonts w:ascii="Gill Sans MT" w:hAnsi="Gill Sans MT"/>
                <w:bCs/>
                <w:color w:val="3150A0"/>
                <w:sz w:val="18"/>
                <w:szCs w:val="18"/>
              </w:rPr>
            </w:pPr>
            <w:r w:rsidRPr="00AD5EF6">
              <w:rPr>
                <w:rFonts w:ascii="Calibri" w:hAnsi="Calibri"/>
                <w:bCs/>
                <w:sz w:val="16"/>
                <w:szCs w:val="18"/>
              </w:rPr>
              <w:t>Adopted Date</w:t>
            </w:r>
            <w:r w:rsidRPr="00AD5EF6">
              <w:rPr>
                <w:rFonts w:ascii="Calibri" w:hAnsi="Calibri"/>
                <w:bCs/>
                <w:color w:val="000000"/>
                <w:sz w:val="16"/>
                <w:szCs w:val="16"/>
              </w:rPr>
              <w:t xml:space="preserve">: </w:t>
            </w:r>
            <w:r>
              <w:rPr>
                <w:rFonts w:ascii="Calibri" w:hAnsi="Calibri"/>
                <w:bCs/>
                <w:color w:val="000000"/>
                <w:sz w:val="16"/>
                <w:szCs w:val="16"/>
              </w:rPr>
              <w:t>December 22, 1998</w:t>
            </w:r>
          </w:p>
          <w:p w14:paraId="4EBA7C4A" w14:textId="77777777" w:rsidR="00AD5EF6" w:rsidRPr="00AD5EF6" w:rsidRDefault="00AD5EF6" w:rsidP="00AD5EF6">
            <w:pPr>
              <w:widowControl/>
              <w:autoSpaceDE/>
              <w:autoSpaceDN/>
              <w:spacing w:line="228" w:lineRule="auto"/>
              <w:rPr>
                <w:rFonts w:ascii="Calibri" w:hAnsi="Calibri"/>
                <w:bCs/>
                <w:noProof/>
                <w:sz w:val="28"/>
              </w:rPr>
            </w:pPr>
          </w:p>
        </w:tc>
        <w:tc>
          <w:tcPr>
            <w:tcW w:w="5061"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33EF946" w14:textId="3E7C6EFD" w:rsidR="00AD5EF6" w:rsidRPr="00AD5EF6" w:rsidRDefault="00AD5EF6" w:rsidP="00AD5EF6">
            <w:pPr>
              <w:widowControl/>
              <w:autoSpaceDE/>
              <w:autoSpaceDN/>
              <w:spacing w:line="228" w:lineRule="auto"/>
              <w:jc w:val="right"/>
              <w:rPr>
                <w:rFonts w:ascii="Calibri" w:hAnsi="Calibri"/>
                <w:bCs/>
                <w:sz w:val="16"/>
                <w:szCs w:val="18"/>
              </w:rPr>
            </w:pPr>
            <w:r w:rsidRPr="00AD5EF6">
              <w:rPr>
                <w:rFonts w:ascii="Calibri" w:hAnsi="Calibri"/>
                <w:bCs/>
                <w:sz w:val="16"/>
                <w:szCs w:val="18"/>
              </w:rPr>
              <w:t>Latest Reviewed/Revised Date:</w:t>
            </w:r>
            <w:r>
              <w:rPr>
                <w:rFonts w:ascii="Calibri" w:hAnsi="Calibri"/>
                <w:bCs/>
                <w:sz w:val="16"/>
                <w:szCs w:val="18"/>
              </w:rPr>
              <w:t xml:space="preserve"> </w:t>
            </w:r>
            <w:r w:rsidR="00983A0A">
              <w:rPr>
                <w:rFonts w:ascii="Calibri" w:hAnsi="Calibri"/>
                <w:bCs/>
                <w:sz w:val="16"/>
                <w:szCs w:val="18"/>
              </w:rPr>
              <w:t>March 3, 2026</w:t>
            </w:r>
            <w:r w:rsidRPr="00AD5EF6">
              <w:rPr>
                <w:rFonts w:ascii="Calibri" w:hAnsi="Calibri"/>
                <w:bCs/>
                <w:sz w:val="16"/>
                <w:szCs w:val="18"/>
              </w:rPr>
              <w:t xml:space="preserve"> </w:t>
            </w:r>
          </w:p>
          <w:p w14:paraId="01EDDCD5" w14:textId="77777777" w:rsidR="00AD5EF6" w:rsidRPr="00AD5EF6" w:rsidRDefault="00AD5EF6" w:rsidP="00AD5EF6">
            <w:pPr>
              <w:widowControl/>
              <w:autoSpaceDE/>
              <w:autoSpaceDN/>
              <w:spacing w:line="228" w:lineRule="auto"/>
              <w:jc w:val="right"/>
              <w:rPr>
                <w:rFonts w:ascii="Calibri" w:hAnsi="Calibri"/>
                <w:bCs/>
                <w:noProof/>
                <w:sz w:val="28"/>
              </w:rPr>
            </w:pPr>
          </w:p>
        </w:tc>
      </w:tr>
    </w:tbl>
    <w:p w14:paraId="029CB9AE" w14:textId="01FBDA94" w:rsidR="0052039F" w:rsidRDefault="0052039F" w:rsidP="00AD5EF6">
      <w:pPr>
        <w:pStyle w:val="BodyText"/>
        <w:rPr>
          <w:sz w:val="20"/>
        </w:rPr>
      </w:pPr>
    </w:p>
    <w:p w14:paraId="518BF23F" w14:textId="77777777" w:rsidR="0052039F" w:rsidRDefault="0052039F" w:rsidP="00AD5EF6">
      <w:pPr>
        <w:pStyle w:val="BodyText"/>
        <w:spacing w:before="8"/>
        <w:rPr>
          <w:sz w:val="2"/>
        </w:rPr>
      </w:pPr>
    </w:p>
    <w:p w14:paraId="11748850" w14:textId="77777777" w:rsidR="00826D41" w:rsidRDefault="00AD2D70" w:rsidP="006468AD">
      <w:pPr>
        <w:pStyle w:val="BodyText"/>
        <w:ind w:left="260"/>
        <w:rPr>
          <w:spacing w:val="40"/>
        </w:rPr>
      </w:pPr>
      <w:r w:rsidRPr="00DF1B0C">
        <w:t>In</w:t>
      </w:r>
      <w:r w:rsidRPr="00DF1B0C">
        <w:rPr>
          <w:spacing w:val="43"/>
        </w:rPr>
        <w:t xml:space="preserve"> </w:t>
      </w:r>
      <w:r w:rsidRPr="00DF1B0C">
        <w:t>keeping</w:t>
      </w:r>
      <w:r w:rsidRPr="00DF1B0C">
        <w:rPr>
          <w:spacing w:val="40"/>
        </w:rPr>
        <w:t xml:space="preserve"> </w:t>
      </w:r>
      <w:r w:rsidRPr="00DF1B0C">
        <w:t>with</w:t>
      </w:r>
      <w:r w:rsidRPr="00DF1B0C">
        <w:rPr>
          <w:spacing w:val="40"/>
        </w:rPr>
        <w:t xml:space="preserve"> </w:t>
      </w:r>
      <w:r w:rsidRPr="00DF1B0C">
        <w:t>the</w:t>
      </w:r>
      <w:r w:rsidRPr="00DF1B0C">
        <w:rPr>
          <w:spacing w:val="40"/>
        </w:rPr>
        <w:t xml:space="preserve"> </w:t>
      </w:r>
      <w:r w:rsidRPr="00DF1B0C">
        <w:t>Mission,</w:t>
      </w:r>
      <w:r w:rsidRPr="00DF1B0C">
        <w:rPr>
          <w:spacing w:val="40"/>
        </w:rPr>
        <w:t xml:space="preserve"> </w:t>
      </w:r>
      <w:r w:rsidRPr="00DF1B0C">
        <w:t>Vision,</w:t>
      </w:r>
      <w:r w:rsidRPr="00DF1B0C">
        <w:rPr>
          <w:spacing w:val="39"/>
        </w:rPr>
        <w:t xml:space="preserve"> </w:t>
      </w:r>
      <w:r w:rsidRPr="00DF1B0C">
        <w:t>and</w:t>
      </w:r>
      <w:r w:rsidRPr="00DF1B0C">
        <w:rPr>
          <w:spacing w:val="40"/>
        </w:rPr>
        <w:t xml:space="preserve"> </w:t>
      </w:r>
      <w:r w:rsidRPr="00DF1B0C">
        <w:t>Values</w:t>
      </w:r>
      <w:r w:rsidRPr="00DF1B0C">
        <w:rPr>
          <w:spacing w:val="40"/>
        </w:rPr>
        <w:t xml:space="preserve"> </w:t>
      </w:r>
      <w:r w:rsidRPr="00DF1B0C">
        <w:t>of</w:t>
      </w:r>
      <w:r w:rsidRPr="00DF1B0C">
        <w:rPr>
          <w:spacing w:val="40"/>
        </w:rPr>
        <w:t xml:space="preserve"> </w:t>
      </w:r>
      <w:r w:rsidRPr="00DF1B0C">
        <w:t>the</w:t>
      </w:r>
      <w:r w:rsidRPr="00DF1B0C">
        <w:rPr>
          <w:spacing w:val="40"/>
        </w:rPr>
        <w:t xml:space="preserve"> </w:t>
      </w:r>
      <w:r w:rsidRPr="00DF1B0C">
        <w:t>Niagara</w:t>
      </w:r>
      <w:r w:rsidRPr="00DF1B0C">
        <w:rPr>
          <w:spacing w:val="41"/>
        </w:rPr>
        <w:t xml:space="preserve"> </w:t>
      </w:r>
      <w:r w:rsidRPr="00DF1B0C">
        <w:t>Catholic</w:t>
      </w:r>
      <w:r w:rsidRPr="00DF1B0C">
        <w:rPr>
          <w:spacing w:val="42"/>
        </w:rPr>
        <w:t xml:space="preserve"> </w:t>
      </w:r>
      <w:r w:rsidRPr="00DF1B0C">
        <w:t>District</w:t>
      </w:r>
      <w:r w:rsidRPr="00DF1B0C">
        <w:rPr>
          <w:spacing w:val="41"/>
        </w:rPr>
        <w:t xml:space="preserve"> </w:t>
      </w:r>
      <w:r w:rsidRPr="00DF1B0C">
        <w:t>School</w:t>
      </w:r>
      <w:r w:rsidRPr="00DF1B0C">
        <w:rPr>
          <w:spacing w:val="41"/>
        </w:rPr>
        <w:t xml:space="preserve"> </w:t>
      </w:r>
      <w:r w:rsidRPr="00DF1B0C">
        <w:t>Board,</w:t>
      </w:r>
      <w:r w:rsidR="00826D41">
        <w:rPr>
          <w:spacing w:val="40"/>
        </w:rPr>
        <w:t xml:space="preserve"> </w:t>
      </w:r>
    </w:p>
    <w:p w14:paraId="607DA4C9" w14:textId="1A5A3373" w:rsidR="0052039F" w:rsidRPr="000D33CA" w:rsidRDefault="00E3628E" w:rsidP="006468AD">
      <w:pPr>
        <w:pStyle w:val="BodyText"/>
        <w:ind w:left="260"/>
        <w:rPr>
          <w:spacing w:val="40"/>
        </w:rPr>
      </w:pPr>
      <w:r w:rsidRPr="00DF1B0C">
        <w:t>t</w:t>
      </w:r>
      <w:r w:rsidR="00AD2D70" w:rsidRPr="00DF1B0C">
        <w:t>he</w:t>
      </w:r>
      <w:r w:rsidRPr="00DF1B0C">
        <w:t xml:space="preserve"> </w:t>
      </w:r>
      <w:r w:rsidR="00AD2D70" w:rsidRPr="00DF1B0C">
        <w:t>following</w:t>
      </w:r>
      <w:r w:rsidR="00AD2D70" w:rsidRPr="00DF1B0C">
        <w:rPr>
          <w:spacing w:val="-4"/>
        </w:rPr>
        <w:t xml:space="preserve"> </w:t>
      </w:r>
      <w:r w:rsidR="00AD2D70" w:rsidRPr="00DF1B0C">
        <w:t>are</w:t>
      </w:r>
      <w:r w:rsidR="00AD2D70" w:rsidRPr="00DF1B0C">
        <w:rPr>
          <w:spacing w:val="-1"/>
        </w:rPr>
        <w:t xml:space="preserve"> </w:t>
      </w:r>
      <w:r w:rsidR="00A129D6" w:rsidRPr="00DF1B0C">
        <w:rPr>
          <w:spacing w:val="-1"/>
        </w:rPr>
        <w:t xml:space="preserve">the </w:t>
      </w:r>
      <w:r w:rsidR="00AD2D70" w:rsidRPr="00DF1B0C">
        <w:t>Administrative</w:t>
      </w:r>
      <w:r w:rsidR="00AD2D70" w:rsidRPr="00DF1B0C">
        <w:rPr>
          <w:spacing w:val="-1"/>
        </w:rPr>
        <w:t xml:space="preserve"> </w:t>
      </w:r>
      <w:r w:rsidR="00AD2D70" w:rsidRPr="00DF1B0C">
        <w:t>Operational Procedures</w:t>
      </w:r>
      <w:r w:rsidR="00AD2D70" w:rsidRPr="00DF1B0C">
        <w:rPr>
          <w:spacing w:val="-3"/>
        </w:rPr>
        <w:t xml:space="preserve"> </w:t>
      </w:r>
      <w:r w:rsidR="00AD2D70" w:rsidRPr="00DF1B0C">
        <w:t>for the</w:t>
      </w:r>
      <w:r w:rsidR="00AD2D70" w:rsidRPr="00DF1B0C">
        <w:rPr>
          <w:spacing w:val="-1"/>
        </w:rPr>
        <w:t xml:space="preserve"> </w:t>
      </w:r>
      <w:r w:rsidR="00AD2D70" w:rsidRPr="00DF1B0C">
        <w:t>Reimbursement of</w:t>
      </w:r>
      <w:r w:rsidR="00AD2D70" w:rsidRPr="00DF1B0C">
        <w:rPr>
          <w:spacing w:val="-3"/>
        </w:rPr>
        <w:t xml:space="preserve"> </w:t>
      </w:r>
      <w:r w:rsidR="00AD2D70" w:rsidRPr="00DF1B0C">
        <w:t>Travel Expenses.</w:t>
      </w:r>
    </w:p>
    <w:p w14:paraId="4F27A0D4" w14:textId="77777777" w:rsidR="0052039F" w:rsidRDefault="0052039F" w:rsidP="007C3DFA">
      <w:pPr>
        <w:pStyle w:val="BodyText"/>
        <w:spacing w:before="6"/>
        <w:jc w:val="both"/>
        <w:rPr>
          <w:sz w:val="16"/>
        </w:rPr>
      </w:pPr>
    </w:p>
    <w:p w14:paraId="3E51B317" w14:textId="77777777" w:rsidR="0052039F" w:rsidRPr="00AD5EF6" w:rsidRDefault="00AD2D70" w:rsidP="007C3DFA">
      <w:pPr>
        <w:widowControl/>
        <w:pBdr>
          <w:top w:val="single" w:sz="18" w:space="1" w:color="08862A"/>
          <w:left w:val="single" w:sz="18" w:space="4" w:color="08862A"/>
          <w:bottom w:val="single" w:sz="18" w:space="1" w:color="08862A"/>
          <w:right w:val="single" w:sz="18" w:space="4" w:color="08862A"/>
        </w:pBdr>
        <w:shd w:val="clear" w:color="auto" w:fill="08862A"/>
        <w:autoSpaceDE/>
        <w:autoSpaceDN/>
        <w:jc w:val="both"/>
        <w:rPr>
          <w:b/>
        </w:rPr>
      </w:pPr>
      <w:r>
        <w:rPr>
          <w:color w:val="FFFFFF"/>
          <w:shd w:val="clear" w:color="auto" w:fill="07852A"/>
        </w:rPr>
        <w:t xml:space="preserve">  </w:t>
      </w:r>
      <w:r>
        <w:rPr>
          <w:color w:val="FFFFFF"/>
          <w:spacing w:val="-14"/>
          <w:shd w:val="clear" w:color="auto" w:fill="07852A"/>
        </w:rPr>
        <w:t xml:space="preserve"> </w:t>
      </w:r>
      <w:r w:rsidRPr="00AD5EF6">
        <w:rPr>
          <w:b/>
          <w:color w:val="FFFFFF"/>
          <w:shd w:val="clear" w:color="auto" w:fill="07852A"/>
        </w:rPr>
        <w:t>PREAMBLE</w:t>
      </w:r>
      <w:r w:rsidRPr="00AD5EF6">
        <w:rPr>
          <w:b/>
          <w:color w:val="FFFFFF"/>
          <w:shd w:val="clear" w:color="auto" w:fill="07852A"/>
        </w:rPr>
        <w:tab/>
      </w:r>
    </w:p>
    <w:p w14:paraId="5F505D88" w14:textId="77777777" w:rsidR="0052039F" w:rsidRDefault="0052039F" w:rsidP="007C3DFA">
      <w:pPr>
        <w:pStyle w:val="BodyText"/>
        <w:tabs>
          <w:tab w:val="left" w:pos="9880"/>
        </w:tabs>
        <w:spacing w:before="8"/>
        <w:jc w:val="both"/>
        <w:rPr>
          <w:b/>
          <w:sz w:val="14"/>
        </w:rPr>
      </w:pPr>
    </w:p>
    <w:p w14:paraId="45584135" w14:textId="476FAE14" w:rsidR="00C91EC0" w:rsidRPr="001F08CA" w:rsidRDefault="00C91EC0" w:rsidP="007C3DFA">
      <w:pPr>
        <w:pStyle w:val="BodyText"/>
        <w:tabs>
          <w:tab w:val="left" w:pos="9880"/>
        </w:tabs>
        <w:spacing w:before="112"/>
        <w:ind w:left="260"/>
        <w:jc w:val="both"/>
        <w:rPr>
          <w:b/>
          <w:bCs/>
        </w:rPr>
      </w:pPr>
      <w:r w:rsidRPr="001F08CA">
        <w:t xml:space="preserve">All travel expenses must comply with </w:t>
      </w:r>
      <w:r w:rsidR="5C7AE185" w:rsidRPr="001F08CA">
        <w:t xml:space="preserve">the </w:t>
      </w:r>
      <w:r w:rsidRPr="001F08CA">
        <w:t xml:space="preserve">applicable </w:t>
      </w:r>
      <w:r w:rsidRPr="001F08CA">
        <w:rPr>
          <w:b/>
          <w:bCs/>
        </w:rPr>
        <w:t xml:space="preserve">Ontario Public Sector Travel, Meal and </w:t>
      </w:r>
      <w:r w:rsidR="00DC4DF4" w:rsidRPr="001F08CA">
        <w:rPr>
          <w:b/>
          <w:bCs/>
        </w:rPr>
        <w:t>Hospitality Expenses</w:t>
      </w:r>
      <w:r w:rsidRPr="001F08CA">
        <w:rPr>
          <w:b/>
          <w:bCs/>
        </w:rPr>
        <w:t xml:space="preserve"> Directive</w:t>
      </w:r>
      <w:r w:rsidRPr="001F08CA">
        <w:t>, including requirements for preapproval, reasonableness, fiscal responsibility, and proper documentation. Reimbursement is limited to legitimate business expenses incurred while conducting Board business.</w:t>
      </w:r>
    </w:p>
    <w:p w14:paraId="7794DE0A" w14:textId="77777777" w:rsidR="0052039F" w:rsidRDefault="0052039F" w:rsidP="007C3DFA">
      <w:pPr>
        <w:pStyle w:val="BodyText"/>
        <w:tabs>
          <w:tab w:val="left" w:pos="9880"/>
        </w:tabs>
        <w:spacing w:before="2"/>
        <w:jc w:val="both"/>
        <w:rPr>
          <w:sz w:val="16"/>
        </w:rPr>
      </w:pPr>
    </w:p>
    <w:p w14:paraId="2517278F" w14:textId="29598CFE" w:rsidR="0052039F" w:rsidRDefault="00AD2D70" w:rsidP="007C3DFA">
      <w:pPr>
        <w:widowControl/>
        <w:pBdr>
          <w:top w:val="single" w:sz="18" w:space="1" w:color="08862A"/>
          <w:left w:val="single" w:sz="18" w:space="4" w:color="08862A"/>
          <w:bottom w:val="single" w:sz="18" w:space="1" w:color="08862A"/>
          <w:right w:val="single" w:sz="18" w:space="4" w:color="08862A"/>
        </w:pBdr>
        <w:shd w:val="clear" w:color="auto" w:fill="08862A"/>
        <w:autoSpaceDE/>
        <w:autoSpaceDN/>
        <w:jc w:val="both"/>
      </w:pPr>
      <w:r>
        <w:rPr>
          <w:color w:val="FFFFFF"/>
          <w:shd w:val="clear" w:color="auto" w:fill="07852A"/>
        </w:rPr>
        <w:t xml:space="preserve">  </w:t>
      </w:r>
      <w:r>
        <w:rPr>
          <w:color w:val="FFFFFF"/>
          <w:spacing w:val="-14"/>
          <w:shd w:val="clear" w:color="auto" w:fill="07852A"/>
        </w:rPr>
        <w:t xml:space="preserve"> </w:t>
      </w:r>
      <w:r w:rsidR="001933FC">
        <w:rPr>
          <w:b/>
          <w:color w:val="FFFFFF"/>
          <w:shd w:val="clear" w:color="auto" w:fill="07852A"/>
        </w:rPr>
        <w:t xml:space="preserve">TRAVEL ELIGIBLE FOR </w:t>
      </w:r>
      <w:r w:rsidRPr="00AD5EF6">
        <w:rPr>
          <w:b/>
          <w:color w:val="FFFFFF"/>
          <w:shd w:val="clear" w:color="auto" w:fill="07852A"/>
        </w:rPr>
        <w:t>REIMBURSEMENT</w:t>
      </w:r>
      <w:r w:rsidRPr="00AD5EF6">
        <w:rPr>
          <w:b/>
          <w:color w:val="FFFFFF"/>
          <w:shd w:val="clear" w:color="auto" w:fill="07852A"/>
        </w:rPr>
        <w:tab/>
      </w:r>
    </w:p>
    <w:p w14:paraId="04557198" w14:textId="77777777" w:rsidR="0052039F" w:rsidRDefault="0052039F" w:rsidP="007C3DFA">
      <w:pPr>
        <w:pStyle w:val="BodyText"/>
        <w:tabs>
          <w:tab w:val="left" w:pos="9880"/>
        </w:tabs>
        <w:spacing w:before="8"/>
        <w:jc w:val="both"/>
        <w:rPr>
          <w:b/>
          <w:sz w:val="14"/>
        </w:rPr>
      </w:pPr>
    </w:p>
    <w:p w14:paraId="5CF3831F" w14:textId="5D721E0B" w:rsidR="0052039F" w:rsidRDefault="00C649EA" w:rsidP="007C3DFA">
      <w:pPr>
        <w:pStyle w:val="BodyText"/>
        <w:tabs>
          <w:tab w:val="left" w:pos="9880"/>
        </w:tabs>
        <w:spacing w:before="112"/>
        <w:ind w:left="260"/>
        <w:jc w:val="both"/>
      </w:pPr>
      <w:r w:rsidRPr="001F08CA">
        <w:t xml:space="preserve">Reimbursement of </w:t>
      </w:r>
      <w:r w:rsidR="004628A6" w:rsidRPr="001F08CA">
        <w:t xml:space="preserve">pre-approved </w:t>
      </w:r>
      <w:r w:rsidRPr="001F08CA">
        <w:t>t</w:t>
      </w:r>
      <w:r w:rsidR="00AD2D70" w:rsidRPr="001F08CA">
        <w:t>ravel</w:t>
      </w:r>
      <w:r w:rsidRPr="001F08CA">
        <w:t xml:space="preserve"> </w:t>
      </w:r>
      <w:r w:rsidR="00AD2D70" w:rsidRPr="001F08CA">
        <w:t>will</w:t>
      </w:r>
      <w:r w:rsidR="00AD2D70" w:rsidRPr="001F08CA">
        <w:rPr>
          <w:spacing w:val="17"/>
        </w:rPr>
        <w:t xml:space="preserve"> </w:t>
      </w:r>
      <w:r w:rsidR="00AD2D70" w:rsidRPr="001F08CA">
        <w:t>be</w:t>
      </w:r>
      <w:r w:rsidR="00AD2D70" w:rsidRPr="001F08CA">
        <w:rPr>
          <w:spacing w:val="13"/>
        </w:rPr>
        <w:t xml:space="preserve"> </w:t>
      </w:r>
      <w:r w:rsidR="00AD2D70" w:rsidRPr="001F08CA">
        <w:t>paid</w:t>
      </w:r>
      <w:r w:rsidR="00AD2D70" w:rsidRPr="001F08CA">
        <w:rPr>
          <w:spacing w:val="14"/>
        </w:rPr>
        <w:t xml:space="preserve"> </w:t>
      </w:r>
      <w:r w:rsidR="00AD2D70" w:rsidRPr="001F08CA">
        <w:t>to</w:t>
      </w:r>
      <w:r w:rsidR="00AD2D70" w:rsidRPr="001F08CA">
        <w:rPr>
          <w:spacing w:val="15"/>
        </w:rPr>
        <w:t xml:space="preserve"> </w:t>
      </w:r>
      <w:r w:rsidR="00AD2D70" w:rsidRPr="001F08CA">
        <w:t>employees,</w:t>
      </w:r>
      <w:r w:rsidR="00AD2D70" w:rsidRPr="001F08CA">
        <w:rPr>
          <w:spacing w:val="-3"/>
        </w:rPr>
        <w:t xml:space="preserve"> </w:t>
      </w:r>
      <w:r w:rsidR="00AD2D70" w:rsidRPr="001F08CA">
        <w:t>as</w:t>
      </w:r>
      <w:r w:rsidR="00AD2D70" w:rsidRPr="001F08CA">
        <w:rPr>
          <w:spacing w:val="-2"/>
        </w:rPr>
        <w:t xml:space="preserve"> </w:t>
      </w:r>
      <w:r w:rsidR="00AD2D70" w:rsidRPr="001F08CA">
        <w:t>follows:</w:t>
      </w:r>
    </w:p>
    <w:p w14:paraId="1214A922" w14:textId="4D029763" w:rsidR="004628A6" w:rsidRPr="001F08CA" w:rsidRDefault="00AD2D70" w:rsidP="007C3DFA">
      <w:pPr>
        <w:pStyle w:val="BodyText"/>
        <w:numPr>
          <w:ilvl w:val="0"/>
          <w:numId w:val="4"/>
        </w:numPr>
        <w:jc w:val="both"/>
        <w:rPr>
          <w:rFonts w:ascii="Segoe UI" w:hAnsi="Segoe UI" w:cs="Segoe UI"/>
          <w:sz w:val="21"/>
          <w:szCs w:val="21"/>
        </w:rPr>
      </w:pPr>
      <w:r w:rsidRPr="001F08CA">
        <w:t>Employees</w:t>
      </w:r>
      <w:r w:rsidRPr="001F08CA">
        <w:rPr>
          <w:spacing w:val="-2"/>
        </w:rPr>
        <w:t xml:space="preserve"> </w:t>
      </w:r>
      <w:r w:rsidRPr="001F08CA">
        <w:t>scheduled</w:t>
      </w:r>
      <w:r w:rsidRPr="001F08CA">
        <w:rPr>
          <w:spacing w:val="-2"/>
        </w:rPr>
        <w:t xml:space="preserve"> </w:t>
      </w:r>
      <w:r w:rsidRPr="001F08CA">
        <w:t>between</w:t>
      </w:r>
      <w:r w:rsidRPr="001F08CA">
        <w:rPr>
          <w:spacing w:val="-1"/>
        </w:rPr>
        <w:t xml:space="preserve"> </w:t>
      </w:r>
      <w:r w:rsidRPr="001F08CA">
        <w:t>work</w:t>
      </w:r>
      <w:r w:rsidRPr="001F08CA">
        <w:rPr>
          <w:spacing w:val="-5"/>
        </w:rPr>
        <w:t xml:space="preserve"> </w:t>
      </w:r>
      <w:r w:rsidRPr="001F08CA">
        <w:t xml:space="preserve">sites, assigned by the </w:t>
      </w:r>
      <w:r w:rsidR="00E3628E" w:rsidRPr="001F08CA">
        <w:t>B</w:t>
      </w:r>
      <w:r w:rsidRPr="001F08CA">
        <w:t>oard</w:t>
      </w:r>
      <w:r w:rsidR="00061808" w:rsidRPr="001F08CA">
        <w:t>.</w:t>
      </w:r>
      <w:r w:rsidRPr="001F08CA">
        <w:t xml:space="preserve"> </w:t>
      </w:r>
    </w:p>
    <w:p w14:paraId="4C72481C" w14:textId="58B1D4B9" w:rsidR="00C91EC0" w:rsidRPr="001F08CA" w:rsidRDefault="001933FC" w:rsidP="007C3DFA">
      <w:pPr>
        <w:pStyle w:val="ListParagraph"/>
        <w:widowControl/>
        <w:numPr>
          <w:ilvl w:val="0"/>
          <w:numId w:val="4"/>
        </w:numPr>
        <w:autoSpaceDE/>
        <w:autoSpaceDN/>
        <w:jc w:val="both"/>
      </w:pPr>
      <w:r w:rsidRPr="001F08CA">
        <w:t>Employees attending full-day conferences, meetings, workshops, or general activities held outside the Niagara Region.</w:t>
      </w:r>
    </w:p>
    <w:p w14:paraId="10BE415B" w14:textId="2A0E791D" w:rsidR="00C91EC0" w:rsidRPr="001F08CA" w:rsidRDefault="00C91EC0" w:rsidP="007C3DFA">
      <w:pPr>
        <w:pStyle w:val="ListParagraph"/>
        <w:widowControl/>
        <w:numPr>
          <w:ilvl w:val="0"/>
          <w:numId w:val="4"/>
        </w:numPr>
        <w:autoSpaceDE/>
        <w:autoSpaceDN/>
        <w:jc w:val="both"/>
      </w:pPr>
      <w:r w:rsidRPr="001F08CA">
        <w:rPr>
          <w:sz w:val="21"/>
          <w:szCs w:val="21"/>
        </w:rPr>
        <w:t>Employees travelling during their normal duties are expected to make every reasonable effort to minimize travel-related expenses, including travelling together where feasible and using the most direct and efficient routes.</w:t>
      </w:r>
    </w:p>
    <w:p w14:paraId="0849274E" w14:textId="0E4E3352" w:rsidR="00C91EC0" w:rsidRPr="001F08CA" w:rsidRDefault="00C91EC0" w:rsidP="007C3DFA">
      <w:pPr>
        <w:pStyle w:val="ListParagraph"/>
        <w:widowControl/>
        <w:numPr>
          <w:ilvl w:val="0"/>
          <w:numId w:val="4"/>
        </w:numPr>
        <w:autoSpaceDE/>
        <w:autoSpaceDN/>
        <w:jc w:val="both"/>
      </w:pPr>
      <w:r w:rsidRPr="001F08CA">
        <w:t xml:space="preserve">During </w:t>
      </w:r>
      <w:r w:rsidR="00D36E4C">
        <w:t xml:space="preserve">evenings and </w:t>
      </w:r>
      <w:r w:rsidRPr="001F08CA">
        <w:t xml:space="preserve">weekends, with the approval of their supervisor, eligible employees will be reimbursed for </w:t>
      </w:r>
      <w:r w:rsidR="00F06858" w:rsidRPr="001F08CA">
        <w:t>the distance</w:t>
      </w:r>
      <w:r w:rsidRPr="001F08CA">
        <w:t xml:space="preserve"> actually travelled.</w:t>
      </w:r>
    </w:p>
    <w:p w14:paraId="682FAADF" w14:textId="77777777" w:rsidR="00C91EC0" w:rsidRDefault="00C91EC0" w:rsidP="007C3DFA">
      <w:pPr>
        <w:pStyle w:val="ListParagraph"/>
        <w:widowControl/>
        <w:autoSpaceDE/>
        <w:autoSpaceDN/>
        <w:ind w:left="720" w:firstLine="0"/>
        <w:jc w:val="both"/>
      </w:pPr>
    </w:p>
    <w:p w14:paraId="0B999089" w14:textId="7DC89D5B" w:rsidR="00C91EC0" w:rsidRPr="00AD5EF6" w:rsidRDefault="00C91EC0" w:rsidP="007C3DFA">
      <w:pPr>
        <w:widowControl/>
        <w:pBdr>
          <w:top w:val="single" w:sz="18" w:space="1" w:color="08862A"/>
          <w:left w:val="single" w:sz="18" w:space="4" w:color="08862A"/>
          <w:bottom w:val="single" w:sz="18" w:space="1" w:color="08862A"/>
          <w:right w:val="single" w:sz="18" w:space="4" w:color="08862A"/>
        </w:pBdr>
        <w:shd w:val="clear" w:color="auto" w:fill="08862A"/>
        <w:autoSpaceDE/>
        <w:autoSpaceDN/>
        <w:jc w:val="both"/>
        <w:rPr>
          <w:b/>
        </w:rPr>
      </w:pPr>
      <w:r>
        <w:rPr>
          <w:color w:val="FFFFFF"/>
          <w:shd w:val="clear" w:color="auto" w:fill="07852A"/>
        </w:rPr>
        <w:t xml:space="preserve">  </w:t>
      </w:r>
      <w:r>
        <w:rPr>
          <w:color w:val="FFFFFF"/>
          <w:spacing w:val="-14"/>
          <w:shd w:val="clear" w:color="auto" w:fill="07852A"/>
        </w:rPr>
        <w:t xml:space="preserve"> </w:t>
      </w:r>
      <w:r>
        <w:rPr>
          <w:b/>
          <w:color w:val="FFFFFF"/>
          <w:shd w:val="clear" w:color="auto" w:fill="07852A"/>
        </w:rPr>
        <w:t>TRAVEL INELIGIBLE FOR REIMBUREMENT</w:t>
      </w:r>
    </w:p>
    <w:p w14:paraId="1CD0BD2F" w14:textId="77777777" w:rsidR="007C3DFA" w:rsidRPr="007C3DFA" w:rsidRDefault="007C3DFA" w:rsidP="007C3DFA">
      <w:pPr>
        <w:widowControl/>
        <w:autoSpaceDE/>
        <w:autoSpaceDN/>
        <w:jc w:val="both"/>
        <w:rPr>
          <w:sz w:val="14"/>
          <w:szCs w:val="14"/>
        </w:rPr>
      </w:pPr>
    </w:p>
    <w:p w14:paraId="16AB1AEC" w14:textId="35587016" w:rsidR="00C91EC0" w:rsidRPr="00C91EC0" w:rsidRDefault="00C91EC0" w:rsidP="007C3DFA">
      <w:pPr>
        <w:widowControl/>
        <w:autoSpaceDE/>
        <w:autoSpaceDN/>
        <w:jc w:val="both"/>
      </w:pPr>
      <w:r w:rsidRPr="00C91EC0">
        <w:t>Travel reimbursement may not be approved under the following circumstances, including but not limited to:</w:t>
      </w:r>
    </w:p>
    <w:p w14:paraId="74B941B6" w14:textId="77777777" w:rsidR="008D7E08" w:rsidRPr="00151D37" w:rsidRDefault="00F06858" w:rsidP="007C3DFA">
      <w:pPr>
        <w:widowControl/>
        <w:numPr>
          <w:ilvl w:val="0"/>
          <w:numId w:val="8"/>
        </w:numPr>
        <w:autoSpaceDE/>
        <w:autoSpaceDN/>
        <w:jc w:val="both"/>
      </w:pPr>
      <w:r w:rsidRPr="00151D37">
        <w:t>Employees who voluntarily apply for and accept positions that require regular travel between work sites are not eligible for reimbursement of travel expenses associated with those positions. Reimbursement applies only where travel between work sites is explicitly assigned by the Board.</w:t>
      </w:r>
    </w:p>
    <w:p w14:paraId="021AC7D3" w14:textId="3A567076" w:rsidR="008D7E08" w:rsidRPr="00151D37" w:rsidRDefault="00F06858" w:rsidP="007C3DFA">
      <w:pPr>
        <w:widowControl/>
        <w:numPr>
          <w:ilvl w:val="0"/>
          <w:numId w:val="8"/>
        </w:numPr>
        <w:autoSpaceDE/>
        <w:autoSpaceDN/>
        <w:jc w:val="both"/>
      </w:pPr>
      <w:r w:rsidRPr="00151D37">
        <w:t>Travel at the beginning and end of the workday between an employee’s residence and any Niagara Catholic work site is the responsibility of the employee and is not eligible for reimbursement.</w:t>
      </w:r>
    </w:p>
    <w:p w14:paraId="2125326A" w14:textId="440D03EA" w:rsidR="00F06858" w:rsidRPr="00151D37" w:rsidRDefault="00F06858" w:rsidP="007C3DFA">
      <w:pPr>
        <w:widowControl/>
        <w:numPr>
          <w:ilvl w:val="0"/>
          <w:numId w:val="8"/>
        </w:numPr>
        <w:autoSpaceDE/>
        <w:autoSpaceDN/>
        <w:jc w:val="both"/>
      </w:pPr>
      <w:r w:rsidRPr="00151D37">
        <w:t>Expenses that could reasonably have been avoided may not be reimbursed.</w:t>
      </w:r>
    </w:p>
    <w:p w14:paraId="3145CFF6" w14:textId="4D74808F" w:rsidR="0052039F" w:rsidRDefault="00F06858" w:rsidP="007C3DFA">
      <w:pPr>
        <w:widowControl/>
        <w:numPr>
          <w:ilvl w:val="0"/>
          <w:numId w:val="8"/>
        </w:numPr>
        <w:autoSpaceDE/>
        <w:autoSpaceDN/>
        <w:jc w:val="both"/>
      </w:pPr>
      <w:r w:rsidRPr="00151D37">
        <w:t>Employees attending full-day conferences, meetings, workshops, or general activities held within the Niagara Region are not eligible for travel reimbursement. For the duration of the event, the designated location will be considered a Niagara Catholic work site.</w:t>
      </w:r>
    </w:p>
    <w:p w14:paraId="084968A9" w14:textId="77777777" w:rsidR="007C3DFA" w:rsidRPr="000D33CA" w:rsidRDefault="007C3DFA" w:rsidP="007C3DFA">
      <w:pPr>
        <w:widowControl/>
        <w:autoSpaceDE/>
        <w:autoSpaceDN/>
        <w:ind w:left="720"/>
        <w:jc w:val="both"/>
      </w:pPr>
    </w:p>
    <w:p w14:paraId="5E47DD9E" w14:textId="77777777" w:rsidR="0052039F" w:rsidRDefault="00AD2D70" w:rsidP="007C3DFA">
      <w:pPr>
        <w:widowControl/>
        <w:pBdr>
          <w:top w:val="single" w:sz="18" w:space="1" w:color="08862A"/>
          <w:left w:val="single" w:sz="18" w:space="4" w:color="08862A"/>
          <w:bottom w:val="single" w:sz="18" w:space="1" w:color="08862A"/>
          <w:right w:val="single" w:sz="18" w:space="4" w:color="08862A"/>
        </w:pBdr>
        <w:shd w:val="clear" w:color="auto" w:fill="08862A"/>
        <w:autoSpaceDE/>
        <w:autoSpaceDN/>
        <w:jc w:val="both"/>
      </w:pPr>
      <w:r>
        <w:rPr>
          <w:color w:val="FFFFFF"/>
          <w:shd w:val="clear" w:color="auto" w:fill="07852A"/>
        </w:rPr>
        <w:t xml:space="preserve">  </w:t>
      </w:r>
      <w:r>
        <w:rPr>
          <w:color w:val="FFFFFF"/>
          <w:spacing w:val="-14"/>
          <w:shd w:val="clear" w:color="auto" w:fill="07852A"/>
        </w:rPr>
        <w:t xml:space="preserve"> </w:t>
      </w:r>
      <w:r w:rsidRPr="00AD5EF6">
        <w:rPr>
          <w:b/>
          <w:color w:val="FFFFFF"/>
          <w:shd w:val="clear" w:color="auto" w:fill="07852A"/>
        </w:rPr>
        <w:t>RATE OF REIMBURSEMENT</w:t>
      </w:r>
      <w:r w:rsidRPr="00AD5EF6">
        <w:rPr>
          <w:b/>
          <w:color w:val="FFFFFF"/>
          <w:shd w:val="clear" w:color="auto" w:fill="07852A"/>
        </w:rPr>
        <w:tab/>
      </w:r>
    </w:p>
    <w:p w14:paraId="5C8A13DB" w14:textId="2D5F1FEC" w:rsidR="0052039F" w:rsidRPr="00BF102B" w:rsidRDefault="00AD2D70" w:rsidP="007C3DFA">
      <w:pPr>
        <w:pStyle w:val="BodyText"/>
        <w:tabs>
          <w:tab w:val="left" w:pos="9880"/>
        </w:tabs>
        <w:spacing w:before="112"/>
        <w:ind w:left="259"/>
        <w:jc w:val="both"/>
      </w:pPr>
      <w:r w:rsidRPr="00BF102B">
        <w:t>Employees will receive an allowance on a per-</w:t>
      </w:r>
      <w:proofErr w:type="spellStart"/>
      <w:r w:rsidRPr="00BF102B">
        <w:t>kilomet</w:t>
      </w:r>
      <w:r w:rsidR="007C3DFA" w:rsidRPr="007C3DFA">
        <w:t>re</w:t>
      </w:r>
      <w:proofErr w:type="spellEnd"/>
      <w:r w:rsidRPr="007C3DFA">
        <w:t xml:space="preserve"> </w:t>
      </w:r>
      <w:r w:rsidRPr="00BF102B">
        <w:t>rate that is deemed reasonable by the Niagara</w:t>
      </w:r>
      <w:r w:rsidRPr="00BF102B">
        <w:rPr>
          <w:spacing w:val="1"/>
        </w:rPr>
        <w:t xml:space="preserve"> </w:t>
      </w:r>
      <w:r w:rsidRPr="00BF102B">
        <w:t>Catholic District School Board in accordance with the amounts prescribed in section 7306 of the Income</w:t>
      </w:r>
      <w:r w:rsidRPr="00BF102B">
        <w:rPr>
          <w:spacing w:val="1"/>
        </w:rPr>
        <w:t xml:space="preserve"> </w:t>
      </w:r>
      <w:r w:rsidRPr="00BF102B">
        <w:t>Tax</w:t>
      </w:r>
      <w:r w:rsidRPr="00BF102B">
        <w:rPr>
          <w:spacing w:val="-3"/>
        </w:rPr>
        <w:t xml:space="preserve"> </w:t>
      </w:r>
      <w:r w:rsidRPr="00BF102B">
        <w:t>Regulations.</w:t>
      </w:r>
      <w:r w:rsidR="00DB424B" w:rsidRPr="00BF102B">
        <w:t xml:space="preserve">  </w:t>
      </w:r>
    </w:p>
    <w:p w14:paraId="38289492" w14:textId="77777777" w:rsidR="0052039F" w:rsidRPr="00BF102B" w:rsidRDefault="0052039F" w:rsidP="007C3DFA">
      <w:pPr>
        <w:pStyle w:val="BodyText"/>
        <w:tabs>
          <w:tab w:val="left" w:pos="9880"/>
        </w:tabs>
        <w:spacing w:before="8"/>
        <w:jc w:val="both"/>
        <w:rPr>
          <w:sz w:val="19"/>
        </w:rPr>
      </w:pPr>
    </w:p>
    <w:p w14:paraId="07D880FB" w14:textId="7346937E" w:rsidR="0052039F" w:rsidRPr="00BF102B" w:rsidRDefault="00886567" w:rsidP="007C3DFA">
      <w:pPr>
        <w:pStyle w:val="BodyText"/>
        <w:tabs>
          <w:tab w:val="left" w:pos="9880"/>
        </w:tabs>
        <w:ind w:left="260" w:hanging="1"/>
        <w:jc w:val="both"/>
      </w:pPr>
      <w:r w:rsidRPr="00BF102B">
        <w:lastRenderedPageBreak/>
        <w:t xml:space="preserve">The Associate Director of Education - Corporate Services will </w:t>
      </w:r>
      <w:r w:rsidR="00E3628E" w:rsidRPr="00BF102B">
        <w:t xml:space="preserve">apply </w:t>
      </w:r>
      <w:r w:rsidRPr="00BF102B">
        <w:t>t</w:t>
      </w:r>
      <w:r w:rsidR="00AD2D70" w:rsidRPr="00BF102B">
        <w:t>hese</w:t>
      </w:r>
      <w:r w:rsidR="00AD2D70" w:rsidRPr="00BF102B">
        <w:rPr>
          <w:spacing w:val="-13"/>
        </w:rPr>
        <w:t xml:space="preserve"> </w:t>
      </w:r>
      <w:r w:rsidR="00AD2D70" w:rsidRPr="00BF102B">
        <w:t>rates</w:t>
      </w:r>
      <w:r w:rsidR="00AD2D70" w:rsidRPr="00BF102B">
        <w:rPr>
          <w:spacing w:val="-12"/>
        </w:rPr>
        <w:t xml:space="preserve"> </w:t>
      </w:r>
      <w:r w:rsidR="00AD2D70" w:rsidRPr="00BF102B">
        <w:t>as</w:t>
      </w:r>
      <w:r w:rsidR="00AD2D70" w:rsidRPr="00BF102B">
        <w:rPr>
          <w:spacing w:val="-13"/>
        </w:rPr>
        <w:t xml:space="preserve"> </w:t>
      </w:r>
      <w:r w:rsidR="00AD2D70" w:rsidRPr="00BF102B">
        <w:t>a</w:t>
      </w:r>
      <w:r w:rsidR="00AD2D70" w:rsidRPr="00BF102B">
        <w:rPr>
          <w:spacing w:val="-12"/>
        </w:rPr>
        <w:t xml:space="preserve"> </w:t>
      </w:r>
      <w:r w:rsidR="00AD2D70" w:rsidRPr="00BF102B">
        <w:t>guideline</w:t>
      </w:r>
      <w:r w:rsidR="00AD2D70" w:rsidRPr="00BF102B">
        <w:rPr>
          <w:spacing w:val="-12"/>
        </w:rPr>
        <w:t xml:space="preserve"> </w:t>
      </w:r>
      <w:r w:rsidR="00AD2D70" w:rsidRPr="00BF102B">
        <w:t>to</w:t>
      </w:r>
      <w:r w:rsidR="00AD2D70" w:rsidRPr="00BF102B">
        <w:rPr>
          <w:spacing w:val="-13"/>
        </w:rPr>
        <w:t xml:space="preserve"> </w:t>
      </w:r>
      <w:r w:rsidR="00AD2D70" w:rsidRPr="00BF102B">
        <w:t>determin</w:t>
      </w:r>
      <w:r w:rsidRPr="00BF102B">
        <w:t xml:space="preserve">e </w:t>
      </w:r>
      <w:r w:rsidR="00AD2D70" w:rsidRPr="00BF102B">
        <w:t>the</w:t>
      </w:r>
      <w:r w:rsidR="00AD2D70" w:rsidRPr="00BF102B">
        <w:rPr>
          <w:spacing w:val="-11"/>
        </w:rPr>
        <w:t xml:space="preserve"> </w:t>
      </w:r>
      <w:r w:rsidR="00AD2D70" w:rsidRPr="00BF102B">
        <w:t>annual</w:t>
      </w:r>
      <w:r w:rsidR="00AD2D70" w:rsidRPr="00BF102B">
        <w:rPr>
          <w:spacing w:val="-11"/>
        </w:rPr>
        <w:t xml:space="preserve"> </w:t>
      </w:r>
      <w:r w:rsidR="00AD2D70" w:rsidRPr="00BF102B">
        <w:t>per-kilome</w:t>
      </w:r>
      <w:r w:rsidR="00E3628E" w:rsidRPr="00BF102B">
        <w:t>tre</w:t>
      </w:r>
      <w:r w:rsidR="00AD2D70" w:rsidRPr="00BF102B">
        <w:rPr>
          <w:spacing w:val="-12"/>
        </w:rPr>
        <w:t xml:space="preserve"> </w:t>
      </w:r>
      <w:r w:rsidR="00AD2D70" w:rsidRPr="00BF102B">
        <w:t>rate</w:t>
      </w:r>
      <w:r w:rsidR="00244B8E" w:rsidRPr="00BF102B">
        <w:t xml:space="preserve"> for </w:t>
      </w:r>
      <w:r w:rsidR="00DB424B" w:rsidRPr="00BF102B">
        <w:t xml:space="preserve">the </w:t>
      </w:r>
      <w:r w:rsidR="00244B8E" w:rsidRPr="00BF102B">
        <w:t xml:space="preserve">reimbursement of travel expenses, </w:t>
      </w:r>
      <w:r w:rsidR="005D26AD" w:rsidRPr="00BF102B">
        <w:t xml:space="preserve">approved by the </w:t>
      </w:r>
      <w:r w:rsidR="00AD2D70" w:rsidRPr="00BF102B">
        <w:rPr>
          <w:spacing w:val="-52"/>
        </w:rPr>
        <w:t xml:space="preserve"> </w:t>
      </w:r>
      <w:r w:rsidR="00AD2D70" w:rsidRPr="00BF102B">
        <w:t>Director of Education.</w:t>
      </w:r>
      <w:r w:rsidR="00AD2D70" w:rsidRPr="00BF102B">
        <w:rPr>
          <w:spacing w:val="1"/>
        </w:rPr>
        <w:t xml:space="preserve"> </w:t>
      </w:r>
      <w:r w:rsidR="00AD2D70" w:rsidRPr="00BF102B">
        <w:t>Employees will be notified when the annual per-kilometr</w:t>
      </w:r>
      <w:r w:rsidR="005D26AD" w:rsidRPr="00BF102B">
        <w:t>e</w:t>
      </w:r>
      <w:r w:rsidR="00AD2D70" w:rsidRPr="00BF102B">
        <w:t xml:space="preserve"> rate is</w:t>
      </w:r>
      <w:r w:rsidR="00AD2D70" w:rsidRPr="00BF102B">
        <w:rPr>
          <w:spacing w:val="1"/>
        </w:rPr>
        <w:t xml:space="preserve"> </w:t>
      </w:r>
      <w:r w:rsidR="00AD2D70" w:rsidRPr="00BF102B">
        <w:t>changed</w:t>
      </w:r>
      <w:r w:rsidR="00AD2D70" w:rsidRPr="00BF102B">
        <w:rPr>
          <w:spacing w:val="-1"/>
        </w:rPr>
        <w:t xml:space="preserve"> </w:t>
      </w:r>
      <w:r w:rsidR="00AD2D70" w:rsidRPr="00BF102B">
        <w:t>through</w:t>
      </w:r>
      <w:r w:rsidR="00AD2D70" w:rsidRPr="00BF102B">
        <w:rPr>
          <w:spacing w:val="-1"/>
        </w:rPr>
        <w:t xml:space="preserve"> </w:t>
      </w:r>
      <w:r w:rsidR="00AD2D70" w:rsidRPr="00BF102B">
        <w:t xml:space="preserve">a </w:t>
      </w:r>
      <w:r w:rsidR="00244B8E" w:rsidRPr="00BF102B">
        <w:t>m</w:t>
      </w:r>
      <w:r w:rsidR="00AD2D70" w:rsidRPr="00BF102B">
        <w:t>emorandum</w:t>
      </w:r>
      <w:r w:rsidR="00AD2D70" w:rsidRPr="00BF102B">
        <w:rPr>
          <w:spacing w:val="-5"/>
        </w:rPr>
        <w:t xml:space="preserve"> </w:t>
      </w:r>
      <w:r w:rsidR="00AD2D70" w:rsidRPr="00BF102B">
        <w:t>issued by</w:t>
      </w:r>
      <w:r w:rsidR="00AD2D70" w:rsidRPr="00BF102B">
        <w:rPr>
          <w:spacing w:val="-4"/>
        </w:rPr>
        <w:t xml:space="preserve"> </w:t>
      </w:r>
      <w:r w:rsidR="00AD2D70" w:rsidRPr="00BF102B">
        <w:t xml:space="preserve">the </w:t>
      </w:r>
      <w:r w:rsidR="00A129D6" w:rsidRPr="00BF102B">
        <w:t>Associate Director of Education - Corporate Services</w:t>
      </w:r>
      <w:r w:rsidR="00AD2D70" w:rsidRPr="00BF102B">
        <w:t>.</w:t>
      </w:r>
    </w:p>
    <w:p w14:paraId="465595E7" w14:textId="77777777" w:rsidR="000C0EEC" w:rsidRDefault="000C0EEC" w:rsidP="007C3DFA">
      <w:pPr>
        <w:pStyle w:val="BodyText"/>
        <w:tabs>
          <w:tab w:val="left" w:pos="9880"/>
        </w:tabs>
        <w:ind w:left="260" w:hanging="1"/>
        <w:jc w:val="both"/>
      </w:pPr>
    </w:p>
    <w:p w14:paraId="730EDD78" w14:textId="2E7B1CCF" w:rsidR="0052039F" w:rsidRDefault="00AD2D70" w:rsidP="007C3DFA">
      <w:pPr>
        <w:widowControl/>
        <w:pBdr>
          <w:top w:val="single" w:sz="18" w:space="1" w:color="08862A"/>
          <w:left w:val="single" w:sz="18" w:space="4" w:color="08862A"/>
          <w:bottom w:val="single" w:sz="18" w:space="1" w:color="08862A"/>
          <w:right w:val="single" w:sz="18" w:space="4" w:color="08862A"/>
        </w:pBdr>
        <w:shd w:val="clear" w:color="auto" w:fill="08862A"/>
        <w:autoSpaceDE/>
        <w:autoSpaceDN/>
        <w:jc w:val="both"/>
      </w:pPr>
      <w:r>
        <w:rPr>
          <w:color w:val="FFFFFF"/>
          <w:shd w:val="clear" w:color="auto" w:fill="07852A"/>
        </w:rPr>
        <w:t xml:space="preserve">  </w:t>
      </w:r>
      <w:r>
        <w:rPr>
          <w:color w:val="FFFFFF"/>
          <w:spacing w:val="-14"/>
          <w:shd w:val="clear" w:color="auto" w:fill="07852A"/>
        </w:rPr>
        <w:t xml:space="preserve"> </w:t>
      </w:r>
      <w:r w:rsidR="000365AA" w:rsidRPr="00BF102B">
        <w:rPr>
          <w:b/>
          <w:color w:val="FFFFFF" w:themeColor="background1"/>
          <w:shd w:val="clear" w:color="auto" w:fill="07852A"/>
        </w:rPr>
        <w:t xml:space="preserve">PROCEDURES FOR </w:t>
      </w:r>
      <w:r w:rsidRPr="00BF102B">
        <w:rPr>
          <w:b/>
          <w:color w:val="FFFFFF" w:themeColor="background1"/>
          <w:shd w:val="clear" w:color="auto" w:fill="07852A"/>
        </w:rPr>
        <w:t xml:space="preserve">REIMBURSEMENT </w:t>
      </w:r>
      <w:r w:rsidR="000365AA" w:rsidRPr="00BF102B">
        <w:rPr>
          <w:b/>
          <w:color w:val="FFFFFF" w:themeColor="background1"/>
          <w:shd w:val="clear" w:color="auto" w:fill="07852A"/>
        </w:rPr>
        <w:t>OF TRAVEL EXPENSES</w:t>
      </w:r>
      <w:r w:rsidRPr="00BF102B">
        <w:rPr>
          <w:b/>
          <w:color w:val="FFFFFF" w:themeColor="background1"/>
          <w:shd w:val="clear" w:color="auto" w:fill="07852A"/>
        </w:rPr>
        <w:tab/>
      </w:r>
    </w:p>
    <w:p w14:paraId="335EA028" w14:textId="77777777" w:rsidR="00407A06" w:rsidRPr="00407A06" w:rsidRDefault="00407A06" w:rsidP="007C3DFA">
      <w:pPr>
        <w:pStyle w:val="BodyText"/>
        <w:tabs>
          <w:tab w:val="left" w:pos="9880"/>
        </w:tabs>
        <w:spacing w:before="8"/>
        <w:jc w:val="both"/>
        <w:rPr>
          <w:b/>
        </w:rPr>
      </w:pPr>
    </w:p>
    <w:p w14:paraId="739B48C6" w14:textId="0DCDC7C3" w:rsidR="000365AA" w:rsidRPr="00BF102B" w:rsidRDefault="00252101" w:rsidP="007C3DFA">
      <w:pPr>
        <w:pStyle w:val="BodyText"/>
      </w:pPr>
      <w:r w:rsidRPr="00BF102B">
        <w:t>Employees requesting reimbursement of travel expense are to follow the procedures outlined below:</w:t>
      </w:r>
    </w:p>
    <w:p w14:paraId="210F19D7" w14:textId="77777777" w:rsidR="00252101" w:rsidRPr="00BF102B" w:rsidRDefault="00252101" w:rsidP="007C3DFA">
      <w:pPr>
        <w:pStyle w:val="BodyText"/>
      </w:pPr>
    </w:p>
    <w:p w14:paraId="4476CC21" w14:textId="394A62B6" w:rsidR="000365AA" w:rsidRPr="00BF102B" w:rsidRDefault="000365AA" w:rsidP="007C3DFA">
      <w:pPr>
        <w:pStyle w:val="BodyText"/>
        <w:numPr>
          <w:ilvl w:val="0"/>
          <w:numId w:val="7"/>
        </w:numPr>
        <w:rPr>
          <w:u w:val="single"/>
        </w:rPr>
      </w:pPr>
      <w:r w:rsidRPr="00BF102B">
        <w:rPr>
          <w:i/>
          <w:iCs/>
          <w:u w:val="single"/>
        </w:rPr>
        <w:t>My Spark</w:t>
      </w:r>
      <w:r w:rsidR="00252101" w:rsidRPr="00BF102B">
        <w:rPr>
          <w:i/>
          <w:iCs/>
          <w:u w:val="single"/>
        </w:rPr>
        <w:t>r</w:t>
      </w:r>
      <w:r w:rsidRPr="00BF102B">
        <w:rPr>
          <w:i/>
          <w:iCs/>
          <w:u w:val="single"/>
        </w:rPr>
        <w:t>ock</w:t>
      </w:r>
      <w:r w:rsidRPr="00BF102B">
        <w:rPr>
          <w:u w:val="single"/>
        </w:rPr>
        <w:t xml:space="preserve"> </w:t>
      </w:r>
    </w:p>
    <w:p w14:paraId="70956971" w14:textId="685BD7DA" w:rsidR="000365AA" w:rsidRPr="00BF102B" w:rsidRDefault="005D26AD" w:rsidP="007C3DFA">
      <w:pPr>
        <w:pStyle w:val="BodyText"/>
        <w:ind w:left="720"/>
      </w:pPr>
      <w:r w:rsidRPr="00BF102B">
        <w:t>P</w:t>
      </w:r>
      <w:r w:rsidR="000365AA" w:rsidRPr="00BF102B">
        <w:t xml:space="preserve">ermanent employees who travel between work sites assigned by the </w:t>
      </w:r>
      <w:r w:rsidRPr="00BF102B">
        <w:t>B</w:t>
      </w:r>
      <w:r w:rsidR="000365AA" w:rsidRPr="00BF102B">
        <w:t>oard</w:t>
      </w:r>
      <w:r w:rsidR="00A21F9A" w:rsidRPr="00BF102B">
        <w:t>,</w:t>
      </w:r>
      <w:r w:rsidRPr="00BF102B">
        <w:t xml:space="preserve"> are to complete and submit claims for reimbursement of travel expenses through </w:t>
      </w:r>
      <w:r w:rsidRPr="00BF102B">
        <w:rPr>
          <w:i/>
          <w:iCs/>
        </w:rPr>
        <w:t>My Sparkrock</w:t>
      </w:r>
      <w:r w:rsidR="00A21F9A" w:rsidRPr="00BF102B">
        <w:rPr>
          <w:i/>
          <w:iCs/>
        </w:rPr>
        <w:t>,</w:t>
      </w:r>
      <w:r w:rsidRPr="00BF102B">
        <w:rPr>
          <w:i/>
          <w:iCs/>
        </w:rPr>
        <w:t xml:space="preserve"> </w:t>
      </w:r>
      <w:r w:rsidRPr="00BF102B">
        <w:t>available on</w:t>
      </w:r>
      <w:r w:rsidRPr="00BF102B">
        <w:rPr>
          <w:i/>
          <w:iCs/>
        </w:rPr>
        <w:t xml:space="preserve"> My Niagara Catholic</w:t>
      </w:r>
      <w:r w:rsidRPr="00BF102B">
        <w:t xml:space="preserve">. </w:t>
      </w:r>
      <w:r w:rsidR="000365AA" w:rsidRPr="00BF102B">
        <w:t xml:space="preserve">Access will be provided through Business and Financial Services. </w:t>
      </w:r>
    </w:p>
    <w:p w14:paraId="6D42A19A" w14:textId="303E85AF" w:rsidR="000365AA" w:rsidRPr="00BF102B" w:rsidRDefault="000365AA" w:rsidP="007C3DFA">
      <w:pPr>
        <w:pStyle w:val="BodyText"/>
      </w:pPr>
    </w:p>
    <w:p w14:paraId="770EA619" w14:textId="32D31D05" w:rsidR="000365AA" w:rsidRPr="00BF102B" w:rsidRDefault="000365AA" w:rsidP="007C3DFA">
      <w:pPr>
        <w:pStyle w:val="BodyText"/>
        <w:numPr>
          <w:ilvl w:val="0"/>
          <w:numId w:val="7"/>
        </w:numPr>
        <w:rPr>
          <w:i/>
          <w:iCs/>
          <w:u w:val="single"/>
        </w:rPr>
      </w:pPr>
      <w:r w:rsidRPr="00BF102B">
        <w:rPr>
          <w:i/>
          <w:iCs/>
          <w:u w:val="single"/>
        </w:rPr>
        <w:t>Reimbursement of Travel Expenses Form</w:t>
      </w:r>
    </w:p>
    <w:p w14:paraId="45E7A1EC" w14:textId="37412E1B" w:rsidR="00AD38FF" w:rsidRPr="00BF102B" w:rsidRDefault="00AD38FF" w:rsidP="007C3DFA">
      <w:pPr>
        <w:pStyle w:val="BodyText"/>
        <w:ind w:left="720"/>
      </w:pPr>
      <w:r w:rsidRPr="00BF102B">
        <w:t xml:space="preserve">Permanent, casual and occasional employees </w:t>
      </w:r>
      <w:r w:rsidR="002B0B3B" w:rsidRPr="00BF102B">
        <w:t>who are requesting reimbursement of travel expenses</w:t>
      </w:r>
      <w:r w:rsidR="00963105" w:rsidRPr="00BF102B">
        <w:t xml:space="preserve">, and have not been provided access to </w:t>
      </w:r>
      <w:r w:rsidR="00963105" w:rsidRPr="00BF102B">
        <w:rPr>
          <w:i/>
          <w:iCs/>
        </w:rPr>
        <w:t>My Sparkrock</w:t>
      </w:r>
      <w:r w:rsidR="00963105" w:rsidRPr="00BF102B">
        <w:t>,</w:t>
      </w:r>
      <w:r w:rsidR="002B0B3B" w:rsidRPr="00BF102B">
        <w:t xml:space="preserve"> </w:t>
      </w:r>
      <w:r w:rsidRPr="00BF102B">
        <w:t xml:space="preserve">are to </w:t>
      </w:r>
      <w:r w:rsidR="002B0B3B" w:rsidRPr="00BF102B">
        <w:t>submit</w:t>
      </w:r>
      <w:r w:rsidRPr="00BF102B">
        <w:t xml:space="preserve"> the </w:t>
      </w:r>
      <w:hyperlink r:id="rId11" w:history="1">
        <w:r w:rsidRPr="000C0EEC">
          <w:rPr>
            <w:rStyle w:val="Hyperlink"/>
            <w:i/>
            <w:u w:color="0000FF"/>
          </w:rPr>
          <w:t>Reimbursement of Travel Expenses Form</w:t>
        </w:r>
      </w:hyperlink>
      <w:r w:rsidRPr="00AD38FF">
        <w:rPr>
          <w:rStyle w:val="Hyperlink"/>
          <w:iCs/>
          <w:u w:val="none"/>
        </w:rPr>
        <w:t>.</w:t>
      </w:r>
      <w:r>
        <w:rPr>
          <w:i/>
          <w:color w:val="0000FF"/>
        </w:rPr>
        <w:t xml:space="preserve"> </w:t>
      </w:r>
      <w:r w:rsidRPr="00BF102B">
        <w:t>This form is to be completed electronically,</w:t>
      </w:r>
      <w:r w:rsidRPr="00BF102B">
        <w:rPr>
          <w:spacing w:val="1"/>
        </w:rPr>
        <w:t xml:space="preserve"> </w:t>
      </w:r>
      <w:r w:rsidRPr="00BF102B">
        <w:t>printed,</w:t>
      </w:r>
      <w:r w:rsidRPr="00BF102B">
        <w:rPr>
          <w:spacing w:val="1"/>
        </w:rPr>
        <w:t xml:space="preserve"> </w:t>
      </w:r>
      <w:r w:rsidRPr="00BF102B">
        <w:t>and signed</w:t>
      </w:r>
      <w:r w:rsidRPr="00BF102B">
        <w:rPr>
          <w:spacing w:val="1"/>
        </w:rPr>
        <w:t xml:space="preserve"> </w:t>
      </w:r>
      <w:r w:rsidRPr="00BF102B">
        <w:t>by the employee</w:t>
      </w:r>
      <w:r w:rsidRPr="00BF102B">
        <w:rPr>
          <w:spacing w:val="1"/>
        </w:rPr>
        <w:t xml:space="preserve"> </w:t>
      </w:r>
      <w:r w:rsidRPr="00BF102B">
        <w:t>and their</w:t>
      </w:r>
      <w:r w:rsidRPr="00BF102B">
        <w:rPr>
          <w:spacing w:val="1"/>
        </w:rPr>
        <w:t xml:space="preserve"> </w:t>
      </w:r>
      <w:r w:rsidRPr="00BF102B">
        <w:t xml:space="preserve">supervisor, </w:t>
      </w:r>
      <w:r w:rsidR="002B0B3B" w:rsidRPr="00BF102B">
        <w:t>then</w:t>
      </w:r>
      <w:r w:rsidRPr="00BF102B">
        <w:t xml:space="preserve"> </w:t>
      </w:r>
      <w:r w:rsidR="00252101" w:rsidRPr="00BF102B">
        <w:t>scanned in pdf. format</w:t>
      </w:r>
      <w:r w:rsidR="00963105" w:rsidRPr="00BF102B">
        <w:t xml:space="preserve">, along with any backup, </w:t>
      </w:r>
      <w:r w:rsidRPr="00BF102B">
        <w:t xml:space="preserve">to the </w:t>
      </w:r>
      <w:r w:rsidR="00F75739" w:rsidRPr="00BF102B">
        <w:t xml:space="preserve">Family of Schools’ </w:t>
      </w:r>
      <w:r w:rsidRPr="00BF102B">
        <w:t>Superintendent for approval. Hand written</w:t>
      </w:r>
      <w:r w:rsidRPr="00BF102B">
        <w:rPr>
          <w:spacing w:val="-1"/>
        </w:rPr>
        <w:t xml:space="preserve"> </w:t>
      </w:r>
      <w:r w:rsidR="005D26AD" w:rsidRPr="00BF102B">
        <w:rPr>
          <w:spacing w:val="-1"/>
        </w:rPr>
        <w:t>and/or</w:t>
      </w:r>
      <w:r w:rsidR="00252101" w:rsidRPr="00BF102B">
        <w:rPr>
          <w:spacing w:val="-1"/>
        </w:rPr>
        <w:t xml:space="preserve"> </w:t>
      </w:r>
      <w:r w:rsidR="00F70E22" w:rsidRPr="00BF102B">
        <w:rPr>
          <w:spacing w:val="-1"/>
        </w:rPr>
        <w:t xml:space="preserve">illegible </w:t>
      </w:r>
      <w:r w:rsidRPr="00BF102B">
        <w:t>submissions will</w:t>
      </w:r>
      <w:r w:rsidRPr="00BF102B">
        <w:rPr>
          <w:spacing w:val="1"/>
        </w:rPr>
        <w:t xml:space="preserve"> </w:t>
      </w:r>
      <w:r w:rsidRPr="00BF102B">
        <w:t>not</w:t>
      </w:r>
      <w:r w:rsidRPr="00BF102B">
        <w:rPr>
          <w:spacing w:val="-2"/>
        </w:rPr>
        <w:t xml:space="preserve"> </w:t>
      </w:r>
      <w:r w:rsidRPr="00BF102B">
        <w:t>be</w:t>
      </w:r>
      <w:r w:rsidRPr="00BF102B">
        <w:rPr>
          <w:spacing w:val="-1"/>
        </w:rPr>
        <w:t xml:space="preserve"> </w:t>
      </w:r>
      <w:r w:rsidR="005D26AD" w:rsidRPr="00BF102B">
        <w:t xml:space="preserve">processed. </w:t>
      </w:r>
    </w:p>
    <w:p w14:paraId="6E8E5B33" w14:textId="5FD33ED4" w:rsidR="002B0B3B" w:rsidRPr="00AD38FF" w:rsidRDefault="002B0B3B" w:rsidP="007C3DFA">
      <w:pPr>
        <w:pStyle w:val="BodyText"/>
        <w:rPr>
          <w:color w:val="FF0000"/>
        </w:rPr>
      </w:pPr>
    </w:p>
    <w:p w14:paraId="47FF1183" w14:textId="736D62F6" w:rsidR="003C2450" w:rsidRPr="00BF102B" w:rsidRDefault="002B0B3B" w:rsidP="007C3DFA">
      <w:pPr>
        <w:pStyle w:val="BodyText"/>
        <w:numPr>
          <w:ilvl w:val="0"/>
          <w:numId w:val="7"/>
        </w:numPr>
      </w:pPr>
      <w:r w:rsidRPr="00BF102B">
        <w:t>Requests for reimbursement</w:t>
      </w:r>
      <w:r w:rsidRPr="00BF102B">
        <w:rPr>
          <w:spacing w:val="-10"/>
        </w:rPr>
        <w:t xml:space="preserve"> </w:t>
      </w:r>
      <w:r w:rsidRPr="00BF102B">
        <w:t>of</w:t>
      </w:r>
      <w:r w:rsidRPr="00BF102B">
        <w:rPr>
          <w:spacing w:val="-11"/>
        </w:rPr>
        <w:t xml:space="preserve"> </w:t>
      </w:r>
      <w:r w:rsidRPr="00BF102B">
        <w:t>travel</w:t>
      </w:r>
      <w:r w:rsidRPr="00BF102B">
        <w:rPr>
          <w:spacing w:val="-10"/>
        </w:rPr>
        <w:t xml:space="preserve"> </w:t>
      </w:r>
      <w:r w:rsidRPr="00BF102B">
        <w:t>expenses must</w:t>
      </w:r>
      <w:r w:rsidRPr="00BF102B">
        <w:rPr>
          <w:spacing w:val="-9"/>
        </w:rPr>
        <w:t xml:space="preserve"> </w:t>
      </w:r>
      <w:r w:rsidRPr="00BF102B">
        <w:t>be</w:t>
      </w:r>
      <w:r w:rsidRPr="00BF102B">
        <w:rPr>
          <w:spacing w:val="-12"/>
        </w:rPr>
        <w:t xml:space="preserve"> </w:t>
      </w:r>
      <w:r w:rsidRPr="00BF102B">
        <w:t>submitted</w:t>
      </w:r>
      <w:r w:rsidRPr="00BF102B">
        <w:rPr>
          <w:spacing w:val="-10"/>
        </w:rPr>
        <w:t xml:space="preserve"> </w:t>
      </w:r>
      <w:r w:rsidRPr="00BF102B">
        <w:t>on</w:t>
      </w:r>
      <w:r w:rsidRPr="00BF102B">
        <w:rPr>
          <w:spacing w:val="-11"/>
        </w:rPr>
        <w:t xml:space="preserve"> </w:t>
      </w:r>
      <w:r w:rsidRPr="00BF102B">
        <w:t>a</w:t>
      </w:r>
      <w:r w:rsidRPr="00BF102B">
        <w:rPr>
          <w:spacing w:val="-9"/>
        </w:rPr>
        <w:t xml:space="preserve"> </w:t>
      </w:r>
      <w:r w:rsidRPr="00BF102B">
        <w:t>monthly</w:t>
      </w:r>
      <w:r w:rsidRPr="00BF102B">
        <w:rPr>
          <w:spacing w:val="-13"/>
        </w:rPr>
        <w:t xml:space="preserve"> </w:t>
      </w:r>
      <w:r w:rsidRPr="00BF102B">
        <w:t>basis</w:t>
      </w:r>
      <w:r w:rsidRPr="00BF102B">
        <w:rPr>
          <w:spacing w:val="-9"/>
        </w:rPr>
        <w:t xml:space="preserve"> </w:t>
      </w:r>
      <w:r w:rsidRPr="00BF102B">
        <w:t>within</w:t>
      </w:r>
      <w:r w:rsidRPr="00BF102B">
        <w:rPr>
          <w:spacing w:val="-10"/>
        </w:rPr>
        <w:t xml:space="preserve"> </w:t>
      </w:r>
      <w:r w:rsidRPr="00BF102B">
        <w:t>the</w:t>
      </w:r>
      <w:r w:rsidRPr="00BF102B">
        <w:rPr>
          <w:spacing w:val="-11"/>
        </w:rPr>
        <w:t xml:space="preserve"> </w:t>
      </w:r>
      <w:r w:rsidRPr="00BF102B">
        <w:t>current</w:t>
      </w:r>
      <w:r w:rsidRPr="00BF102B">
        <w:rPr>
          <w:spacing w:val="-9"/>
        </w:rPr>
        <w:t xml:space="preserve"> </w:t>
      </w:r>
      <w:r w:rsidRPr="00BF102B">
        <w:t>school</w:t>
      </w:r>
      <w:r w:rsidRPr="00BF102B">
        <w:rPr>
          <w:spacing w:val="-53"/>
        </w:rPr>
        <w:t xml:space="preserve">        </w:t>
      </w:r>
      <w:r w:rsidRPr="00BF102B">
        <w:t>year.</w:t>
      </w:r>
    </w:p>
    <w:p w14:paraId="4FE5FFA6" w14:textId="77777777" w:rsidR="003C2450" w:rsidRDefault="003C2450" w:rsidP="007C3DFA">
      <w:pPr>
        <w:pStyle w:val="BodyText"/>
        <w:ind w:left="720"/>
      </w:pPr>
    </w:p>
    <w:p w14:paraId="2E815761" w14:textId="1BE66413" w:rsidR="003C2450" w:rsidRPr="003C2450" w:rsidRDefault="00A74E20" w:rsidP="007C3DFA">
      <w:pPr>
        <w:pStyle w:val="BodyText"/>
        <w:numPr>
          <w:ilvl w:val="0"/>
          <w:numId w:val="7"/>
        </w:numPr>
      </w:pPr>
      <w:r w:rsidRPr="00DF1B0C">
        <w:t>D</w:t>
      </w:r>
      <w:r w:rsidR="003C2450" w:rsidRPr="00DF1B0C">
        <w:t>istances</w:t>
      </w:r>
      <w:r w:rsidR="003C2450" w:rsidRPr="00DF1B0C">
        <w:rPr>
          <w:spacing w:val="41"/>
        </w:rPr>
        <w:t xml:space="preserve"> </w:t>
      </w:r>
      <w:r w:rsidR="003C2450" w:rsidRPr="00DF1B0C">
        <w:t>claimed</w:t>
      </w:r>
      <w:r w:rsidR="003C2450" w:rsidRPr="00DF1B0C">
        <w:rPr>
          <w:spacing w:val="39"/>
        </w:rPr>
        <w:t xml:space="preserve"> </w:t>
      </w:r>
      <w:r w:rsidR="003C2450" w:rsidRPr="00DF1B0C">
        <w:t>for</w:t>
      </w:r>
      <w:r w:rsidR="003C2450" w:rsidRPr="00DF1B0C">
        <w:rPr>
          <w:spacing w:val="39"/>
        </w:rPr>
        <w:t xml:space="preserve"> </w:t>
      </w:r>
      <w:r w:rsidR="003C2450" w:rsidRPr="00DF1B0C">
        <w:t>reimbursement</w:t>
      </w:r>
      <w:r w:rsidR="003C2450" w:rsidRPr="00DF1B0C">
        <w:rPr>
          <w:spacing w:val="41"/>
        </w:rPr>
        <w:t xml:space="preserve"> </w:t>
      </w:r>
      <w:r w:rsidR="003C2450" w:rsidRPr="00DF1B0C">
        <w:t>will</w:t>
      </w:r>
      <w:r w:rsidR="003C2450" w:rsidRPr="00DF1B0C">
        <w:rPr>
          <w:spacing w:val="41"/>
        </w:rPr>
        <w:t xml:space="preserve"> </w:t>
      </w:r>
      <w:r w:rsidR="003C2450" w:rsidRPr="00DF1B0C">
        <w:t>be</w:t>
      </w:r>
      <w:r w:rsidR="003C2450" w:rsidRPr="00DF1B0C">
        <w:rPr>
          <w:spacing w:val="41"/>
        </w:rPr>
        <w:t xml:space="preserve"> </w:t>
      </w:r>
      <w:r w:rsidR="003C2450" w:rsidRPr="00DF1B0C">
        <w:t>determined</w:t>
      </w:r>
      <w:r w:rsidR="003C2450" w:rsidRPr="00DF1B0C">
        <w:rPr>
          <w:spacing w:val="40"/>
        </w:rPr>
        <w:t xml:space="preserve"> </w:t>
      </w:r>
      <w:r w:rsidR="003C2450" w:rsidRPr="00DF1B0C">
        <w:t>by</w:t>
      </w:r>
      <w:r w:rsidR="003C2450" w:rsidRPr="00DF1B0C">
        <w:rPr>
          <w:spacing w:val="38"/>
        </w:rPr>
        <w:t xml:space="preserve"> </w:t>
      </w:r>
      <w:r w:rsidR="003C2450" w:rsidRPr="00DF1B0C">
        <w:t>the</w:t>
      </w:r>
      <w:r w:rsidR="003C2450" w:rsidRPr="00DF1B0C">
        <w:rPr>
          <w:spacing w:val="41"/>
        </w:rPr>
        <w:t xml:space="preserve"> </w:t>
      </w:r>
      <w:r w:rsidR="003C2450" w:rsidRPr="00DF1B0C">
        <w:t>shortest</w:t>
      </w:r>
      <w:r w:rsidR="003C2450" w:rsidRPr="00DF1B0C">
        <w:rPr>
          <w:spacing w:val="41"/>
        </w:rPr>
        <w:t xml:space="preserve"> </w:t>
      </w:r>
      <w:r w:rsidR="003C2450" w:rsidRPr="00DF1B0C">
        <w:t>route.</w:t>
      </w:r>
      <w:r w:rsidR="003C2450" w:rsidRPr="00DF1B0C">
        <w:rPr>
          <w:spacing w:val="40"/>
        </w:rPr>
        <w:t xml:space="preserve"> </w:t>
      </w:r>
      <w:r w:rsidR="005D26AD" w:rsidRPr="00DF1B0C">
        <w:t>D</w:t>
      </w:r>
      <w:r w:rsidR="003C2450" w:rsidRPr="00DF1B0C">
        <w:t xml:space="preserve">istances between </w:t>
      </w:r>
      <w:r w:rsidR="005D26AD" w:rsidRPr="00DF1B0C">
        <w:t>B</w:t>
      </w:r>
      <w:r w:rsidR="003C2450" w:rsidRPr="00DF1B0C">
        <w:t xml:space="preserve">oard </w:t>
      </w:r>
      <w:r w:rsidR="003C2450">
        <w:t xml:space="preserve">sites will be </w:t>
      </w:r>
      <w:r w:rsidR="005D26AD">
        <w:t xml:space="preserve">in accordance with the </w:t>
      </w:r>
      <w:hyperlink r:id="rId12" w:history="1">
        <w:r w:rsidR="005D26AD" w:rsidRPr="005D26AD">
          <w:rPr>
            <w:rStyle w:val="Hyperlink"/>
          </w:rPr>
          <w:t>Niagara Catholic Mileage Calculator</w:t>
        </w:r>
      </w:hyperlink>
      <w:r w:rsidR="005D26AD">
        <w:t xml:space="preserve"> </w:t>
      </w:r>
      <w:r w:rsidR="00A05948">
        <w:t xml:space="preserve">when </w:t>
      </w:r>
      <w:r w:rsidR="003C2450" w:rsidRPr="00DF1B0C">
        <w:t>travell</w:t>
      </w:r>
      <w:r w:rsidRPr="00DF1B0C">
        <w:t xml:space="preserve">ing </w:t>
      </w:r>
      <w:r w:rsidR="003C2450" w:rsidRPr="00DF1B0C">
        <w:t>outside of</w:t>
      </w:r>
      <w:r w:rsidR="003C2450" w:rsidRPr="00DF1B0C">
        <w:rPr>
          <w:spacing w:val="1"/>
        </w:rPr>
        <w:t xml:space="preserve"> </w:t>
      </w:r>
      <w:r w:rsidR="005D26AD" w:rsidRPr="00DF1B0C">
        <w:t>B</w:t>
      </w:r>
      <w:r w:rsidR="003C2450" w:rsidRPr="00DF1B0C">
        <w:t>oard</w:t>
      </w:r>
      <w:r w:rsidR="003C2450" w:rsidRPr="00DF1B0C">
        <w:rPr>
          <w:spacing w:val="-3"/>
        </w:rPr>
        <w:t xml:space="preserve"> </w:t>
      </w:r>
      <w:r w:rsidR="003C2450" w:rsidRPr="00DF1B0C">
        <w:t>sites</w:t>
      </w:r>
      <w:r w:rsidR="003C2450" w:rsidRPr="00DF1B0C">
        <w:rPr>
          <w:spacing w:val="18"/>
        </w:rPr>
        <w:t xml:space="preserve"> </w:t>
      </w:r>
      <w:r w:rsidR="003C2450" w:rsidRPr="00DF1B0C">
        <w:t>a</w:t>
      </w:r>
      <w:r w:rsidR="003C2450" w:rsidRPr="00DF1B0C">
        <w:rPr>
          <w:spacing w:val="15"/>
        </w:rPr>
        <w:t xml:space="preserve"> </w:t>
      </w:r>
      <w:r w:rsidR="003C2450" w:rsidRPr="00DF1B0C">
        <w:t>copy</w:t>
      </w:r>
      <w:r w:rsidR="003C2450" w:rsidRPr="00DF1B0C">
        <w:rPr>
          <w:spacing w:val="15"/>
        </w:rPr>
        <w:t xml:space="preserve"> </w:t>
      </w:r>
      <w:r w:rsidR="003C2450" w:rsidRPr="00DF1B0C">
        <w:t>of</w:t>
      </w:r>
      <w:r w:rsidR="003C2450" w:rsidRPr="00DF1B0C">
        <w:rPr>
          <w:spacing w:val="16"/>
        </w:rPr>
        <w:t xml:space="preserve"> </w:t>
      </w:r>
      <w:r w:rsidR="003C2450" w:rsidRPr="00DF1B0C">
        <w:t>the</w:t>
      </w:r>
      <w:r w:rsidR="003C2450" w:rsidRPr="00DF1B0C">
        <w:rPr>
          <w:spacing w:val="18"/>
        </w:rPr>
        <w:t xml:space="preserve"> </w:t>
      </w:r>
      <w:r w:rsidR="003C2450" w:rsidRPr="00DF1B0C">
        <w:t>most</w:t>
      </w:r>
      <w:r w:rsidR="003C2450" w:rsidRPr="00DF1B0C">
        <w:rPr>
          <w:spacing w:val="16"/>
        </w:rPr>
        <w:t xml:space="preserve"> </w:t>
      </w:r>
      <w:r w:rsidR="003C2450" w:rsidRPr="00DF1B0C">
        <w:t>effective</w:t>
      </w:r>
      <w:r w:rsidR="003C2450" w:rsidRPr="00DF1B0C">
        <w:rPr>
          <w:spacing w:val="18"/>
        </w:rPr>
        <w:t xml:space="preserve"> </w:t>
      </w:r>
      <w:r w:rsidR="003C2450" w:rsidRPr="00DF1B0C">
        <w:t>and</w:t>
      </w:r>
      <w:r w:rsidR="003C2450" w:rsidRPr="00DF1B0C">
        <w:rPr>
          <w:spacing w:val="15"/>
        </w:rPr>
        <w:t xml:space="preserve"> </w:t>
      </w:r>
      <w:r w:rsidR="003C2450" w:rsidRPr="00DF1B0C">
        <w:t>efficient</w:t>
      </w:r>
      <w:r w:rsidR="003C2450" w:rsidRPr="00DF1B0C">
        <w:rPr>
          <w:spacing w:val="15"/>
        </w:rPr>
        <w:t xml:space="preserve"> </w:t>
      </w:r>
      <w:r w:rsidR="003C2450" w:rsidRPr="00DF1B0C">
        <w:t>route</w:t>
      </w:r>
      <w:r w:rsidR="003C2450" w:rsidRPr="00DF1B0C">
        <w:rPr>
          <w:spacing w:val="15"/>
        </w:rPr>
        <w:t xml:space="preserve"> </w:t>
      </w:r>
      <w:r w:rsidR="003C2450" w:rsidRPr="00DF1B0C">
        <w:t>travelled</w:t>
      </w:r>
      <w:r w:rsidR="003C2450" w:rsidRPr="00DF1B0C">
        <w:rPr>
          <w:spacing w:val="18"/>
        </w:rPr>
        <w:t xml:space="preserve"> </w:t>
      </w:r>
      <w:r w:rsidR="003C2450" w:rsidRPr="00DF1B0C">
        <w:t>as</w:t>
      </w:r>
      <w:r w:rsidR="003C2450" w:rsidRPr="00DF1B0C">
        <w:rPr>
          <w:spacing w:val="18"/>
        </w:rPr>
        <w:t xml:space="preserve"> </w:t>
      </w:r>
      <w:r w:rsidR="003C2450" w:rsidRPr="00DF1B0C">
        <w:t>provided</w:t>
      </w:r>
      <w:r w:rsidR="003C2450" w:rsidRPr="00DF1B0C">
        <w:rPr>
          <w:spacing w:val="17"/>
        </w:rPr>
        <w:t xml:space="preserve"> </w:t>
      </w:r>
      <w:r w:rsidR="003C2450" w:rsidRPr="00DF1B0C">
        <w:t>by</w:t>
      </w:r>
      <w:r w:rsidR="003C2450" w:rsidRPr="00DF1B0C">
        <w:rPr>
          <w:spacing w:val="14"/>
        </w:rPr>
        <w:t xml:space="preserve"> </w:t>
      </w:r>
      <w:r w:rsidR="003C2450" w:rsidRPr="00DF1B0C">
        <w:t>Google</w:t>
      </w:r>
      <w:r w:rsidR="003C2450" w:rsidRPr="00DF1B0C">
        <w:rPr>
          <w:spacing w:val="18"/>
        </w:rPr>
        <w:t xml:space="preserve"> </w:t>
      </w:r>
      <w:r w:rsidR="003C2450" w:rsidRPr="00DF1B0C">
        <w:t>Maps</w:t>
      </w:r>
      <w:r w:rsidR="003C2450" w:rsidRPr="00DF1B0C">
        <w:rPr>
          <w:spacing w:val="-52"/>
        </w:rPr>
        <w:t xml:space="preserve">                  </w:t>
      </w:r>
      <w:r w:rsidR="003C2450" w:rsidRPr="00DF1B0C">
        <w:t>must be</w:t>
      </w:r>
      <w:r w:rsidR="003C2450" w:rsidRPr="00DF1B0C">
        <w:rPr>
          <w:spacing w:val="18"/>
        </w:rPr>
        <w:t xml:space="preserve"> </w:t>
      </w:r>
      <w:r w:rsidR="003C2450" w:rsidRPr="00DF1B0C">
        <w:t>provided</w:t>
      </w:r>
      <w:r w:rsidR="003C2450" w:rsidRPr="00DF1B0C">
        <w:rPr>
          <w:spacing w:val="-3"/>
        </w:rPr>
        <w:t xml:space="preserve"> </w:t>
      </w:r>
      <w:r w:rsidR="003C2450" w:rsidRPr="00DF1B0C">
        <w:t>as backup</w:t>
      </w:r>
      <w:r w:rsidR="003C2450" w:rsidRPr="00DF1B0C">
        <w:rPr>
          <w:spacing w:val="1"/>
        </w:rPr>
        <w:t xml:space="preserve"> </w:t>
      </w:r>
      <w:r w:rsidR="003C2450" w:rsidRPr="00DF1B0C">
        <w:t>for</w:t>
      </w:r>
      <w:r w:rsidR="003C2450" w:rsidRPr="00DF1B0C">
        <w:rPr>
          <w:spacing w:val="-2"/>
        </w:rPr>
        <w:t xml:space="preserve"> </w:t>
      </w:r>
      <w:r w:rsidR="003C2450" w:rsidRPr="00DF1B0C">
        <w:t>the</w:t>
      </w:r>
      <w:r w:rsidR="003C2450" w:rsidRPr="00DF1B0C">
        <w:rPr>
          <w:spacing w:val="-5"/>
        </w:rPr>
        <w:t xml:space="preserve"> </w:t>
      </w:r>
      <w:r w:rsidR="003C2450" w:rsidRPr="00DF1B0C">
        <w:t>distance claimed</w:t>
      </w:r>
      <w:r w:rsidR="003C2450" w:rsidRPr="003C2450">
        <w:rPr>
          <w:i/>
        </w:rPr>
        <w:t>.</w:t>
      </w:r>
    </w:p>
    <w:p w14:paraId="261F1BE6" w14:textId="77777777" w:rsidR="002B0B3B" w:rsidRDefault="002B0B3B" w:rsidP="007C3DFA">
      <w:pPr>
        <w:pStyle w:val="BodyText"/>
      </w:pPr>
    </w:p>
    <w:p w14:paraId="46707E08" w14:textId="7400A796" w:rsidR="002B0B3B" w:rsidRPr="00DF1B0C" w:rsidRDefault="002B0B3B" w:rsidP="007C3DFA">
      <w:pPr>
        <w:pStyle w:val="BodyText"/>
        <w:numPr>
          <w:ilvl w:val="0"/>
          <w:numId w:val="7"/>
        </w:numPr>
      </w:pPr>
      <w:r w:rsidRPr="00DF1B0C">
        <w:t>The approval for reimbursement of travel expenses submitted beyond 60 days of travel dates will be at the</w:t>
      </w:r>
      <w:r w:rsidRPr="00DF1B0C">
        <w:rPr>
          <w:spacing w:val="1"/>
        </w:rPr>
        <w:t xml:space="preserve"> </w:t>
      </w:r>
      <w:r w:rsidRPr="00DF1B0C">
        <w:t>discretion</w:t>
      </w:r>
      <w:r w:rsidRPr="00DF1B0C">
        <w:rPr>
          <w:spacing w:val="-4"/>
        </w:rPr>
        <w:t xml:space="preserve"> </w:t>
      </w:r>
      <w:r w:rsidRPr="00DF1B0C">
        <w:t>of</w:t>
      </w:r>
      <w:r w:rsidRPr="00DF1B0C">
        <w:rPr>
          <w:spacing w:val="-2"/>
        </w:rPr>
        <w:t xml:space="preserve"> </w:t>
      </w:r>
      <w:r w:rsidRPr="00DF1B0C">
        <w:t>the Associate Director of Education - Corporate Services</w:t>
      </w:r>
      <w:r w:rsidR="00F70E22" w:rsidRPr="00DF1B0C">
        <w:t xml:space="preserve">. </w:t>
      </w:r>
    </w:p>
    <w:p w14:paraId="2F9F3DED" w14:textId="77406AE8" w:rsidR="0052039F" w:rsidRDefault="0052039F" w:rsidP="007C3DFA">
      <w:pPr>
        <w:pStyle w:val="BodyText"/>
        <w:spacing w:before="4"/>
        <w:rPr>
          <w:sz w:val="24"/>
        </w:rPr>
      </w:pPr>
    </w:p>
    <w:p w14:paraId="0B17842B" w14:textId="77777777" w:rsidR="0052039F" w:rsidRDefault="00AD2D70" w:rsidP="007C3DFA">
      <w:pPr>
        <w:ind w:left="260"/>
        <w:rPr>
          <w:b/>
        </w:rPr>
      </w:pPr>
      <w:r>
        <w:rPr>
          <w:b/>
        </w:rPr>
        <w:t>References</w:t>
      </w:r>
    </w:p>
    <w:p w14:paraId="20361BA6" w14:textId="1D49E99F" w:rsidR="0052039F" w:rsidRPr="00E10D1B" w:rsidRDefault="007D75A0" w:rsidP="007C3DFA">
      <w:pPr>
        <w:pStyle w:val="ListParagraph"/>
        <w:numPr>
          <w:ilvl w:val="0"/>
          <w:numId w:val="1"/>
        </w:numPr>
        <w:tabs>
          <w:tab w:val="left" w:pos="979"/>
          <w:tab w:val="left" w:pos="981"/>
        </w:tabs>
        <w:spacing w:before="3"/>
        <w:ind w:hanging="362"/>
        <w:rPr>
          <w:rStyle w:val="Hyperlink"/>
          <w:b/>
          <w:i/>
          <w:color w:val="auto"/>
          <w:u w:val="none"/>
        </w:rPr>
      </w:pPr>
      <w:hyperlink r:id="rId13" w:history="1">
        <w:r w:rsidR="00AD2D70" w:rsidRPr="000C0EEC">
          <w:rPr>
            <w:rStyle w:val="Hyperlink"/>
            <w:b/>
            <w:i/>
            <w:u w:color="0000FF"/>
          </w:rPr>
          <w:t>Income</w:t>
        </w:r>
        <w:r w:rsidR="00AD2D70" w:rsidRPr="000C0EEC">
          <w:rPr>
            <w:rStyle w:val="Hyperlink"/>
            <w:b/>
            <w:i/>
            <w:spacing w:val="-2"/>
            <w:u w:color="0000FF"/>
          </w:rPr>
          <w:t xml:space="preserve"> </w:t>
        </w:r>
        <w:r w:rsidR="00AD2D70" w:rsidRPr="000C0EEC">
          <w:rPr>
            <w:rStyle w:val="Hyperlink"/>
            <w:b/>
            <w:i/>
            <w:u w:color="0000FF"/>
          </w:rPr>
          <w:t>Tax</w:t>
        </w:r>
        <w:r w:rsidR="00AD2D70" w:rsidRPr="000C0EEC">
          <w:rPr>
            <w:rStyle w:val="Hyperlink"/>
            <w:b/>
            <w:i/>
            <w:spacing w:val="-1"/>
            <w:u w:color="0000FF"/>
          </w:rPr>
          <w:t xml:space="preserve"> </w:t>
        </w:r>
        <w:r w:rsidR="00AD2D70" w:rsidRPr="000C0EEC">
          <w:rPr>
            <w:rStyle w:val="Hyperlink"/>
            <w:b/>
            <w:i/>
            <w:u w:color="0000FF"/>
          </w:rPr>
          <w:t>Regulations</w:t>
        </w:r>
        <w:r w:rsidR="00AD2D70" w:rsidRPr="000C0EEC">
          <w:rPr>
            <w:rStyle w:val="Hyperlink"/>
            <w:b/>
            <w:i/>
            <w:spacing w:val="-1"/>
            <w:u w:color="0000FF"/>
          </w:rPr>
          <w:t xml:space="preserve"> </w:t>
        </w:r>
        <w:r w:rsidR="00AD2D70" w:rsidRPr="000C0EEC">
          <w:rPr>
            <w:rStyle w:val="Hyperlink"/>
            <w:b/>
            <w:i/>
            <w:u w:color="0000FF"/>
          </w:rPr>
          <w:t>C.R.C,</w:t>
        </w:r>
        <w:r w:rsidR="00AD2D70" w:rsidRPr="000C0EEC">
          <w:rPr>
            <w:rStyle w:val="Hyperlink"/>
            <w:b/>
            <w:i/>
            <w:spacing w:val="-1"/>
            <w:u w:color="0000FF"/>
          </w:rPr>
          <w:t xml:space="preserve"> </w:t>
        </w:r>
        <w:r w:rsidR="00AD2D70" w:rsidRPr="000C0EEC">
          <w:rPr>
            <w:rStyle w:val="Hyperlink"/>
            <w:b/>
            <w:i/>
            <w:u w:color="0000FF"/>
          </w:rPr>
          <w:t>c.945</w:t>
        </w:r>
        <w:r w:rsidR="00AD2D70" w:rsidRPr="000C0EEC">
          <w:rPr>
            <w:rStyle w:val="Hyperlink"/>
            <w:b/>
            <w:i/>
            <w:spacing w:val="-2"/>
            <w:u w:color="0000FF"/>
          </w:rPr>
          <w:t xml:space="preserve"> </w:t>
        </w:r>
        <w:r w:rsidR="00AD2D70" w:rsidRPr="000C0EEC">
          <w:rPr>
            <w:rStyle w:val="Hyperlink"/>
            <w:b/>
            <w:i/>
            <w:u w:color="0000FF"/>
          </w:rPr>
          <w:t>Income</w:t>
        </w:r>
        <w:r w:rsidR="00AD2D70" w:rsidRPr="000C0EEC">
          <w:rPr>
            <w:rStyle w:val="Hyperlink"/>
            <w:b/>
            <w:i/>
            <w:spacing w:val="-1"/>
            <w:u w:color="0000FF"/>
          </w:rPr>
          <w:t xml:space="preserve"> </w:t>
        </w:r>
        <w:r w:rsidR="00AD2D70" w:rsidRPr="000C0EEC">
          <w:rPr>
            <w:rStyle w:val="Hyperlink"/>
            <w:b/>
            <w:i/>
            <w:u w:color="0000FF"/>
          </w:rPr>
          <w:t>Tax</w:t>
        </w:r>
        <w:r w:rsidR="00AD2D70" w:rsidRPr="000C0EEC">
          <w:rPr>
            <w:rStyle w:val="Hyperlink"/>
            <w:b/>
            <w:i/>
            <w:spacing w:val="-1"/>
            <w:u w:color="0000FF"/>
          </w:rPr>
          <w:t xml:space="preserve"> </w:t>
        </w:r>
        <w:r w:rsidR="00AD2D70" w:rsidRPr="000C0EEC">
          <w:rPr>
            <w:rStyle w:val="Hyperlink"/>
            <w:b/>
            <w:i/>
            <w:u w:color="0000FF"/>
          </w:rPr>
          <w:t>Act</w:t>
        </w:r>
      </w:hyperlink>
    </w:p>
    <w:p w14:paraId="4CBC5773" w14:textId="77777777" w:rsidR="00E10D1B" w:rsidRPr="007C3DFA" w:rsidRDefault="007D75A0" w:rsidP="00E10D1B">
      <w:pPr>
        <w:pStyle w:val="ListParagraph"/>
        <w:numPr>
          <w:ilvl w:val="0"/>
          <w:numId w:val="1"/>
        </w:numPr>
        <w:rPr>
          <w:rStyle w:val="Hyperlink"/>
          <w:b/>
          <w:i/>
          <w:u w:color="0000FF"/>
        </w:rPr>
      </w:pPr>
      <w:hyperlink r:id="rId14" w:history="1">
        <w:r w:rsidR="00E10D1B" w:rsidRPr="007C3DFA">
          <w:rPr>
            <w:rStyle w:val="Hyperlink"/>
            <w:b/>
            <w:i/>
            <w:u w:color="0000FF"/>
          </w:rPr>
          <w:t>Ontario Public Sector Travel, Meal and Hospitality Expenses Directive</w:t>
        </w:r>
      </w:hyperlink>
    </w:p>
    <w:p w14:paraId="56CF615B" w14:textId="77777777" w:rsidR="0052039F" w:rsidRDefault="00AD2D70" w:rsidP="007C3DFA">
      <w:pPr>
        <w:pStyle w:val="ListParagraph"/>
        <w:numPr>
          <w:ilvl w:val="0"/>
          <w:numId w:val="1"/>
        </w:numPr>
        <w:tabs>
          <w:tab w:val="left" w:pos="980"/>
          <w:tab w:val="left" w:pos="981"/>
        </w:tabs>
        <w:rPr>
          <w:b/>
          <w:i/>
        </w:rPr>
      </w:pPr>
      <w:r>
        <w:rPr>
          <w:b/>
          <w:i/>
        </w:rPr>
        <w:t>Niagara</w:t>
      </w:r>
      <w:r>
        <w:rPr>
          <w:b/>
          <w:i/>
          <w:spacing w:val="-2"/>
        </w:rPr>
        <w:t xml:space="preserve"> </w:t>
      </w:r>
      <w:r>
        <w:rPr>
          <w:b/>
          <w:i/>
        </w:rPr>
        <w:t>Catholic</w:t>
      </w:r>
      <w:r>
        <w:rPr>
          <w:b/>
          <w:i/>
          <w:spacing w:val="-4"/>
        </w:rPr>
        <w:t xml:space="preserve"> </w:t>
      </w:r>
      <w:r>
        <w:rPr>
          <w:b/>
          <w:i/>
        </w:rPr>
        <w:t>District</w:t>
      </w:r>
      <w:r>
        <w:rPr>
          <w:b/>
          <w:i/>
          <w:spacing w:val="-5"/>
        </w:rPr>
        <w:t xml:space="preserve"> </w:t>
      </w:r>
      <w:r>
        <w:rPr>
          <w:b/>
          <w:i/>
        </w:rPr>
        <w:t>School</w:t>
      </w:r>
      <w:r>
        <w:rPr>
          <w:b/>
          <w:i/>
          <w:spacing w:val="-1"/>
        </w:rPr>
        <w:t xml:space="preserve"> </w:t>
      </w:r>
      <w:r>
        <w:rPr>
          <w:b/>
          <w:i/>
        </w:rPr>
        <w:t>Board</w:t>
      </w:r>
      <w:r>
        <w:rPr>
          <w:b/>
          <w:i/>
          <w:spacing w:val="-1"/>
        </w:rPr>
        <w:t xml:space="preserve"> </w:t>
      </w:r>
      <w:r>
        <w:rPr>
          <w:b/>
          <w:i/>
        </w:rPr>
        <w:t>Policies/Procedures</w:t>
      </w:r>
    </w:p>
    <w:p w14:paraId="6CD6C6C8" w14:textId="74194B55" w:rsidR="0052039F" w:rsidRPr="007C3DFA" w:rsidRDefault="007D75A0" w:rsidP="007C3DFA">
      <w:pPr>
        <w:pStyle w:val="ListParagraph"/>
        <w:numPr>
          <w:ilvl w:val="0"/>
          <w:numId w:val="9"/>
        </w:numPr>
        <w:rPr>
          <w:rStyle w:val="Hyperlink"/>
          <w:b/>
          <w:i/>
          <w:u w:color="0000FF"/>
        </w:rPr>
      </w:pPr>
      <w:hyperlink r:id="rId15" w:history="1">
        <w:r w:rsidR="00AD2D70" w:rsidRPr="007C3DFA">
          <w:rPr>
            <w:rStyle w:val="Hyperlink"/>
            <w:b/>
            <w:i/>
            <w:u w:color="0000FF"/>
          </w:rPr>
          <w:t>Employee</w:t>
        </w:r>
        <w:r w:rsidR="00AD2D70" w:rsidRPr="007C3DFA">
          <w:rPr>
            <w:rStyle w:val="Hyperlink"/>
            <w:b/>
            <w:i/>
            <w:spacing w:val="-1"/>
            <w:u w:color="0000FF"/>
          </w:rPr>
          <w:t xml:space="preserve"> </w:t>
        </w:r>
        <w:r w:rsidR="00AD2D70" w:rsidRPr="007C3DFA">
          <w:rPr>
            <w:rStyle w:val="Hyperlink"/>
            <w:b/>
            <w:i/>
            <w:u w:color="0000FF"/>
          </w:rPr>
          <w:t>Code</w:t>
        </w:r>
        <w:r w:rsidR="00AD2D70" w:rsidRPr="007C3DFA">
          <w:rPr>
            <w:rStyle w:val="Hyperlink"/>
            <w:b/>
            <w:i/>
            <w:spacing w:val="-1"/>
            <w:u w:color="0000FF"/>
          </w:rPr>
          <w:t xml:space="preserve"> </w:t>
        </w:r>
        <w:r w:rsidR="00AD2D70" w:rsidRPr="007C3DFA">
          <w:rPr>
            <w:rStyle w:val="Hyperlink"/>
            <w:b/>
            <w:i/>
            <w:u w:color="0000FF"/>
          </w:rPr>
          <w:t>of Conduct and</w:t>
        </w:r>
        <w:r w:rsidR="00AD2D70" w:rsidRPr="007C3DFA">
          <w:rPr>
            <w:rStyle w:val="Hyperlink"/>
            <w:b/>
            <w:i/>
            <w:spacing w:val="-1"/>
            <w:u w:color="0000FF"/>
          </w:rPr>
          <w:t xml:space="preserve"> </w:t>
        </w:r>
        <w:r w:rsidR="00AD2D70" w:rsidRPr="007C3DFA">
          <w:rPr>
            <w:rStyle w:val="Hyperlink"/>
            <w:b/>
            <w:i/>
            <w:u w:color="0000FF"/>
          </w:rPr>
          <w:t>Ethics</w:t>
        </w:r>
        <w:r w:rsidR="00AD2D70" w:rsidRPr="007C3DFA">
          <w:rPr>
            <w:rStyle w:val="Hyperlink"/>
            <w:b/>
            <w:i/>
            <w:spacing w:val="-1"/>
            <w:u w:color="0000FF"/>
          </w:rPr>
          <w:t xml:space="preserve"> </w:t>
        </w:r>
        <w:r w:rsidR="00AD2D70" w:rsidRPr="007C3DFA">
          <w:rPr>
            <w:rStyle w:val="Hyperlink"/>
            <w:b/>
            <w:i/>
            <w:u w:color="0000FF"/>
          </w:rPr>
          <w:t>Policy</w:t>
        </w:r>
        <w:r w:rsidR="00AD2D70" w:rsidRPr="007C3DFA">
          <w:rPr>
            <w:rStyle w:val="Hyperlink"/>
            <w:b/>
            <w:i/>
            <w:spacing w:val="-1"/>
            <w:u w:color="0000FF"/>
          </w:rPr>
          <w:t xml:space="preserve"> </w:t>
        </w:r>
        <w:r w:rsidR="00AD2D70" w:rsidRPr="007C3DFA">
          <w:rPr>
            <w:rStyle w:val="Hyperlink"/>
            <w:b/>
            <w:i/>
            <w:u w:color="0000FF"/>
          </w:rPr>
          <w:t>(201.17)</w:t>
        </w:r>
      </w:hyperlink>
    </w:p>
    <w:p w14:paraId="062D05E2" w14:textId="35B9BF8B" w:rsidR="000D33CA" w:rsidRDefault="000D33CA" w:rsidP="007C3DFA">
      <w:pPr>
        <w:rPr>
          <w:b/>
          <w:i/>
          <w:color w:val="0000FF" w:themeColor="hyperlink"/>
          <w:u w:val="single" w:color="0000FF"/>
        </w:rPr>
      </w:pPr>
    </w:p>
    <w:tbl>
      <w:tblPr>
        <w:tblW w:w="0" w:type="auto"/>
        <w:tblInd w:w="176" w:type="dxa"/>
        <w:tblLayout w:type="fixed"/>
        <w:tblCellMar>
          <w:left w:w="0" w:type="dxa"/>
          <w:right w:w="0" w:type="dxa"/>
        </w:tblCellMar>
        <w:tblLook w:val="01E0" w:firstRow="1" w:lastRow="1" w:firstColumn="1" w:lastColumn="1" w:noHBand="0" w:noVBand="0"/>
      </w:tblPr>
      <w:tblGrid>
        <w:gridCol w:w="1546"/>
        <w:gridCol w:w="2492"/>
      </w:tblGrid>
      <w:tr w:rsidR="0052039F" w14:paraId="3C4C8B53" w14:textId="77777777">
        <w:trPr>
          <w:trHeight w:val="398"/>
        </w:trPr>
        <w:tc>
          <w:tcPr>
            <w:tcW w:w="1546" w:type="dxa"/>
            <w:shd w:val="clear" w:color="auto" w:fill="07852A"/>
          </w:tcPr>
          <w:p w14:paraId="6F782FB5" w14:textId="77777777" w:rsidR="0052039F" w:rsidRDefault="00AD2D70">
            <w:pPr>
              <w:pStyle w:val="TableParagraph"/>
              <w:spacing w:before="63" w:line="240" w:lineRule="auto"/>
              <w:ind w:left="74"/>
              <w:rPr>
                <w:b/>
                <w:sz w:val="18"/>
              </w:rPr>
            </w:pPr>
            <w:r>
              <w:rPr>
                <w:b/>
                <w:color w:val="FFFFFF"/>
                <w:sz w:val="18"/>
              </w:rPr>
              <w:t>Adopted</w:t>
            </w:r>
            <w:r>
              <w:rPr>
                <w:b/>
                <w:color w:val="FFFFFF"/>
                <w:spacing w:val="-2"/>
                <w:sz w:val="18"/>
              </w:rPr>
              <w:t xml:space="preserve"> </w:t>
            </w:r>
            <w:r>
              <w:rPr>
                <w:b/>
                <w:color w:val="FFFFFF"/>
                <w:sz w:val="18"/>
              </w:rPr>
              <w:t>Date:</w:t>
            </w:r>
          </w:p>
        </w:tc>
        <w:tc>
          <w:tcPr>
            <w:tcW w:w="2492" w:type="dxa"/>
            <w:tcBorders>
              <w:top w:val="single" w:sz="12" w:space="0" w:color="07852A"/>
              <w:right w:val="single" w:sz="12" w:space="0" w:color="07852A"/>
            </w:tcBorders>
          </w:tcPr>
          <w:p w14:paraId="70CB24B8" w14:textId="77777777" w:rsidR="0052039F" w:rsidRDefault="00AD2D70">
            <w:pPr>
              <w:pStyle w:val="TableParagraph"/>
              <w:spacing w:before="63" w:line="240" w:lineRule="auto"/>
              <w:rPr>
                <w:b/>
                <w:sz w:val="18"/>
              </w:rPr>
            </w:pPr>
            <w:r>
              <w:rPr>
                <w:b/>
                <w:sz w:val="18"/>
              </w:rPr>
              <w:t>December</w:t>
            </w:r>
            <w:r>
              <w:rPr>
                <w:b/>
                <w:spacing w:val="-2"/>
                <w:sz w:val="18"/>
              </w:rPr>
              <w:t xml:space="preserve"> </w:t>
            </w:r>
            <w:r>
              <w:rPr>
                <w:b/>
                <w:sz w:val="18"/>
              </w:rPr>
              <w:t>22,</w:t>
            </w:r>
            <w:r>
              <w:rPr>
                <w:b/>
                <w:spacing w:val="-2"/>
                <w:sz w:val="18"/>
              </w:rPr>
              <w:t xml:space="preserve"> </w:t>
            </w:r>
            <w:r>
              <w:rPr>
                <w:b/>
                <w:sz w:val="18"/>
              </w:rPr>
              <w:t>1998</w:t>
            </w:r>
          </w:p>
        </w:tc>
      </w:tr>
      <w:tr w:rsidR="0052039F" w14:paraId="79D36DB3" w14:textId="77777777">
        <w:trPr>
          <w:trHeight w:val="2077"/>
        </w:trPr>
        <w:tc>
          <w:tcPr>
            <w:tcW w:w="1546" w:type="dxa"/>
            <w:shd w:val="clear" w:color="auto" w:fill="07852A"/>
          </w:tcPr>
          <w:p w14:paraId="5F89B8F5" w14:textId="77777777" w:rsidR="0052039F" w:rsidRDefault="00AD2D70">
            <w:pPr>
              <w:pStyle w:val="TableParagraph"/>
              <w:spacing w:before="82" w:line="240" w:lineRule="auto"/>
              <w:ind w:left="74"/>
              <w:rPr>
                <w:b/>
                <w:sz w:val="18"/>
              </w:rPr>
            </w:pPr>
            <w:r>
              <w:rPr>
                <w:b/>
                <w:color w:val="FFFFFF"/>
                <w:sz w:val="18"/>
              </w:rPr>
              <w:t>Revision</w:t>
            </w:r>
            <w:r>
              <w:rPr>
                <w:b/>
                <w:color w:val="FFFFFF"/>
                <w:spacing w:val="-4"/>
                <w:sz w:val="18"/>
              </w:rPr>
              <w:t xml:space="preserve"> </w:t>
            </w:r>
            <w:r>
              <w:rPr>
                <w:b/>
                <w:color w:val="FFFFFF"/>
                <w:sz w:val="18"/>
              </w:rPr>
              <w:t>History:</w:t>
            </w:r>
          </w:p>
        </w:tc>
        <w:tc>
          <w:tcPr>
            <w:tcW w:w="2492" w:type="dxa"/>
            <w:tcBorders>
              <w:bottom w:val="single" w:sz="12" w:space="0" w:color="07852A"/>
              <w:right w:val="single" w:sz="12" w:space="0" w:color="07852A"/>
            </w:tcBorders>
          </w:tcPr>
          <w:p w14:paraId="4189659F" w14:textId="77777777" w:rsidR="0052039F" w:rsidRDefault="00AD2D70">
            <w:pPr>
              <w:pStyle w:val="TableParagraph"/>
              <w:spacing w:before="82" w:line="214" w:lineRule="exact"/>
              <w:rPr>
                <w:b/>
                <w:sz w:val="18"/>
              </w:rPr>
            </w:pPr>
            <w:r>
              <w:rPr>
                <w:b/>
                <w:sz w:val="18"/>
              </w:rPr>
              <w:t>April</w:t>
            </w:r>
            <w:r>
              <w:rPr>
                <w:b/>
                <w:spacing w:val="-2"/>
                <w:sz w:val="18"/>
              </w:rPr>
              <w:t xml:space="preserve"> </w:t>
            </w:r>
            <w:r>
              <w:rPr>
                <w:b/>
                <w:sz w:val="18"/>
              </w:rPr>
              <w:t>25,</w:t>
            </w:r>
            <w:r>
              <w:rPr>
                <w:b/>
                <w:spacing w:val="-2"/>
                <w:sz w:val="18"/>
              </w:rPr>
              <w:t xml:space="preserve"> </w:t>
            </w:r>
            <w:r>
              <w:rPr>
                <w:b/>
                <w:sz w:val="18"/>
              </w:rPr>
              <w:t>2000</w:t>
            </w:r>
          </w:p>
          <w:p w14:paraId="4F0C5DB3" w14:textId="77777777" w:rsidR="0052039F" w:rsidRDefault="00AD2D70">
            <w:pPr>
              <w:pStyle w:val="TableParagraph"/>
              <w:rPr>
                <w:b/>
                <w:sz w:val="18"/>
              </w:rPr>
            </w:pPr>
            <w:r>
              <w:rPr>
                <w:b/>
                <w:sz w:val="18"/>
              </w:rPr>
              <w:t>April</w:t>
            </w:r>
            <w:r>
              <w:rPr>
                <w:b/>
                <w:spacing w:val="-2"/>
                <w:sz w:val="18"/>
              </w:rPr>
              <w:t xml:space="preserve"> </w:t>
            </w:r>
            <w:r>
              <w:rPr>
                <w:b/>
                <w:sz w:val="18"/>
              </w:rPr>
              <w:t>23,</w:t>
            </w:r>
            <w:r>
              <w:rPr>
                <w:b/>
                <w:spacing w:val="-2"/>
                <w:sz w:val="18"/>
              </w:rPr>
              <w:t xml:space="preserve"> </w:t>
            </w:r>
            <w:r>
              <w:rPr>
                <w:b/>
                <w:sz w:val="18"/>
              </w:rPr>
              <w:t>2002</w:t>
            </w:r>
          </w:p>
          <w:p w14:paraId="28738D2C" w14:textId="77777777" w:rsidR="0052039F" w:rsidRDefault="00AD2D70">
            <w:pPr>
              <w:pStyle w:val="TableParagraph"/>
              <w:rPr>
                <w:b/>
                <w:sz w:val="18"/>
              </w:rPr>
            </w:pPr>
            <w:r>
              <w:rPr>
                <w:b/>
                <w:sz w:val="18"/>
              </w:rPr>
              <w:t>September</w:t>
            </w:r>
            <w:r>
              <w:rPr>
                <w:b/>
                <w:spacing w:val="-2"/>
                <w:sz w:val="18"/>
              </w:rPr>
              <w:t xml:space="preserve"> </w:t>
            </w:r>
            <w:r>
              <w:rPr>
                <w:b/>
                <w:sz w:val="18"/>
              </w:rPr>
              <w:t>1,</w:t>
            </w:r>
            <w:r>
              <w:rPr>
                <w:b/>
                <w:spacing w:val="-2"/>
                <w:sz w:val="18"/>
              </w:rPr>
              <w:t xml:space="preserve"> </w:t>
            </w:r>
            <w:r>
              <w:rPr>
                <w:b/>
                <w:sz w:val="18"/>
              </w:rPr>
              <w:t>2005</w:t>
            </w:r>
          </w:p>
          <w:p w14:paraId="73FB8F19" w14:textId="77777777" w:rsidR="0052039F" w:rsidRDefault="00AD2D70">
            <w:pPr>
              <w:pStyle w:val="TableParagraph"/>
              <w:rPr>
                <w:b/>
                <w:sz w:val="18"/>
              </w:rPr>
            </w:pPr>
            <w:r>
              <w:rPr>
                <w:b/>
                <w:sz w:val="18"/>
              </w:rPr>
              <w:t>August</w:t>
            </w:r>
            <w:r>
              <w:rPr>
                <w:b/>
                <w:spacing w:val="-1"/>
                <w:sz w:val="18"/>
              </w:rPr>
              <w:t xml:space="preserve"> </w:t>
            </w:r>
            <w:r>
              <w:rPr>
                <w:b/>
                <w:sz w:val="18"/>
              </w:rPr>
              <w:t>28,</w:t>
            </w:r>
            <w:r>
              <w:rPr>
                <w:b/>
                <w:spacing w:val="-2"/>
                <w:sz w:val="18"/>
              </w:rPr>
              <w:t xml:space="preserve"> </w:t>
            </w:r>
            <w:r>
              <w:rPr>
                <w:b/>
                <w:sz w:val="18"/>
              </w:rPr>
              <w:t>2006</w:t>
            </w:r>
          </w:p>
          <w:p w14:paraId="14ADA22D" w14:textId="77777777" w:rsidR="0052039F" w:rsidRDefault="00AD2D70">
            <w:pPr>
              <w:pStyle w:val="TableParagraph"/>
              <w:rPr>
                <w:b/>
                <w:sz w:val="18"/>
              </w:rPr>
            </w:pPr>
            <w:r>
              <w:rPr>
                <w:b/>
                <w:sz w:val="18"/>
              </w:rPr>
              <w:t>September</w:t>
            </w:r>
            <w:r>
              <w:rPr>
                <w:b/>
                <w:spacing w:val="-2"/>
                <w:sz w:val="18"/>
              </w:rPr>
              <w:t xml:space="preserve"> </w:t>
            </w:r>
            <w:r>
              <w:rPr>
                <w:b/>
                <w:sz w:val="18"/>
              </w:rPr>
              <w:t>1,</w:t>
            </w:r>
            <w:r>
              <w:rPr>
                <w:b/>
                <w:spacing w:val="-2"/>
                <w:sz w:val="18"/>
              </w:rPr>
              <w:t xml:space="preserve"> </w:t>
            </w:r>
            <w:r>
              <w:rPr>
                <w:b/>
                <w:sz w:val="18"/>
              </w:rPr>
              <w:t>2008</w:t>
            </w:r>
          </w:p>
          <w:p w14:paraId="643367FF" w14:textId="77777777" w:rsidR="0052039F" w:rsidRDefault="00AD2D70">
            <w:pPr>
              <w:pStyle w:val="TableParagraph"/>
              <w:rPr>
                <w:b/>
                <w:sz w:val="18"/>
              </w:rPr>
            </w:pPr>
            <w:r>
              <w:rPr>
                <w:b/>
                <w:sz w:val="18"/>
              </w:rPr>
              <w:t>October</w:t>
            </w:r>
            <w:r>
              <w:rPr>
                <w:b/>
                <w:spacing w:val="-1"/>
                <w:sz w:val="18"/>
              </w:rPr>
              <w:t xml:space="preserve"> </w:t>
            </w:r>
            <w:r>
              <w:rPr>
                <w:b/>
                <w:sz w:val="18"/>
              </w:rPr>
              <w:t>28,</w:t>
            </w:r>
            <w:r>
              <w:rPr>
                <w:b/>
                <w:spacing w:val="-2"/>
                <w:sz w:val="18"/>
              </w:rPr>
              <w:t xml:space="preserve"> </w:t>
            </w:r>
            <w:r>
              <w:rPr>
                <w:b/>
                <w:sz w:val="18"/>
              </w:rPr>
              <w:t>2014</w:t>
            </w:r>
          </w:p>
          <w:p w14:paraId="23297EB3" w14:textId="77777777" w:rsidR="0052039F" w:rsidRDefault="00AD2D70">
            <w:pPr>
              <w:pStyle w:val="TableParagraph"/>
              <w:rPr>
                <w:b/>
                <w:sz w:val="18"/>
              </w:rPr>
            </w:pPr>
            <w:r>
              <w:rPr>
                <w:b/>
                <w:sz w:val="18"/>
              </w:rPr>
              <w:t>May</w:t>
            </w:r>
            <w:r>
              <w:rPr>
                <w:b/>
                <w:spacing w:val="1"/>
                <w:sz w:val="18"/>
              </w:rPr>
              <w:t xml:space="preserve"> </w:t>
            </w:r>
            <w:r>
              <w:rPr>
                <w:b/>
                <w:sz w:val="18"/>
              </w:rPr>
              <w:t>24,</w:t>
            </w:r>
            <w:r>
              <w:rPr>
                <w:b/>
                <w:spacing w:val="-1"/>
                <w:sz w:val="18"/>
              </w:rPr>
              <w:t xml:space="preserve"> </w:t>
            </w:r>
            <w:r>
              <w:rPr>
                <w:b/>
                <w:sz w:val="18"/>
              </w:rPr>
              <w:t>2016</w:t>
            </w:r>
          </w:p>
          <w:p w14:paraId="09EE636F" w14:textId="77777777" w:rsidR="0052039F" w:rsidRDefault="00AD2D70">
            <w:pPr>
              <w:pStyle w:val="TableParagraph"/>
              <w:spacing w:line="214" w:lineRule="exact"/>
              <w:rPr>
                <w:b/>
                <w:sz w:val="18"/>
              </w:rPr>
            </w:pPr>
            <w:r>
              <w:rPr>
                <w:b/>
                <w:sz w:val="18"/>
              </w:rPr>
              <w:t>April</w:t>
            </w:r>
            <w:r>
              <w:rPr>
                <w:b/>
                <w:spacing w:val="-2"/>
                <w:sz w:val="18"/>
              </w:rPr>
              <w:t xml:space="preserve"> </w:t>
            </w:r>
            <w:r>
              <w:rPr>
                <w:b/>
                <w:sz w:val="18"/>
              </w:rPr>
              <w:t>19,</w:t>
            </w:r>
            <w:r>
              <w:rPr>
                <w:b/>
                <w:spacing w:val="-2"/>
                <w:sz w:val="18"/>
              </w:rPr>
              <w:t xml:space="preserve"> </w:t>
            </w:r>
            <w:r>
              <w:rPr>
                <w:b/>
                <w:sz w:val="18"/>
              </w:rPr>
              <w:t>2021</w:t>
            </w:r>
          </w:p>
          <w:p w14:paraId="7E0FF570" w14:textId="77777777" w:rsidR="00E13332" w:rsidRDefault="00E13332">
            <w:pPr>
              <w:pStyle w:val="TableParagraph"/>
              <w:spacing w:line="214" w:lineRule="exact"/>
              <w:rPr>
                <w:b/>
                <w:sz w:val="18"/>
              </w:rPr>
            </w:pPr>
            <w:r>
              <w:rPr>
                <w:b/>
                <w:sz w:val="18"/>
              </w:rPr>
              <w:t>April 19, 2023</w:t>
            </w:r>
          </w:p>
          <w:p w14:paraId="086B5D23" w14:textId="77777777" w:rsidR="00983A0A" w:rsidRDefault="00983A0A">
            <w:pPr>
              <w:pStyle w:val="TableParagraph"/>
              <w:spacing w:line="214" w:lineRule="exact"/>
              <w:rPr>
                <w:b/>
                <w:sz w:val="18"/>
              </w:rPr>
            </w:pPr>
            <w:r>
              <w:rPr>
                <w:b/>
                <w:sz w:val="18"/>
              </w:rPr>
              <w:t>March 3, 2026</w:t>
            </w:r>
          </w:p>
          <w:p w14:paraId="5B778F9F" w14:textId="77777777" w:rsidR="00A12BAC" w:rsidRDefault="00A12BAC">
            <w:pPr>
              <w:pStyle w:val="TableParagraph"/>
              <w:spacing w:line="214" w:lineRule="exact"/>
              <w:rPr>
                <w:b/>
                <w:sz w:val="18"/>
              </w:rPr>
            </w:pPr>
          </w:p>
          <w:p w14:paraId="30D61743" w14:textId="77777777" w:rsidR="00A12BAC" w:rsidRDefault="00A12BAC">
            <w:pPr>
              <w:pStyle w:val="TableParagraph"/>
              <w:spacing w:line="214" w:lineRule="exact"/>
              <w:rPr>
                <w:b/>
                <w:sz w:val="18"/>
              </w:rPr>
            </w:pPr>
          </w:p>
          <w:p w14:paraId="19695AF7" w14:textId="14CDA8EC" w:rsidR="00A12BAC" w:rsidRDefault="00A12BAC" w:rsidP="00A12BAC">
            <w:pPr>
              <w:pStyle w:val="TableParagraph"/>
              <w:spacing w:line="214" w:lineRule="exact"/>
              <w:ind w:left="0"/>
              <w:rPr>
                <w:b/>
                <w:sz w:val="18"/>
              </w:rPr>
            </w:pPr>
          </w:p>
        </w:tc>
      </w:tr>
    </w:tbl>
    <w:p w14:paraId="3F24602B" w14:textId="77777777" w:rsidR="00336363" w:rsidRDefault="00336363" w:rsidP="007C3DFA"/>
    <w:sectPr w:rsidR="00336363">
      <w:headerReference w:type="default" r:id="rId16"/>
      <w:footerReference w:type="default" r:id="rId17"/>
      <w:pgSz w:w="12240" w:h="15840"/>
      <w:pgMar w:top="1060" w:right="1180" w:bottom="920" w:left="1180" w:header="0"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1554C" w14:textId="77777777" w:rsidR="006937C4" w:rsidRDefault="006937C4">
      <w:r>
        <w:separator/>
      </w:r>
    </w:p>
  </w:endnote>
  <w:endnote w:type="continuationSeparator" w:id="0">
    <w:p w14:paraId="1225570F" w14:textId="77777777" w:rsidR="006937C4" w:rsidRDefault="0069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B430A" w14:textId="01E86BB8" w:rsidR="0052039F" w:rsidRDefault="007D75A0" w:rsidP="0000083D">
    <w:pPr>
      <w:pStyle w:val="Footer"/>
    </w:pPr>
    <w:r>
      <w:pict w14:anchorId="5C8553B0">
        <v:rect id="_x0000_i1025" style="width:0;height:1.5pt" o:hralign="center" o:hrstd="t" o:hr="t" fillcolor="#a0a0a0" stroked="f"/>
      </w:pict>
    </w:r>
  </w:p>
  <w:p w14:paraId="4C793115" w14:textId="4B1DA6BC" w:rsidR="0000083D" w:rsidRDefault="007D75A0" w:rsidP="0000083D">
    <w:pPr>
      <w:pStyle w:val="Footer"/>
      <w:rPr>
        <w:i/>
        <w:iCs/>
        <w:sz w:val="16"/>
        <w:szCs w:val="16"/>
      </w:rPr>
    </w:pPr>
    <w:r>
      <w:rPr>
        <w:i/>
        <w:iCs/>
        <w:sz w:val="16"/>
        <w:szCs w:val="16"/>
      </w:rPr>
      <w:t xml:space="preserve">Employee </w:t>
    </w:r>
    <w:r w:rsidR="0000083D">
      <w:rPr>
        <w:i/>
        <w:iCs/>
        <w:sz w:val="16"/>
        <w:szCs w:val="16"/>
      </w:rPr>
      <w:t>Reimbursement of Travel Expenses (201.4) Admi</w:t>
    </w:r>
    <w:r w:rsidR="000D33CA">
      <w:rPr>
        <w:i/>
        <w:iCs/>
        <w:sz w:val="16"/>
        <w:szCs w:val="16"/>
      </w:rPr>
      <w:t>nistr</w:t>
    </w:r>
    <w:r w:rsidR="0000083D">
      <w:rPr>
        <w:i/>
        <w:iCs/>
        <w:sz w:val="16"/>
        <w:szCs w:val="16"/>
      </w:rPr>
      <w:t xml:space="preserve">ative Operational Procedures </w:t>
    </w:r>
  </w:p>
  <w:p w14:paraId="13949DD0" w14:textId="0D9DA5D6" w:rsidR="0000083D" w:rsidRPr="0000083D" w:rsidRDefault="0000083D" w:rsidP="0000083D">
    <w:pPr>
      <w:pStyle w:val="Footer"/>
      <w:rPr>
        <w:i/>
        <w:iCs/>
        <w:sz w:val="16"/>
        <w:szCs w:val="16"/>
      </w:rPr>
    </w:pPr>
    <w:r w:rsidRPr="0000083D">
      <w:rPr>
        <w:i/>
        <w:iCs/>
        <w:sz w:val="16"/>
        <w:szCs w:val="16"/>
      </w:rPr>
      <w:t xml:space="preserve">Page </w:t>
    </w:r>
    <w:r w:rsidRPr="0000083D">
      <w:rPr>
        <w:b/>
        <w:bCs/>
        <w:i/>
        <w:iCs/>
        <w:sz w:val="16"/>
        <w:szCs w:val="16"/>
      </w:rPr>
      <w:fldChar w:fldCharType="begin"/>
    </w:r>
    <w:r w:rsidRPr="0000083D">
      <w:rPr>
        <w:b/>
        <w:bCs/>
        <w:i/>
        <w:iCs/>
        <w:sz w:val="16"/>
        <w:szCs w:val="16"/>
      </w:rPr>
      <w:instrText xml:space="preserve"> PAGE  \* Arabic  \* MERGEFORMAT </w:instrText>
    </w:r>
    <w:r w:rsidRPr="0000083D">
      <w:rPr>
        <w:b/>
        <w:bCs/>
        <w:i/>
        <w:iCs/>
        <w:sz w:val="16"/>
        <w:szCs w:val="16"/>
      </w:rPr>
      <w:fldChar w:fldCharType="separate"/>
    </w:r>
    <w:r w:rsidR="00F06858">
      <w:rPr>
        <w:b/>
        <w:bCs/>
        <w:i/>
        <w:iCs/>
        <w:noProof/>
        <w:sz w:val="16"/>
        <w:szCs w:val="16"/>
      </w:rPr>
      <w:t>1</w:t>
    </w:r>
    <w:r w:rsidRPr="0000083D">
      <w:rPr>
        <w:b/>
        <w:bCs/>
        <w:i/>
        <w:iCs/>
        <w:sz w:val="16"/>
        <w:szCs w:val="16"/>
      </w:rPr>
      <w:fldChar w:fldCharType="end"/>
    </w:r>
    <w:r w:rsidRPr="0000083D">
      <w:rPr>
        <w:i/>
        <w:iCs/>
        <w:sz w:val="16"/>
        <w:szCs w:val="16"/>
      </w:rPr>
      <w:t xml:space="preserve"> of </w:t>
    </w:r>
    <w:r w:rsidRPr="0000083D">
      <w:rPr>
        <w:b/>
        <w:bCs/>
        <w:i/>
        <w:iCs/>
        <w:sz w:val="16"/>
        <w:szCs w:val="16"/>
      </w:rPr>
      <w:fldChar w:fldCharType="begin"/>
    </w:r>
    <w:r w:rsidRPr="0000083D">
      <w:rPr>
        <w:b/>
        <w:bCs/>
        <w:i/>
        <w:iCs/>
        <w:sz w:val="16"/>
        <w:szCs w:val="16"/>
      </w:rPr>
      <w:instrText xml:space="preserve"> NUMPAGES  \* Arabic  \* MERGEFORMAT </w:instrText>
    </w:r>
    <w:r w:rsidRPr="0000083D">
      <w:rPr>
        <w:b/>
        <w:bCs/>
        <w:i/>
        <w:iCs/>
        <w:sz w:val="16"/>
        <w:szCs w:val="16"/>
      </w:rPr>
      <w:fldChar w:fldCharType="separate"/>
    </w:r>
    <w:r w:rsidR="00F06858">
      <w:rPr>
        <w:b/>
        <w:bCs/>
        <w:i/>
        <w:iCs/>
        <w:noProof/>
        <w:sz w:val="16"/>
        <w:szCs w:val="16"/>
      </w:rPr>
      <w:t>4</w:t>
    </w:r>
    <w:r w:rsidRPr="0000083D">
      <w:rPr>
        <w:b/>
        <w:bCs/>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DA3E9" w14:textId="77777777" w:rsidR="006937C4" w:rsidRDefault="006937C4">
      <w:r>
        <w:separator/>
      </w:r>
    </w:p>
  </w:footnote>
  <w:footnote w:type="continuationSeparator" w:id="0">
    <w:p w14:paraId="71941E74" w14:textId="77777777" w:rsidR="006937C4" w:rsidRDefault="00693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0A3A" w14:textId="77777777" w:rsidR="00A129D6" w:rsidRDefault="00A129D6" w:rsidP="00A129D6">
    <w:pPr>
      <w:pStyle w:val="Header"/>
      <w:jc w:val="right"/>
      <w:rPr>
        <w:b/>
        <w:bCs/>
        <w:color w:val="C0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853E6"/>
    <w:multiLevelType w:val="hybridMultilevel"/>
    <w:tmpl w:val="C6BC9662"/>
    <w:lvl w:ilvl="0" w:tplc="952401F6">
      <w:start w:val="1"/>
      <w:numFmt w:val="decimal"/>
      <w:lvlText w:val="%1."/>
      <w:lvlJc w:val="left"/>
      <w:pPr>
        <w:ind w:left="720" w:hanging="360"/>
      </w:pPr>
      <w:rPr>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8302D"/>
    <w:multiLevelType w:val="hybridMultilevel"/>
    <w:tmpl w:val="24BCB8A6"/>
    <w:lvl w:ilvl="0" w:tplc="4E8254DC">
      <w:start w:val="1"/>
      <w:numFmt w:val="bullet"/>
      <w:lvlText w:val=""/>
      <w:lvlJc w:val="left"/>
      <w:pPr>
        <w:ind w:left="1340" w:hanging="360"/>
      </w:pPr>
      <w:rPr>
        <w:rFonts w:ascii="Symbol" w:hAnsi="Symbol" w:hint="default"/>
        <w:color w:val="auto"/>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2" w15:restartNumberingAfterBreak="0">
    <w:nsid w:val="205F204F"/>
    <w:multiLevelType w:val="hybridMultilevel"/>
    <w:tmpl w:val="7E342DD0"/>
    <w:lvl w:ilvl="0" w:tplc="CD643114">
      <w:start w:val="1"/>
      <w:numFmt w:val="decimal"/>
      <w:lvlText w:val="%1."/>
      <w:lvlJc w:val="left"/>
      <w:pPr>
        <w:ind w:left="619" w:hanging="360"/>
      </w:pPr>
      <w:rPr>
        <w:rFonts w:ascii="Times New Roman" w:eastAsia="Times New Roman" w:hAnsi="Times New Roman" w:cs="Times New Roman" w:hint="default"/>
        <w:b w:val="0"/>
        <w:bCs w:val="0"/>
        <w:i w:val="0"/>
        <w:iCs w:val="0"/>
        <w:w w:val="100"/>
        <w:sz w:val="22"/>
        <w:szCs w:val="22"/>
      </w:rPr>
    </w:lvl>
    <w:lvl w:ilvl="1" w:tplc="4712E0EE">
      <w:start w:val="1"/>
      <w:numFmt w:val="decimal"/>
      <w:lvlText w:val="%2."/>
      <w:lvlJc w:val="left"/>
      <w:pPr>
        <w:ind w:left="980" w:hanging="360"/>
      </w:pPr>
      <w:rPr>
        <w:rFonts w:ascii="Times New Roman" w:eastAsia="Times New Roman" w:hAnsi="Times New Roman" w:cs="Times New Roman" w:hint="default"/>
        <w:b w:val="0"/>
        <w:bCs w:val="0"/>
        <w:i w:val="0"/>
        <w:iCs w:val="0"/>
        <w:w w:val="100"/>
        <w:sz w:val="22"/>
        <w:szCs w:val="22"/>
      </w:rPr>
    </w:lvl>
    <w:lvl w:ilvl="2" w:tplc="AF1EB3DA">
      <w:numFmt w:val="bullet"/>
      <w:lvlText w:val="•"/>
      <w:lvlJc w:val="left"/>
      <w:pPr>
        <w:ind w:left="1968" w:hanging="360"/>
      </w:pPr>
      <w:rPr>
        <w:rFonts w:hint="default"/>
      </w:rPr>
    </w:lvl>
    <w:lvl w:ilvl="3" w:tplc="6520FACA">
      <w:numFmt w:val="bullet"/>
      <w:lvlText w:val="•"/>
      <w:lvlJc w:val="left"/>
      <w:pPr>
        <w:ind w:left="2957" w:hanging="360"/>
      </w:pPr>
      <w:rPr>
        <w:rFonts w:hint="default"/>
      </w:rPr>
    </w:lvl>
    <w:lvl w:ilvl="4" w:tplc="A6BE5EDE">
      <w:numFmt w:val="bullet"/>
      <w:lvlText w:val="•"/>
      <w:lvlJc w:val="left"/>
      <w:pPr>
        <w:ind w:left="3946" w:hanging="360"/>
      </w:pPr>
      <w:rPr>
        <w:rFonts w:hint="default"/>
      </w:rPr>
    </w:lvl>
    <w:lvl w:ilvl="5" w:tplc="DD8CDF0C">
      <w:numFmt w:val="bullet"/>
      <w:lvlText w:val="•"/>
      <w:lvlJc w:val="left"/>
      <w:pPr>
        <w:ind w:left="4935" w:hanging="360"/>
      </w:pPr>
      <w:rPr>
        <w:rFonts w:hint="default"/>
      </w:rPr>
    </w:lvl>
    <w:lvl w:ilvl="6" w:tplc="66C27E8A">
      <w:numFmt w:val="bullet"/>
      <w:lvlText w:val="•"/>
      <w:lvlJc w:val="left"/>
      <w:pPr>
        <w:ind w:left="5924" w:hanging="360"/>
      </w:pPr>
      <w:rPr>
        <w:rFonts w:hint="default"/>
      </w:rPr>
    </w:lvl>
    <w:lvl w:ilvl="7" w:tplc="170ECC9E">
      <w:numFmt w:val="bullet"/>
      <w:lvlText w:val="•"/>
      <w:lvlJc w:val="left"/>
      <w:pPr>
        <w:ind w:left="6913" w:hanging="360"/>
      </w:pPr>
      <w:rPr>
        <w:rFonts w:hint="default"/>
      </w:rPr>
    </w:lvl>
    <w:lvl w:ilvl="8" w:tplc="3EC0E01A">
      <w:numFmt w:val="bullet"/>
      <w:lvlText w:val="•"/>
      <w:lvlJc w:val="left"/>
      <w:pPr>
        <w:ind w:left="7902" w:hanging="360"/>
      </w:pPr>
      <w:rPr>
        <w:rFonts w:hint="default"/>
      </w:rPr>
    </w:lvl>
  </w:abstractNum>
  <w:abstractNum w:abstractNumId="3" w15:restartNumberingAfterBreak="0">
    <w:nsid w:val="276F1784"/>
    <w:multiLevelType w:val="hybridMultilevel"/>
    <w:tmpl w:val="D8B06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1114A"/>
    <w:multiLevelType w:val="hybridMultilevel"/>
    <w:tmpl w:val="EC6A5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16457E"/>
    <w:multiLevelType w:val="hybridMultilevel"/>
    <w:tmpl w:val="8F289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7C5441"/>
    <w:multiLevelType w:val="hybridMultilevel"/>
    <w:tmpl w:val="AD4238CE"/>
    <w:lvl w:ilvl="0" w:tplc="8E9097E4">
      <w:numFmt w:val="bullet"/>
      <w:lvlText w:val=""/>
      <w:lvlJc w:val="left"/>
      <w:pPr>
        <w:ind w:left="980" w:hanging="361"/>
      </w:pPr>
      <w:rPr>
        <w:rFonts w:ascii="Symbol" w:eastAsia="Symbol" w:hAnsi="Symbol" w:cs="Symbol" w:hint="default"/>
        <w:b w:val="0"/>
        <w:bCs w:val="0"/>
        <w:i w:val="0"/>
        <w:iCs w:val="0"/>
        <w:color w:val="auto"/>
        <w:w w:val="100"/>
        <w:sz w:val="22"/>
        <w:szCs w:val="22"/>
      </w:rPr>
    </w:lvl>
    <w:lvl w:ilvl="1" w:tplc="ECFC37CA">
      <w:numFmt w:val="bullet"/>
      <w:lvlText w:val="•"/>
      <w:lvlJc w:val="left"/>
      <w:pPr>
        <w:ind w:left="1340" w:hanging="361"/>
      </w:pPr>
      <w:rPr>
        <w:rFonts w:hint="default"/>
      </w:rPr>
    </w:lvl>
    <w:lvl w:ilvl="2" w:tplc="D150983C">
      <w:numFmt w:val="bullet"/>
      <w:lvlText w:val="•"/>
      <w:lvlJc w:val="left"/>
      <w:pPr>
        <w:ind w:left="2288" w:hanging="361"/>
      </w:pPr>
      <w:rPr>
        <w:rFonts w:hint="default"/>
      </w:rPr>
    </w:lvl>
    <w:lvl w:ilvl="3" w:tplc="B7DC059E">
      <w:numFmt w:val="bullet"/>
      <w:lvlText w:val="•"/>
      <w:lvlJc w:val="left"/>
      <w:pPr>
        <w:ind w:left="3237" w:hanging="361"/>
      </w:pPr>
      <w:rPr>
        <w:rFonts w:hint="default"/>
      </w:rPr>
    </w:lvl>
    <w:lvl w:ilvl="4" w:tplc="FBA46362">
      <w:numFmt w:val="bullet"/>
      <w:lvlText w:val="•"/>
      <w:lvlJc w:val="left"/>
      <w:pPr>
        <w:ind w:left="4186" w:hanging="361"/>
      </w:pPr>
      <w:rPr>
        <w:rFonts w:hint="default"/>
      </w:rPr>
    </w:lvl>
    <w:lvl w:ilvl="5" w:tplc="405EAE26">
      <w:numFmt w:val="bullet"/>
      <w:lvlText w:val="•"/>
      <w:lvlJc w:val="left"/>
      <w:pPr>
        <w:ind w:left="5135" w:hanging="361"/>
      </w:pPr>
      <w:rPr>
        <w:rFonts w:hint="default"/>
      </w:rPr>
    </w:lvl>
    <w:lvl w:ilvl="6" w:tplc="96F6C4F0">
      <w:numFmt w:val="bullet"/>
      <w:lvlText w:val="•"/>
      <w:lvlJc w:val="left"/>
      <w:pPr>
        <w:ind w:left="6084" w:hanging="361"/>
      </w:pPr>
      <w:rPr>
        <w:rFonts w:hint="default"/>
      </w:rPr>
    </w:lvl>
    <w:lvl w:ilvl="7" w:tplc="BA167E32">
      <w:numFmt w:val="bullet"/>
      <w:lvlText w:val="•"/>
      <w:lvlJc w:val="left"/>
      <w:pPr>
        <w:ind w:left="7033" w:hanging="361"/>
      </w:pPr>
      <w:rPr>
        <w:rFonts w:hint="default"/>
      </w:rPr>
    </w:lvl>
    <w:lvl w:ilvl="8" w:tplc="DF02D0F0">
      <w:numFmt w:val="bullet"/>
      <w:lvlText w:val="•"/>
      <w:lvlJc w:val="left"/>
      <w:pPr>
        <w:ind w:left="7982" w:hanging="361"/>
      </w:pPr>
      <w:rPr>
        <w:rFonts w:hint="default"/>
      </w:rPr>
    </w:lvl>
  </w:abstractNum>
  <w:abstractNum w:abstractNumId="7" w15:restartNumberingAfterBreak="0">
    <w:nsid w:val="6294017B"/>
    <w:multiLevelType w:val="hybridMultilevel"/>
    <w:tmpl w:val="09566DE8"/>
    <w:lvl w:ilvl="0" w:tplc="C04E039C">
      <w:start w:val="1"/>
      <w:numFmt w:val="decimal"/>
      <w:lvlText w:val="%1."/>
      <w:lvlJc w:val="left"/>
      <w:pPr>
        <w:ind w:left="980" w:hanging="360"/>
      </w:pPr>
      <w:rPr>
        <w:rFonts w:ascii="Times New Roman" w:eastAsia="Times New Roman" w:hAnsi="Times New Roman" w:cs="Times New Roman" w:hint="default"/>
        <w:b w:val="0"/>
        <w:bCs w:val="0"/>
        <w:i w:val="0"/>
        <w:iCs w:val="0"/>
        <w:w w:val="100"/>
        <w:sz w:val="22"/>
        <w:szCs w:val="22"/>
      </w:rPr>
    </w:lvl>
    <w:lvl w:ilvl="1" w:tplc="D818A228">
      <w:numFmt w:val="bullet"/>
      <w:lvlText w:val="•"/>
      <w:lvlJc w:val="left"/>
      <w:pPr>
        <w:ind w:left="1870" w:hanging="360"/>
      </w:pPr>
      <w:rPr>
        <w:rFonts w:hint="default"/>
      </w:rPr>
    </w:lvl>
    <w:lvl w:ilvl="2" w:tplc="6BF61836">
      <w:numFmt w:val="bullet"/>
      <w:lvlText w:val="•"/>
      <w:lvlJc w:val="left"/>
      <w:pPr>
        <w:ind w:left="2760" w:hanging="360"/>
      </w:pPr>
      <w:rPr>
        <w:rFonts w:hint="default"/>
      </w:rPr>
    </w:lvl>
    <w:lvl w:ilvl="3" w:tplc="4114EEAE">
      <w:numFmt w:val="bullet"/>
      <w:lvlText w:val="•"/>
      <w:lvlJc w:val="left"/>
      <w:pPr>
        <w:ind w:left="3650" w:hanging="360"/>
      </w:pPr>
      <w:rPr>
        <w:rFonts w:hint="default"/>
      </w:rPr>
    </w:lvl>
    <w:lvl w:ilvl="4" w:tplc="27EA8F16">
      <w:numFmt w:val="bullet"/>
      <w:lvlText w:val="•"/>
      <w:lvlJc w:val="left"/>
      <w:pPr>
        <w:ind w:left="4540" w:hanging="360"/>
      </w:pPr>
      <w:rPr>
        <w:rFonts w:hint="default"/>
      </w:rPr>
    </w:lvl>
    <w:lvl w:ilvl="5" w:tplc="B7107012">
      <w:numFmt w:val="bullet"/>
      <w:lvlText w:val="•"/>
      <w:lvlJc w:val="left"/>
      <w:pPr>
        <w:ind w:left="5430" w:hanging="360"/>
      </w:pPr>
      <w:rPr>
        <w:rFonts w:hint="default"/>
      </w:rPr>
    </w:lvl>
    <w:lvl w:ilvl="6" w:tplc="CCA2DCD0">
      <w:numFmt w:val="bullet"/>
      <w:lvlText w:val="•"/>
      <w:lvlJc w:val="left"/>
      <w:pPr>
        <w:ind w:left="6320" w:hanging="360"/>
      </w:pPr>
      <w:rPr>
        <w:rFonts w:hint="default"/>
      </w:rPr>
    </w:lvl>
    <w:lvl w:ilvl="7" w:tplc="D1089BFE">
      <w:numFmt w:val="bullet"/>
      <w:lvlText w:val="•"/>
      <w:lvlJc w:val="left"/>
      <w:pPr>
        <w:ind w:left="7210" w:hanging="360"/>
      </w:pPr>
      <w:rPr>
        <w:rFonts w:hint="default"/>
      </w:rPr>
    </w:lvl>
    <w:lvl w:ilvl="8" w:tplc="F9446D88">
      <w:numFmt w:val="bullet"/>
      <w:lvlText w:val="•"/>
      <w:lvlJc w:val="left"/>
      <w:pPr>
        <w:ind w:left="8100" w:hanging="360"/>
      </w:pPr>
      <w:rPr>
        <w:rFonts w:hint="default"/>
      </w:rPr>
    </w:lvl>
  </w:abstractNum>
  <w:abstractNum w:abstractNumId="8" w15:restartNumberingAfterBreak="0">
    <w:nsid w:val="64A2710D"/>
    <w:multiLevelType w:val="hybridMultilevel"/>
    <w:tmpl w:val="6602D5C8"/>
    <w:lvl w:ilvl="0" w:tplc="DC289FC8">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3"/>
  </w:num>
  <w:num w:numId="5">
    <w:abstractNumId w:val="8"/>
  </w:num>
  <w:num w:numId="6">
    <w:abstractNumId w:val="4"/>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39F"/>
    <w:rsid w:val="0000083D"/>
    <w:rsid w:val="000365AA"/>
    <w:rsid w:val="00061808"/>
    <w:rsid w:val="000C0EEC"/>
    <w:rsid w:val="000D33CA"/>
    <w:rsid w:val="000D553E"/>
    <w:rsid w:val="00151D37"/>
    <w:rsid w:val="001933FC"/>
    <w:rsid w:val="001A1A37"/>
    <w:rsid w:val="001B41D6"/>
    <w:rsid w:val="001F08CA"/>
    <w:rsid w:val="00244B8E"/>
    <w:rsid w:val="00252101"/>
    <w:rsid w:val="00252999"/>
    <w:rsid w:val="002536F2"/>
    <w:rsid w:val="002541DF"/>
    <w:rsid w:val="0028233A"/>
    <w:rsid w:val="00292072"/>
    <w:rsid w:val="002B0B3B"/>
    <w:rsid w:val="002B3378"/>
    <w:rsid w:val="002E35A1"/>
    <w:rsid w:val="00307631"/>
    <w:rsid w:val="00327985"/>
    <w:rsid w:val="0033027F"/>
    <w:rsid w:val="00336363"/>
    <w:rsid w:val="003C2450"/>
    <w:rsid w:val="003E4A07"/>
    <w:rsid w:val="0040354A"/>
    <w:rsid w:val="00407A06"/>
    <w:rsid w:val="004628A6"/>
    <w:rsid w:val="004C1B08"/>
    <w:rsid w:val="004F276A"/>
    <w:rsid w:val="0052039F"/>
    <w:rsid w:val="00533B1D"/>
    <w:rsid w:val="00565B90"/>
    <w:rsid w:val="005B4A6B"/>
    <w:rsid w:val="005D26AD"/>
    <w:rsid w:val="0061570A"/>
    <w:rsid w:val="006347C5"/>
    <w:rsid w:val="006468AD"/>
    <w:rsid w:val="006937C4"/>
    <w:rsid w:val="006A5080"/>
    <w:rsid w:val="00721585"/>
    <w:rsid w:val="007660E5"/>
    <w:rsid w:val="00780BAE"/>
    <w:rsid w:val="007C3DFA"/>
    <w:rsid w:val="007D75A0"/>
    <w:rsid w:val="008077FA"/>
    <w:rsid w:val="00826D41"/>
    <w:rsid w:val="00886567"/>
    <w:rsid w:val="008E4F21"/>
    <w:rsid w:val="009311E8"/>
    <w:rsid w:val="00937758"/>
    <w:rsid w:val="00963105"/>
    <w:rsid w:val="009727FB"/>
    <w:rsid w:val="00981431"/>
    <w:rsid w:val="00983A0A"/>
    <w:rsid w:val="009C4D1B"/>
    <w:rsid w:val="00A05948"/>
    <w:rsid w:val="00A129D6"/>
    <w:rsid w:val="00A12BAC"/>
    <w:rsid w:val="00A21F9A"/>
    <w:rsid w:val="00A66131"/>
    <w:rsid w:val="00A74E20"/>
    <w:rsid w:val="00AD2D70"/>
    <w:rsid w:val="00AD38FF"/>
    <w:rsid w:val="00AD5EF6"/>
    <w:rsid w:val="00AE58A9"/>
    <w:rsid w:val="00B0523B"/>
    <w:rsid w:val="00B10679"/>
    <w:rsid w:val="00B115E9"/>
    <w:rsid w:val="00B2549D"/>
    <w:rsid w:val="00B332B5"/>
    <w:rsid w:val="00B55D87"/>
    <w:rsid w:val="00B778AE"/>
    <w:rsid w:val="00B84F1F"/>
    <w:rsid w:val="00BD7CE9"/>
    <w:rsid w:val="00BF102B"/>
    <w:rsid w:val="00BF309C"/>
    <w:rsid w:val="00C20D78"/>
    <w:rsid w:val="00C22E78"/>
    <w:rsid w:val="00C475CC"/>
    <w:rsid w:val="00C5307D"/>
    <w:rsid w:val="00C649EA"/>
    <w:rsid w:val="00C91EC0"/>
    <w:rsid w:val="00CD60A0"/>
    <w:rsid w:val="00CE184D"/>
    <w:rsid w:val="00D31EA7"/>
    <w:rsid w:val="00D36E4C"/>
    <w:rsid w:val="00D4294B"/>
    <w:rsid w:val="00D5171E"/>
    <w:rsid w:val="00D635F2"/>
    <w:rsid w:val="00DB424B"/>
    <w:rsid w:val="00DC4DF4"/>
    <w:rsid w:val="00DF1B0C"/>
    <w:rsid w:val="00DF34E9"/>
    <w:rsid w:val="00DF4D31"/>
    <w:rsid w:val="00E0067E"/>
    <w:rsid w:val="00E10D1B"/>
    <w:rsid w:val="00E13332"/>
    <w:rsid w:val="00E3628E"/>
    <w:rsid w:val="00E41175"/>
    <w:rsid w:val="00E55EDC"/>
    <w:rsid w:val="00EE3D0F"/>
    <w:rsid w:val="00EF410F"/>
    <w:rsid w:val="00F06858"/>
    <w:rsid w:val="00F32168"/>
    <w:rsid w:val="00F703AD"/>
    <w:rsid w:val="00F70E22"/>
    <w:rsid w:val="00F75739"/>
    <w:rsid w:val="00FB1128"/>
    <w:rsid w:val="00FD5803"/>
    <w:rsid w:val="0625F805"/>
    <w:rsid w:val="36798992"/>
    <w:rsid w:val="406A1D3C"/>
    <w:rsid w:val="5C7AE185"/>
    <w:rsid w:val="6C2ED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360252DE"/>
  <w15:docId w15:val="{FB110280-C288-4953-8BB1-E0BCE2BCB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2"/>
      <w:ind w:left="10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80" w:hanging="360"/>
    </w:pPr>
  </w:style>
  <w:style w:type="paragraph" w:customStyle="1" w:styleId="TableParagraph">
    <w:name w:val="Table Paragraph"/>
    <w:basedOn w:val="Normal"/>
    <w:uiPriority w:val="1"/>
    <w:qFormat/>
    <w:pPr>
      <w:spacing w:line="209" w:lineRule="exact"/>
      <w:ind w:left="57"/>
    </w:pPr>
    <w:rPr>
      <w:rFonts w:ascii="Calibri" w:eastAsia="Calibri" w:hAnsi="Calibri" w:cs="Calibri"/>
    </w:rPr>
  </w:style>
  <w:style w:type="paragraph" w:styleId="Header">
    <w:name w:val="header"/>
    <w:basedOn w:val="Normal"/>
    <w:link w:val="HeaderChar"/>
    <w:uiPriority w:val="99"/>
    <w:unhideWhenUsed/>
    <w:rsid w:val="000C0EEC"/>
    <w:pPr>
      <w:tabs>
        <w:tab w:val="center" w:pos="4680"/>
        <w:tab w:val="right" w:pos="9360"/>
      </w:tabs>
    </w:pPr>
  </w:style>
  <w:style w:type="character" w:customStyle="1" w:styleId="HeaderChar">
    <w:name w:val="Header Char"/>
    <w:basedOn w:val="DefaultParagraphFont"/>
    <w:link w:val="Header"/>
    <w:uiPriority w:val="99"/>
    <w:rsid w:val="000C0EEC"/>
    <w:rPr>
      <w:rFonts w:ascii="Times New Roman" w:eastAsia="Times New Roman" w:hAnsi="Times New Roman" w:cs="Times New Roman"/>
    </w:rPr>
  </w:style>
  <w:style w:type="paragraph" w:styleId="Footer">
    <w:name w:val="footer"/>
    <w:basedOn w:val="Normal"/>
    <w:link w:val="FooterChar"/>
    <w:uiPriority w:val="99"/>
    <w:unhideWhenUsed/>
    <w:rsid w:val="000C0EEC"/>
    <w:pPr>
      <w:tabs>
        <w:tab w:val="center" w:pos="4680"/>
        <w:tab w:val="right" w:pos="9360"/>
      </w:tabs>
    </w:pPr>
  </w:style>
  <w:style w:type="character" w:customStyle="1" w:styleId="FooterChar">
    <w:name w:val="Footer Char"/>
    <w:basedOn w:val="DefaultParagraphFont"/>
    <w:link w:val="Footer"/>
    <w:uiPriority w:val="99"/>
    <w:rsid w:val="000C0EEC"/>
    <w:rPr>
      <w:rFonts w:ascii="Times New Roman" w:eastAsia="Times New Roman" w:hAnsi="Times New Roman" w:cs="Times New Roman"/>
    </w:rPr>
  </w:style>
  <w:style w:type="character" w:styleId="Hyperlink">
    <w:name w:val="Hyperlink"/>
    <w:basedOn w:val="DefaultParagraphFont"/>
    <w:uiPriority w:val="99"/>
    <w:unhideWhenUsed/>
    <w:rsid w:val="000C0EEC"/>
    <w:rPr>
      <w:color w:val="0000FF" w:themeColor="hyperlink"/>
      <w:u w:val="single"/>
    </w:rPr>
  </w:style>
  <w:style w:type="character" w:styleId="FollowedHyperlink">
    <w:name w:val="FollowedHyperlink"/>
    <w:basedOn w:val="DefaultParagraphFont"/>
    <w:uiPriority w:val="99"/>
    <w:semiHidden/>
    <w:unhideWhenUsed/>
    <w:rsid w:val="00B10679"/>
    <w:rPr>
      <w:color w:val="800080" w:themeColor="followedHyperlink"/>
      <w:u w:val="single"/>
    </w:rPr>
  </w:style>
  <w:style w:type="character" w:customStyle="1" w:styleId="UnresolvedMention1">
    <w:name w:val="Unresolved Mention1"/>
    <w:basedOn w:val="DefaultParagraphFont"/>
    <w:uiPriority w:val="99"/>
    <w:semiHidden/>
    <w:unhideWhenUsed/>
    <w:rsid w:val="005D26AD"/>
    <w:rPr>
      <w:color w:val="605E5C"/>
      <w:shd w:val="clear" w:color="auto" w:fill="E1DFDD"/>
    </w:rPr>
  </w:style>
  <w:style w:type="paragraph" w:styleId="BalloonText">
    <w:name w:val="Balloon Text"/>
    <w:basedOn w:val="Normal"/>
    <w:link w:val="BalloonTextChar"/>
    <w:uiPriority w:val="99"/>
    <w:semiHidden/>
    <w:unhideWhenUsed/>
    <w:rsid w:val="00DF4D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D31"/>
    <w:rPr>
      <w:rFonts w:ascii="Segoe UI" w:eastAsia="Times New Roman" w:hAnsi="Segoe UI" w:cs="Segoe UI"/>
      <w:sz w:val="18"/>
      <w:szCs w:val="18"/>
    </w:rPr>
  </w:style>
  <w:style w:type="paragraph" w:styleId="Revision">
    <w:name w:val="Revision"/>
    <w:hidden/>
    <w:uiPriority w:val="99"/>
    <w:semiHidden/>
    <w:rsid w:val="00565B90"/>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8581">
      <w:bodyDiv w:val="1"/>
      <w:marLeft w:val="0"/>
      <w:marRight w:val="0"/>
      <w:marTop w:val="0"/>
      <w:marBottom w:val="0"/>
      <w:divBdr>
        <w:top w:val="none" w:sz="0" w:space="0" w:color="auto"/>
        <w:left w:val="none" w:sz="0" w:space="0" w:color="auto"/>
        <w:bottom w:val="none" w:sz="0" w:space="0" w:color="auto"/>
        <w:right w:val="none" w:sz="0" w:space="0" w:color="auto"/>
      </w:divBdr>
    </w:div>
    <w:div w:id="1048653529">
      <w:bodyDiv w:val="1"/>
      <w:marLeft w:val="0"/>
      <w:marRight w:val="0"/>
      <w:marTop w:val="0"/>
      <w:marBottom w:val="0"/>
      <w:divBdr>
        <w:top w:val="none" w:sz="0" w:space="0" w:color="auto"/>
        <w:left w:val="none" w:sz="0" w:space="0" w:color="auto"/>
        <w:bottom w:val="none" w:sz="0" w:space="0" w:color="auto"/>
        <w:right w:val="none" w:sz="0" w:space="0" w:color="auto"/>
      </w:divBdr>
      <w:divsChild>
        <w:div w:id="1129858261">
          <w:marLeft w:val="0"/>
          <w:marRight w:val="0"/>
          <w:marTop w:val="0"/>
          <w:marBottom w:val="0"/>
          <w:divBdr>
            <w:top w:val="none" w:sz="0" w:space="0" w:color="auto"/>
            <w:left w:val="none" w:sz="0" w:space="0" w:color="auto"/>
            <w:bottom w:val="none" w:sz="0" w:space="0" w:color="auto"/>
            <w:right w:val="none" w:sz="0" w:space="0" w:color="auto"/>
          </w:divBdr>
        </w:div>
      </w:divsChild>
    </w:div>
    <w:div w:id="1585993902">
      <w:bodyDiv w:val="1"/>
      <w:marLeft w:val="0"/>
      <w:marRight w:val="0"/>
      <w:marTop w:val="0"/>
      <w:marBottom w:val="0"/>
      <w:divBdr>
        <w:top w:val="none" w:sz="0" w:space="0" w:color="auto"/>
        <w:left w:val="none" w:sz="0" w:space="0" w:color="auto"/>
        <w:bottom w:val="none" w:sz="0" w:space="0" w:color="auto"/>
        <w:right w:val="none" w:sz="0" w:space="0" w:color="auto"/>
      </w:divBdr>
      <w:divsChild>
        <w:div w:id="5293404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aws-lois.justice.gc.ca/eng/regulations/c.r.c.,_c._945/page-1.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ileage.ncdsb.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ushare.ncdsb.com/dsweb/Get/Document-2170408/Reimbursement%20of%20Travel%20Expenses%202025.pdf" TargetMode="External"/><Relationship Id="rId5" Type="http://schemas.openxmlformats.org/officeDocument/2006/relationships/styles" Target="styles.xml"/><Relationship Id="rId15" Type="http://schemas.openxmlformats.org/officeDocument/2006/relationships/hyperlink" Target="https://docushare.ncdsb.com/dsweb/Get/Document-1982043/201.17%20-%20Employee%20Code%20of%20Conduct%20and%20Ethics%20Policy.pdf"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ntario.ca/page/travel-meal-and-hospitality-expenses-direc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271B07CB553429088BE9AD59B7659" ma:contentTypeVersion="17" ma:contentTypeDescription="Create a new document." ma:contentTypeScope="" ma:versionID="a4aad8675400e4d3598d469198c5030d">
  <xsd:schema xmlns:xsd="http://www.w3.org/2001/XMLSchema" xmlns:xs="http://www.w3.org/2001/XMLSchema" xmlns:p="http://schemas.microsoft.com/office/2006/metadata/properties" xmlns:ns2="ab77a110-25f3-470f-b864-582473bb9839" xmlns:ns3="569cf263-a0c3-4c9b-a5f6-226c8d97756a" targetNamespace="http://schemas.microsoft.com/office/2006/metadata/properties" ma:root="true" ma:fieldsID="a2a60189b55b6fe9dcf9e705e962d6b7" ns2:_="" ns3:_="">
    <xsd:import namespace="ab77a110-25f3-470f-b864-582473bb9839"/>
    <xsd:import namespace="569cf263-a0c3-4c9b-a5f6-226c8d97756a"/>
    <xsd:element name="properties">
      <xsd:complexType>
        <xsd:sequence>
          <xsd:element name="documentManagement">
            <xsd:complexType>
              <xsd:all>
                <xsd:element ref="ns2:MediaServiceMetadata" minOccurs="0"/>
                <xsd:element ref="ns2:MediaServiceFastMetadata" minOccurs="0"/>
                <xsd:element ref="ns2:DateTime" minOccurs="0"/>
                <xsd:element ref="ns2:Date_x0020_and_x0020_Time"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Dat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a110-25f3-470f-b864-582473bb9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Time" ma:index="10" nillable="true" ma:displayName="Date &amp; Time" ma:format="DateOnly" ma:internalName="DateTime">
      <xsd:simpleType>
        <xsd:restriction base="dms:DateTime"/>
      </xsd:simpleType>
    </xsd:element>
    <xsd:element name="Date_x0020_and_x0020_Time" ma:index="11" nillable="true" ma:displayName="Date and Time" ma:default="[today]" ma:format="DateOnly" ma:internalName="Date_x0020_and_x0020_Time">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219500-8c54-4c53-8718-6dcf0e2106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ate" ma:index="22" nillable="true" ma:displayName="Date " ma:default="[today]" ma:format="DateTime" ma:internalName="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cf263-a0c3-4c9b-a5f6-226c8d9775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5c0040-fb7a-4438-a3cc-9f64ec29f9d9}" ma:internalName="TaxCatchAll" ma:showField="CatchAllData" ma:web="569cf263-a0c3-4c9b-a5f6-226c8d9775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ab77a110-25f3-470f-b864-582473bb9839">2026-02-27T16:25:16+00:00</Date>
    <Date_x0020_and_x0020_Time xmlns="ab77a110-25f3-470f-b864-582473bb9839">2026-02-27T16:25:16+00:00</Date_x0020_and_x0020_Time>
    <TaxCatchAll xmlns="569cf263-a0c3-4c9b-a5f6-226c8d97756a" xsi:nil="true"/>
    <DateTime xmlns="ab77a110-25f3-470f-b864-582473bb9839" xsi:nil="true"/>
    <lcf76f155ced4ddcb4097134ff3c332f xmlns="ab77a110-25f3-470f-b864-582473bb983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00F483-4B3D-486C-A9C9-DC9AA4A47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a110-25f3-470f-b864-582473bb9839"/>
    <ds:schemaRef ds:uri="569cf263-a0c3-4c9b-a5f6-226c8d977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2B0FC-D8C6-4589-B22F-AE9DADB7A323}">
  <ds:schemaRefs>
    <ds:schemaRef ds:uri="http://schemas.microsoft.com/office/2006/metadata/properties"/>
    <ds:schemaRef ds:uri="http://schemas.microsoft.com/office/infopath/2007/PartnerControls"/>
    <ds:schemaRef ds:uri="ab77a110-25f3-470f-b864-582473bb9839"/>
    <ds:schemaRef ds:uri="569cf263-a0c3-4c9b-a5f6-226c8d97756a"/>
  </ds:schemaRefs>
</ds:datastoreItem>
</file>

<file path=customXml/itemProps3.xml><?xml version="1.0" encoding="utf-8"?>
<ds:datastoreItem xmlns:ds="http://schemas.openxmlformats.org/officeDocument/2006/customXml" ds:itemID="{3C5EF7C6-8C44-4073-9150-5661046F51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Villella, Diane</dc:creator>
  <cp:keywords/>
  <dc:description/>
  <cp:lastModifiedBy>Conidi, Anna Lisa</cp:lastModifiedBy>
  <cp:revision>3</cp:revision>
  <cp:lastPrinted>2026-01-30T15:02:00Z</cp:lastPrinted>
  <dcterms:created xsi:type="dcterms:W3CDTF">2026-03-03T20:38:00Z</dcterms:created>
  <dcterms:modified xsi:type="dcterms:W3CDTF">2026-03-03T21:06:00Z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PDFium</vt:lpwstr>
  </property>
  <property fmtid="{D5CDD505-2E9C-101B-9397-08002B2CF9AE}" pid="4" name="LastSaved">
    <vt:filetime>2023-04-19T00:00:00Z</vt:filetime>
  </property>
  <property fmtid="{D5CDD505-2E9C-101B-9397-08002B2CF9AE}" pid="5" name="ContentTypeId">
    <vt:lpwstr>0x010100037271B07CB553429088BE9AD59B7659</vt:lpwstr>
  </property>
  <property fmtid="{D5CDD505-2E9C-101B-9397-08002B2CF9AE}" pid="6" name="docLang">
    <vt:lpwstr>en</vt:lpwstr>
  </property>
  <property fmtid="{D5CDD505-2E9C-101B-9397-08002B2CF9AE}" pid="7" name="MediaServiceImageTags">
    <vt:lpwstr/>
  </property>
</Properties>
</file>