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Appendix</w:t>
      </w:r>
      <w:r>
        <w:rPr>
          <w:spacing w:val="-5"/>
        </w:rPr>
        <w:t> </w:t>
      </w:r>
      <w:r>
        <w:rPr>
          <w:spacing w:val="-10"/>
        </w:rPr>
        <w:t>A</w:t>
      </w:r>
    </w:p>
    <w:p>
      <w:pPr>
        <w:pStyle w:val="BodyText"/>
        <w:spacing w:before="25" w:after="1"/>
        <w:rPr>
          <w:u w:val="none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4"/>
        <w:gridCol w:w="4501"/>
        <w:gridCol w:w="4232"/>
        <w:gridCol w:w="1615"/>
      </w:tblGrid>
      <w:tr>
        <w:trPr>
          <w:trHeight w:val="275" w:hRule="atLeast"/>
        </w:trPr>
        <w:tc>
          <w:tcPr>
            <w:tcW w:w="14392" w:type="dxa"/>
            <w:gridSpan w:val="4"/>
            <w:shd w:val="clear" w:color="auto" w:fill="E7E6E6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Tracking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Sheet</w:t>
            </w:r>
          </w:p>
        </w:tc>
      </w:tr>
      <w:tr>
        <w:trPr>
          <w:trHeight w:val="414" w:hRule="atLeast"/>
        </w:trPr>
        <w:tc>
          <w:tcPr>
            <w:tcW w:w="4044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Student:</w:t>
            </w:r>
          </w:p>
        </w:tc>
        <w:tc>
          <w:tcPr>
            <w:tcW w:w="4501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School:</w:t>
            </w:r>
          </w:p>
        </w:tc>
        <w:tc>
          <w:tcPr>
            <w:tcW w:w="4232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Classroom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Teacher:</w:t>
            </w:r>
          </w:p>
        </w:tc>
        <w:tc>
          <w:tcPr>
            <w:tcW w:w="1615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Grade:</w:t>
            </w:r>
          </w:p>
        </w:tc>
      </w:tr>
      <w:tr>
        <w:trPr>
          <w:trHeight w:val="313" w:hRule="atLeast"/>
        </w:trPr>
        <w:tc>
          <w:tcPr>
            <w:tcW w:w="40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spacing w:before="80"/>
        <w:rPr>
          <w:u w:val="none"/>
        </w:rPr>
      </w:pPr>
    </w:p>
    <w:tbl>
      <w:tblPr>
        <w:tblW w:w="0" w:type="auto"/>
        <w:jc w:val="left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899"/>
        <w:gridCol w:w="897"/>
        <w:gridCol w:w="332"/>
        <w:gridCol w:w="330"/>
        <w:gridCol w:w="330"/>
        <w:gridCol w:w="330"/>
        <w:gridCol w:w="331"/>
        <w:gridCol w:w="330"/>
        <w:gridCol w:w="330"/>
        <w:gridCol w:w="330"/>
        <w:gridCol w:w="342"/>
        <w:gridCol w:w="340"/>
        <w:gridCol w:w="342"/>
        <w:gridCol w:w="340"/>
        <w:gridCol w:w="342"/>
        <w:gridCol w:w="340"/>
        <w:gridCol w:w="342"/>
        <w:gridCol w:w="342"/>
        <w:gridCol w:w="332"/>
        <w:gridCol w:w="334"/>
        <w:gridCol w:w="334"/>
        <w:gridCol w:w="332"/>
        <w:gridCol w:w="334"/>
        <w:gridCol w:w="332"/>
        <w:gridCol w:w="334"/>
        <w:gridCol w:w="338"/>
        <w:gridCol w:w="2443"/>
        <w:gridCol w:w="1347"/>
      </w:tblGrid>
      <w:tr>
        <w:trPr>
          <w:trHeight w:val="297" w:hRule="exact"/>
        </w:trPr>
        <w:tc>
          <w:tcPr>
            <w:tcW w:w="2876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gridSpan w:val="8"/>
          </w:tcPr>
          <w:p>
            <w:pPr>
              <w:pStyle w:val="TableParagraph"/>
              <w:spacing w:line="248" w:lineRule="exact"/>
              <w:ind w:left="95"/>
              <w:rPr>
                <w:sz w:val="22"/>
              </w:rPr>
            </w:pPr>
            <w:r>
              <w:rPr>
                <w:sz w:val="22"/>
              </w:rPr>
              <w:t>Movement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2730" w:type="dxa"/>
            <w:gridSpan w:val="8"/>
          </w:tcPr>
          <w:p>
            <w:pPr>
              <w:pStyle w:val="TableParagraph"/>
              <w:spacing w:line="248" w:lineRule="exact"/>
              <w:ind w:left="280"/>
              <w:rPr>
                <w:sz w:val="22"/>
              </w:rPr>
            </w:pPr>
            <w:r>
              <w:rPr>
                <w:sz w:val="22"/>
              </w:rPr>
              <w:t>Sensory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2"/>
                <w:sz w:val="22"/>
              </w:rPr>
              <w:t> Activities</w:t>
            </w:r>
          </w:p>
        </w:tc>
        <w:tc>
          <w:tcPr>
            <w:tcW w:w="2670" w:type="dxa"/>
            <w:gridSpan w:val="8"/>
          </w:tcPr>
          <w:p>
            <w:pPr>
              <w:pStyle w:val="TableParagraph"/>
              <w:spacing w:line="248" w:lineRule="exact"/>
              <w:ind w:left="539"/>
              <w:rPr>
                <w:sz w:val="22"/>
              </w:rPr>
            </w:pPr>
            <w:r>
              <w:rPr>
                <w:sz w:val="22"/>
              </w:rPr>
              <w:t>Hallway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3790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4" w:hRule="exact"/>
        </w:trPr>
        <w:tc>
          <w:tcPr>
            <w:tcW w:w="2876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exact"/>
        </w:trPr>
        <w:tc>
          <w:tcPr>
            <w:tcW w:w="10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419"/>
              <w:rPr>
                <w:sz w:val="22"/>
              </w:rPr>
            </w:pPr>
            <w:r>
              <w:rPr>
                <w:spacing w:val="-2"/>
                <w:sz w:val="22"/>
              </w:rPr>
              <w:t>Classroom</w:t>
            </w:r>
          </w:p>
        </w:tc>
        <w:tc>
          <w:tcPr>
            <w:tcW w:w="33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exact"/>
        </w:trPr>
        <w:tc>
          <w:tcPr>
            <w:tcW w:w="1080" w:type="dxa"/>
          </w:tcPr>
          <w:p>
            <w:pPr>
              <w:pStyle w:val="TableParagraph"/>
              <w:spacing w:before="1"/>
              <w:ind w:left="311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899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Depart</w:t>
            </w:r>
          </w:p>
        </w:tc>
        <w:tc>
          <w:tcPr>
            <w:tcW w:w="897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Return</w:t>
            </w:r>
          </w:p>
        </w:tc>
        <w:tc>
          <w:tcPr>
            <w:tcW w:w="33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before="1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Comments</w:t>
            </w:r>
          </w:p>
        </w:tc>
        <w:tc>
          <w:tcPr>
            <w:tcW w:w="1347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Initials</w:t>
            </w: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exac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exact"/>
        </w:trPr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92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347472</wp:posOffset>
                </wp:positionH>
                <wp:positionV relativeFrom="paragraph">
                  <wp:posOffset>229259</wp:posOffset>
                </wp:positionV>
                <wp:extent cx="918210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182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0" h="6350">
                              <a:moveTo>
                                <a:pt x="9181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181846" y="6095"/>
                              </a:lnTo>
                              <a:lnTo>
                                <a:pt x="918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360001pt;margin-top:18.051958pt;width:722.98pt;height:.47998pt;mso-position-horizontal-relative:page;mso-position-vertical-relative:paragraph;z-index:-15728640;mso-wrap-distance-left:0;mso-wrap-distance-right:0" id="docshape1" filled="true" fillcolor="#a6a6a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4459" w:val="left" w:leader="none"/>
        </w:tabs>
        <w:spacing w:before="18"/>
        <w:ind w:right="451"/>
        <w:jc w:val="right"/>
        <w:rPr>
          <w:u w:val="none"/>
        </w:rPr>
      </w:pPr>
      <w:r>
        <w:rPr>
          <w:spacing w:val="-18"/>
          <w:u w:val="single" w:color="A6A6A6"/>
        </w:rPr>
        <w:t> </w:t>
      </w:r>
      <w:r>
        <w:rPr>
          <w:u w:val="single" w:color="A6A6A6"/>
        </w:rPr>
        <w:t>This</w:t>
      </w:r>
      <w:r>
        <w:rPr>
          <w:spacing w:val="-9"/>
          <w:u w:val="single" w:color="A6A6A6"/>
        </w:rPr>
        <w:t> </w:t>
      </w:r>
      <w:r>
        <w:rPr>
          <w:u w:val="single" w:color="A6A6A6"/>
        </w:rPr>
        <w:t>tracking</w:t>
      </w:r>
      <w:r>
        <w:rPr>
          <w:spacing w:val="-7"/>
          <w:u w:val="single" w:color="A6A6A6"/>
        </w:rPr>
        <w:t> </w:t>
      </w:r>
      <w:r>
        <w:rPr>
          <w:u w:val="single" w:color="A6A6A6"/>
        </w:rPr>
        <w:t>sheet</w:t>
      </w:r>
      <w:r>
        <w:rPr>
          <w:spacing w:val="-3"/>
          <w:u w:val="single" w:color="A6A6A6"/>
        </w:rPr>
        <w:t> </w:t>
      </w:r>
      <w:r>
        <w:rPr>
          <w:u w:val="single" w:color="A6A6A6"/>
        </w:rPr>
        <w:t>must</w:t>
      </w:r>
      <w:r>
        <w:rPr>
          <w:spacing w:val="-4"/>
          <w:u w:val="single" w:color="A6A6A6"/>
        </w:rPr>
        <w:t> </w:t>
      </w:r>
      <w:r>
        <w:rPr>
          <w:u w:val="single" w:color="A6A6A6"/>
        </w:rPr>
        <w:t>be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retained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in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the</w:t>
      </w:r>
      <w:r>
        <w:rPr>
          <w:spacing w:val="-3"/>
          <w:u w:val="single" w:color="A6A6A6"/>
        </w:rPr>
        <w:t> </w:t>
      </w:r>
      <w:r>
        <w:rPr>
          <w:u w:val="single" w:color="A6A6A6"/>
        </w:rPr>
        <w:t>documentation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folder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in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the</w:t>
      </w:r>
      <w:r>
        <w:rPr>
          <w:spacing w:val="-1"/>
          <w:u w:val="single" w:color="A6A6A6"/>
        </w:rPr>
        <w:t> </w:t>
      </w:r>
      <w:r>
        <w:rPr>
          <w:u w:val="single" w:color="A6A6A6"/>
        </w:rPr>
        <w:t>student’s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OSR,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until</w:t>
      </w:r>
      <w:r>
        <w:rPr>
          <w:spacing w:val="-6"/>
          <w:u w:val="single" w:color="A6A6A6"/>
        </w:rPr>
        <w:t> </w:t>
      </w:r>
      <w:r>
        <w:rPr>
          <w:u w:val="single" w:color="A6A6A6"/>
        </w:rPr>
        <w:t>the</w:t>
      </w:r>
      <w:r>
        <w:rPr>
          <w:spacing w:val="-6"/>
          <w:u w:val="single" w:color="A6A6A6"/>
        </w:rPr>
        <w:t> </w:t>
      </w:r>
      <w:r>
        <w:rPr>
          <w:u w:val="single" w:color="A6A6A6"/>
        </w:rPr>
        <w:t>OSR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is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purged</w:t>
      </w:r>
      <w:r>
        <w:rPr>
          <w:spacing w:val="-6"/>
          <w:u w:val="single" w:color="A6A6A6"/>
        </w:rPr>
        <w:t> </w:t>
      </w:r>
      <w:r>
        <w:rPr>
          <w:u w:val="single" w:color="A6A6A6"/>
        </w:rPr>
        <w:t>of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all</w:t>
      </w:r>
      <w:r>
        <w:rPr>
          <w:spacing w:val="-7"/>
          <w:u w:val="single" w:color="A6A6A6"/>
        </w:rPr>
        <w:t> </w:t>
      </w:r>
      <w:r>
        <w:rPr>
          <w:u w:val="single" w:color="A6A6A6"/>
        </w:rPr>
        <w:t>contents,</w:t>
      </w:r>
      <w:r>
        <w:rPr>
          <w:spacing w:val="-6"/>
          <w:u w:val="single" w:color="A6A6A6"/>
        </w:rPr>
        <w:t> </w:t>
      </w:r>
      <w:r>
        <w:rPr>
          <w:u w:val="single" w:color="A6A6A6"/>
        </w:rPr>
        <w:t>five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years</w:t>
      </w:r>
      <w:r>
        <w:rPr>
          <w:spacing w:val="-6"/>
          <w:u w:val="single" w:color="A6A6A6"/>
        </w:rPr>
        <w:t> </w:t>
      </w:r>
      <w:r>
        <w:rPr>
          <w:u w:val="single" w:color="A6A6A6"/>
        </w:rPr>
        <w:t>after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the</w:t>
      </w:r>
      <w:r>
        <w:rPr>
          <w:spacing w:val="-5"/>
          <w:u w:val="single" w:color="A6A6A6"/>
        </w:rPr>
        <w:t> </w:t>
      </w:r>
      <w:r>
        <w:rPr>
          <w:u w:val="single" w:color="A6A6A6"/>
        </w:rPr>
        <w:t>student</w:t>
      </w:r>
      <w:r>
        <w:rPr>
          <w:spacing w:val="-5"/>
          <w:u w:val="single" w:color="A6A6A6"/>
        </w:rPr>
        <w:t> </w:t>
      </w:r>
      <w:r>
        <w:rPr>
          <w:spacing w:val="-2"/>
          <w:u w:val="single" w:color="A6A6A6"/>
        </w:rPr>
        <w:t>retires.</w:t>
      </w:r>
      <w:r>
        <w:rPr>
          <w:u w:val="single" w:color="A6A6A6"/>
        </w:rPr>
        <w:tab/>
      </w:r>
    </w:p>
    <w:sectPr>
      <w:type w:val="continuous"/>
      <w:pgSz w:w="15840" w:h="12240" w:orient="landscape"/>
      <w:pgMar w:top="400" w:bottom="280" w:left="4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right="478"/>
      <w:jc w:val="right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Yvonne</dc:creator>
  <dcterms:created xsi:type="dcterms:W3CDTF">2025-04-09T13:30:02Z</dcterms:created>
  <dcterms:modified xsi:type="dcterms:W3CDTF">2025-04-09T13:30:02Z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LTSC</vt:lpwstr>
  </property>
</Properties>
</file>