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St. Alexander Catholic School Council</w:t>
      </w:r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1028700" cy="9271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1016000" cy="1016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      MINUTES</w:t>
      </w:r>
    </w:p>
    <w:p w:rsidR="00000000" w:rsidDel="00000000" w:rsidP="00000000" w:rsidRDefault="00000000" w:rsidRPr="00000000" w14:paraId="00000003">
      <w:pPr>
        <w:shd w:fill="ffffff" w:val="clea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Tuesday, September 24, 2024 - 5:30pm                         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rFonts w:ascii="Calibri" w:cs="Calibri" w:eastAsia="Calibri" w:hAnsi="Calibri"/>
          <w:color w:val="24242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Land Acknowledgement- Mrs. Pozzobon </w:t>
      </w:r>
    </w:p>
    <w:p w:rsidR="00000000" w:rsidDel="00000000" w:rsidP="00000000" w:rsidRDefault="00000000" w:rsidRPr="00000000" w14:paraId="00000006">
      <w:pPr>
        <w:shd w:fill="ffffff" w:val="clear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Prayer</w:t>
      </w:r>
    </w:p>
    <w:p w:rsidR="00000000" w:rsidDel="00000000" w:rsidP="00000000" w:rsidRDefault="00000000" w:rsidRPr="00000000" w14:paraId="00000007">
      <w:pPr>
        <w:shd w:fill="ffffff" w:val="clear"/>
        <w:rPr>
          <w:rFonts w:ascii="Calibri" w:cs="Calibri" w:eastAsia="Calibri" w:hAnsi="Calibri"/>
          <w:color w:val="24242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Present</w:t>
      </w:r>
    </w:p>
    <w:p w:rsidR="00000000" w:rsidDel="00000000" w:rsidP="00000000" w:rsidRDefault="00000000" w:rsidRPr="00000000" w14:paraId="00000009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Regrets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rFonts w:ascii="Calibri" w:cs="Calibri" w:eastAsia="Calibri" w:hAnsi="Calibri"/>
          <w:color w:val="24242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Introductions </w:t>
      </w:r>
    </w:p>
    <w:p w:rsidR="00000000" w:rsidDel="00000000" w:rsidP="00000000" w:rsidRDefault="00000000" w:rsidRPr="00000000" w14:paraId="0000000C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Catholic School Council By-Laws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Four Meeting per year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All parents are welcomed to attend</w:t>
      </w:r>
    </w:p>
    <w:p w:rsidR="00000000" w:rsidDel="00000000" w:rsidP="00000000" w:rsidRDefault="00000000" w:rsidRPr="00000000" w14:paraId="0000000F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Catholic School Council Members 2024 - 25 </w:t>
      </w:r>
    </w:p>
    <w:p w:rsidR="00000000" w:rsidDel="00000000" w:rsidP="00000000" w:rsidRDefault="00000000" w:rsidRPr="00000000" w14:paraId="00000011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Election of Catholic School Council Chair 2024/25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Mrs. DiDivitiis and Mrs. Tallman--co-chairs</w:t>
      </w:r>
    </w:p>
    <w:p w:rsidR="00000000" w:rsidDel="00000000" w:rsidP="00000000" w:rsidRDefault="00000000" w:rsidRPr="00000000" w14:paraId="00000013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Principal’s Report: </w:t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rPr>
          <w:rFonts w:ascii="Calibri" w:cs="Calibri" w:eastAsia="Calibri" w:hAnsi="Calibri"/>
          <w:color w:val="24242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i.Start of School, Terry Fox Walk, Open House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Terry Fox was a great success. Students were respectful of people’s properties. Donations are still being accepted on CashOnline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Open House has been moved to Oct. 3 due to the Reorganization of the school with the addition of 2 new teachers (5 &amp; ⅞)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reorganization of the school has allowed for more straight level grades.</w:t>
      </w:r>
    </w:p>
    <w:p w:rsidR="00000000" w:rsidDel="00000000" w:rsidP="00000000" w:rsidRDefault="00000000" w:rsidRPr="00000000" w14:paraId="0000001A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ii.School Reorganization - September 30 start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Students will be moving rooms on Friday afternoon to their new classrooms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Only the students who were affected by the reorg received an email of the move--to which teacher and classroom</w:t>
      </w:r>
    </w:p>
    <w:p w:rsidR="00000000" w:rsidDel="00000000" w:rsidP="00000000" w:rsidRDefault="00000000" w:rsidRPr="00000000" w14:paraId="0000001D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iii.St. Alexander Spirit Wear</w:t>
      </w:r>
    </w:p>
    <w:p w:rsidR="00000000" w:rsidDel="00000000" w:rsidP="00000000" w:rsidRDefault="00000000" w:rsidRPr="00000000" w14:paraId="0000001E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Big Bear Spirit wear--can purchase online</w:t>
      </w:r>
    </w:p>
    <w:p w:rsidR="00000000" w:rsidDel="00000000" w:rsidP="00000000" w:rsidRDefault="00000000" w:rsidRPr="00000000" w14:paraId="0000001F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iv.Food days (provider, days, payment)... Knights of Columbus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Pizza, Pita, and Subway Day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Knights of Columbus have offered to do Hotdogs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 volunteers to be here for 12pm--two deliveries 12pm and 12:15pm</w:t>
      </w:r>
    </w:p>
    <w:p w:rsidR="00000000" w:rsidDel="00000000" w:rsidP="00000000" w:rsidRDefault="00000000" w:rsidRPr="00000000" w14:paraId="00000023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v.Thanksgiving Food Drive, Mass</w:t>
      </w:r>
    </w:p>
    <w:p w:rsidR="00000000" w:rsidDel="00000000" w:rsidP="00000000" w:rsidRDefault="00000000" w:rsidRPr="00000000" w14:paraId="00000024">
      <w:pPr>
        <w:shd w:fill="ffffff" w:val="clear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vi.Halloween (Fundraising Dance-a-thon) dress down day, costumes all day, kids collect pledges for a dance-a-thon, each class dances for 1 period day - glow sticks/rings/necklaces can be sold in gym, parade around the school yard - </w:t>
      </w:r>
      <w:r w:rsidDel="00000000" w:rsidR="00000000" w:rsidRPr="00000000">
        <w:rPr>
          <w:i w:val="1"/>
          <w:sz w:val="28"/>
          <w:szCs w:val="28"/>
          <w:rtl w:val="0"/>
        </w:rPr>
        <w:t xml:space="preserve">Parent volunteers needed for glow stick sales </w:t>
      </w:r>
    </w:p>
    <w:p w:rsidR="00000000" w:rsidDel="00000000" w:rsidP="00000000" w:rsidRDefault="00000000" w:rsidRPr="00000000" w14:paraId="00000025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vii.Fundraising – student fundraisers for technology - Dance-a-thon, Big Box Cards. 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Not interested in Big Box this year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New ideas TBA</w:t>
      </w:r>
    </w:p>
    <w:p w:rsidR="00000000" w:rsidDel="00000000" w:rsidP="00000000" w:rsidRDefault="00000000" w:rsidRPr="00000000" w14:paraId="00000028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viii.Fr. Paul at St. Alexander Parish - Wednesday Masses, Grades 1-8 Masses at Church.  Sacraments + year plan well under way</w:t>
      </w:r>
    </w:p>
    <w:p w:rsidR="00000000" w:rsidDel="00000000" w:rsidP="00000000" w:rsidRDefault="00000000" w:rsidRPr="00000000" w14:paraId="00000029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ix.Fr. Paul morning message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Come to the school each morning to pray during morning message</w:t>
      </w:r>
    </w:p>
    <w:p w:rsidR="00000000" w:rsidDel="00000000" w:rsidP="00000000" w:rsidRDefault="00000000" w:rsidRPr="00000000" w14:paraId="0000002B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x.Communication with families via messenger</w:t>
      </w:r>
    </w:p>
    <w:p w:rsidR="00000000" w:rsidDel="00000000" w:rsidP="00000000" w:rsidRDefault="00000000" w:rsidRPr="00000000" w14:paraId="0000002C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xi.School Improvement Plan, Math Achievement Action plan, Literacy Achievement Action Plan 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The PA day was focused on the Math Achievement Action plan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hd w:fill="ffffff" w:val="clear"/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Various literacy screeners are explained by Ms. Principi</w:t>
      </w:r>
    </w:p>
    <w:p w:rsidR="00000000" w:rsidDel="00000000" w:rsidP="00000000" w:rsidRDefault="00000000" w:rsidRPr="00000000" w14:paraId="0000002F">
      <w:pPr>
        <w:shd w:fill="ffffff" w:val="clear"/>
        <w:spacing w:after="240" w:lineRule="auto"/>
        <w:rPr>
          <w:rFonts w:ascii="Calibri" w:cs="Calibri" w:eastAsia="Calibri" w:hAnsi="Calibri"/>
          <w:color w:val="24242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42424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Frequency of Meetings - Sept, Nov, Jan, March, May</w:t>
      </w:r>
    </w:p>
    <w:p w:rsidR="00000000" w:rsidDel="00000000" w:rsidP="00000000" w:rsidRDefault="00000000" w:rsidRPr="00000000" w14:paraId="00000031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 xml:space="preserve">                 </w:t>
      </w:r>
      <w:r w:rsidDel="00000000" w:rsidR="00000000" w:rsidRPr="00000000">
        <w:rPr>
          <w:sz w:val="28"/>
          <w:szCs w:val="28"/>
          <w:rtl w:val="0"/>
        </w:rPr>
        <w:t xml:space="preserve">Financial Report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NEXT MEETING: Nov. 25 at 5:30pm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