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6C6" w:rsidRPr="00E956C6" w:rsidRDefault="00E956C6" w:rsidP="00E956C6">
      <w:pPr>
        <w:spacing w:after="0" w:line="228" w:lineRule="auto"/>
        <w:jc w:val="right"/>
        <w:rPr>
          <w:rFonts w:ascii="Times New Roman" w:eastAsia="Times New Roman" w:hAnsi="Times New Roman" w:cs="Times New Roman"/>
          <w:b/>
          <w:sz w:val="28"/>
          <w:szCs w:val="28"/>
        </w:rPr>
      </w:pPr>
      <w:r w:rsidRPr="00E956C6">
        <w:rPr>
          <w:rFonts w:ascii="Times New Roman" w:eastAsia="Times New Roman" w:hAnsi="Times New Roman" w:cs="Times New Roman"/>
          <w:b/>
          <w:position w:val="-1"/>
          <w:sz w:val="28"/>
          <w:szCs w:val="28"/>
        </w:rPr>
        <w:t>APPENDIX D</w:t>
      </w:r>
    </w:p>
    <w:p w:rsidR="00E956C6" w:rsidRPr="00E956C6" w:rsidRDefault="00E956C6" w:rsidP="00E956C6">
      <w:pPr>
        <w:spacing w:after="0" w:line="228" w:lineRule="auto"/>
        <w:rPr>
          <w:rFonts w:ascii="Times New Roman" w:eastAsia="Calibri" w:hAnsi="Times New Roman" w:cs="Times New Roman"/>
          <w:b/>
          <w:sz w:val="28"/>
          <w:szCs w:val="28"/>
        </w:rPr>
      </w:pPr>
    </w:p>
    <w:p w:rsidR="00E956C6" w:rsidRPr="00E956C6" w:rsidRDefault="00E956C6" w:rsidP="00E956C6">
      <w:pPr>
        <w:spacing w:after="0" w:line="228" w:lineRule="auto"/>
        <w:rPr>
          <w:rFonts w:ascii="Times New Roman" w:eastAsia="Calibri" w:hAnsi="Times New Roman" w:cs="Times New Roman"/>
          <w:b/>
          <w:sz w:val="28"/>
          <w:szCs w:val="28"/>
        </w:rPr>
      </w:pPr>
      <w:r w:rsidRPr="00E956C6">
        <w:rPr>
          <w:rFonts w:ascii="Times New Roman" w:eastAsia="Times New Roman" w:hAnsi="Times New Roman" w:cs="Times New Roman"/>
          <w:b/>
          <w:noProof/>
          <w:position w:val="-1"/>
          <w:sz w:val="28"/>
          <w:szCs w:val="28"/>
        </w:rPr>
        <w:drawing>
          <wp:anchor distT="0" distB="0" distL="114300" distR="114300" simplePos="0" relativeHeight="251659264" behindDoc="0" locked="0" layoutInCell="1" allowOverlap="1" wp14:anchorId="627C72AE" wp14:editId="5B4857CC">
            <wp:simplePos x="1042737" y="938463"/>
            <wp:positionH relativeFrom="margin">
              <wp:align>left</wp:align>
            </wp:positionH>
            <wp:positionV relativeFrom="margin">
              <wp:align>top</wp:align>
            </wp:positionV>
            <wp:extent cx="731520" cy="66548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Board-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1520" cy="665480"/>
                    </a:xfrm>
                    <a:prstGeom prst="rect">
                      <a:avLst/>
                    </a:prstGeom>
                  </pic:spPr>
                </pic:pic>
              </a:graphicData>
            </a:graphic>
            <wp14:sizeRelH relativeFrom="margin">
              <wp14:pctWidth>0</wp14:pctWidth>
            </wp14:sizeRelH>
            <wp14:sizeRelV relativeFrom="margin">
              <wp14:pctHeight>0</wp14:pctHeight>
            </wp14:sizeRelV>
          </wp:anchor>
        </w:drawing>
      </w:r>
    </w:p>
    <w:p w:rsidR="00E956C6" w:rsidRPr="00E956C6" w:rsidRDefault="00E956C6" w:rsidP="00E956C6">
      <w:pPr>
        <w:spacing w:after="0" w:line="228" w:lineRule="auto"/>
        <w:jc w:val="center"/>
        <w:rPr>
          <w:rFonts w:ascii="Times New Roman" w:eastAsia="Times New Roman" w:hAnsi="Times New Roman" w:cs="Times New Roman"/>
          <w:b/>
          <w:sz w:val="28"/>
          <w:szCs w:val="28"/>
        </w:rPr>
      </w:pPr>
      <w:r w:rsidRPr="00E956C6">
        <w:rPr>
          <w:rFonts w:ascii="Times New Roman" w:eastAsia="Times New Roman" w:hAnsi="Times New Roman" w:cs="Times New Roman"/>
          <w:b/>
          <w:sz w:val="28"/>
          <w:szCs w:val="28"/>
        </w:rPr>
        <w:t>SAMPLE LETTER [A]</w:t>
      </w:r>
    </w:p>
    <w:p w:rsidR="00E956C6" w:rsidRPr="00E956C6" w:rsidRDefault="00E956C6" w:rsidP="00E956C6">
      <w:pPr>
        <w:spacing w:after="0" w:line="228" w:lineRule="auto"/>
        <w:jc w:val="center"/>
        <w:rPr>
          <w:rFonts w:ascii="Times New Roman" w:eastAsia="Times New Roman" w:hAnsi="Times New Roman" w:cs="Times New Roman"/>
          <w:b/>
          <w:sz w:val="28"/>
          <w:szCs w:val="28"/>
        </w:rPr>
      </w:pPr>
      <w:r w:rsidRPr="00E956C6">
        <w:rPr>
          <w:rFonts w:ascii="Times New Roman" w:eastAsia="Times New Roman" w:hAnsi="Times New Roman" w:cs="Times New Roman"/>
          <w:b/>
          <w:sz w:val="28"/>
          <w:szCs w:val="28"/>
        </w:rPr>
        <w:t>TO PARENTS/GUARDIANS</w:t>
      </w:r>
    </w:p>
    <w:p w:rsidR="00E956C6" w:rsidRPr="00E956C6" w:rsidRDefault="00E956C6" w:rsidP="00E956C6">
      <w:pPr>
        <w:spacing w:after="0" w:line="228" w:lineRule="auto"/>
        <w:jc w:val="center"/>
        <w:rPr>
          <w:rFonts w:ascii="Times New Roman" w:eastAsia="Times New Roman" w:hAnsi="Times New Roman" w:cs="Times New Roman"/>
          <w:sz w:val="24"/>
          <w:szCs w:val="24"/>
        </w:rPr>
      </w:pPr>
    </w:p>
    <w:p w:rsidR="00E956C6" w:rsidRPr="00E956C6" w:rsidRDefault="00E956C6" w:rsidP="00E956C6">
      <w:pPr>
        <w:spacing w:after="0" w:line="228" w:lineRule="auto"/>
        <w:jc w:val="center"/>
        <w:rPr>
          <w:rFonts w:ascii="Times New Roman" w:eastAsia="Times New Roman" w:hAnsi="Times New Roman" w:cs="Times New Roman"/>
          <w:b/>
          <w:sz w:val="24"/>
          <w:szCs w:val="24"/>
        </w:rPr>
      </w:pPr>
      <w:r w:rsidRPr="00E956C6">
        <w:rPr>
          <w:rFonts w:ascii="Times New Roman" w:eastAsia="Times New Roman" w:hAnsi="Times New Roman" w:cs="Times New Roman"/>
          <w:b/>
          <w:sz w:val="24"/>
          <w:szCs w:val="24"/>
        </w:rPr>
        <w:t>[To inform school community about Anaphylaxis]</w:t>
      </w:r>
    </w:p>
    <w:p w:rsidR="00E956C6" w:rsidRPr="00E956C6" w:rsidRDefault="00E956C6" w:rsidP="00E956C6">
      <w:pPr>
        <w:spacing w:after="0" w:line="228" w:lineRule="auto"/>
        <w:rPr>
          <w:rFonts w:ascii="Times New Roman" w:eastAsia="Calibri" w:hAnsi="Times New Roman" w:cs="Times New Roman"/>
          <w:b/>
          <w:sz w:val="24"/>
          <w:szCs w:val="24"/>
        </w:rPr>
      </w:pPr>
    </w:p>
    <w:p w:rsidR="00E956C6" w:rsidRPr="00E956C6" w:rsidRDefault="00E956C6" w:rsidP="00E956C6">
      <w:pPr>
        <w:spacing w:after="0" w:line="228" w:lineRule="auto"/>
        <w:jc w:val="center"/>
        <w:rPr>
          <w:rFonts w:ascii="Times New Roman" w:eastAsia="Times New Roman" w:hAnsi="Times New Roman" w:cs="Times New Roman"/>
          <w:b/>
          <w:sz w:val="24"/>
          <w:szCs w:val="24"/>
        </w:rPr>
      </w:pPr>
      <w:r w:rsidRPr="00E956C6">
        <w:rPr>
          <w:rFonts w:ascii="Times New Roman" w:eastAsia="Times New Roman" w:hAnsi="Times New Roman" w:cs="Times New Roman"/>
          <w:b/>
          <w:position w:val="-1"/>
          <w:sz w:val="24"/>
          <w:szCs w:val="24"/>
        </w:rPr>
        <w:t>(Elementary)</w:t>
      </w:r>
    </w:p>
    <w:p w:rsidR="00E956C6" w:rsidRPr="00E956C6" w:rsidRDefault="00E956C6" w:rsidP="00E956C6">
      <w:pPr>
        <w:spacing w:after="0" w:line="228" w:lineRule="auto"/>
        <w:jc w:val="both"/>
        <w:rPr>
          <w:rFonts w:ascii="Times New Roman" w:eastAsia="Times New Roman" w:hAnsi="Times New Roman" w:cs="Times New Roman"/>
          <w:sz w:val="24"/>
          <w:szCs w:val="24"/>
        </w:rPr>
      </w:pPr>
    </w:p>
    <w:p w:rsidR="00E956C6" w:rsidRPr="00E956C6" w:rsidRDefault="00E956C6" w:rsidP="00E956C6">
      <w:pPr>
        <w:spacing w:after="0" w:line="228" w:lineRule="auto"/>
        <w:jc w:val="both"/>
        <w:rPr>
          <w:rFonts w:ascii="Times New Roman" w:eastAsia="Times New Roman" w:hAnsi="Times New Roman" w:cs="Times New Roman"/>
          <w:sz w:val="24"/>
          <w:szCs w:val="24"/>
        </w:rPr>
      </w:pPr>
    </w:p>
    <w:p w:rsidR="00E956C6" w:rsidRPr="00E956C6" w:rsidRDefault="00E956C6" w:rsidP="00E956C6">
      <w:pPr>
        <w:spacing w:after="0" w:line="228" w:lineRule="auto"/>
        <w:jc w:val="both"/>
        <w:rPr>
          <w:rFonts w:ascii="Times New Roman" w:eastAsia="Times New Roman" w:hAnsi="Times New Roman" w:cs="Times New Roman"/>
        </w:rPr>
      </w:pPr>
      <w:r w:rsidRPr="00E956C6">
        <w:rPr>
          <w:rFonts w:ascii="Times New Roman" w:eastAsia="Times New Roman" w:hAnsi="Times New Roman" w:cs="Times New Roman"/>
        </w:rPr>
        <w:t>Dear Parents/Guardians,</w:t>
      </w:r>
    </w:p>
    <w:p w:rsidR="00E956C6" w:rsidRPr="00E956C6" w:rsidRDefault="00E956C6" w:rsidP="00E956C6">
      <w:pPr>
        <w:spacing w:after="0" w:line="228" w:lineRule="auto"/>
        <w:jc w:val="both"/>
        <w:rPr>
          <w:rFonts w:ascii="Times New Roman" w:eastAsia="Calibri" w:hAnsi="Times New Roman" w:cs="Times New Roman"/>
        </w:rPr>
      </w:pPr>
    </w:p>
    <w:p w:rsidR="00E956C6" w:rsidRPr="00E956C6" w:rsidRDefault="00E956C6" w:rsidP="00E956C6">
      <w:pPr>
        <w:spacing w:after="0" w:line="228" w:lineRule="auto"/>
        <w:jc w:val="both"/>
        <w:rPr>
          <w:rFonts w:ascii="Times New Roman" w:eastAsia="Times New Roman" w:hAnsi="Times New Roman" w:cs="Times New Roman"/>
        </w:rPr>
      </w:pPr>
      <w:r w:rsidRPr="00E956C6">
        <w:rPr>
          <w:rFonts w:ascii="Times New Roman" w:eastAsia="Times New Roman" w:hAnsi="Times New Roman" w:cs="Times New Roman"/>
        </w:rPr>
        <w:t>Within our school community, there are several students who have a potentially life-threatening allergy (anaphylaxis) to foods, predominantly to peanuts and tree nuts (e.g. almond, cashew, hazelnut, pistachio).</w:t>
      </w:r>
    </w:p>
    <w:p w:rsidR="00E956C6" w:rsidRPr="00E956C6" w:rsidRDefault="00E956C6" w:rsidP="00E956C6">
      <w:pPr>
        <w:spacing w:after="0" w:line="228" w:lineRule="auto"/>
        <w:jc w:val="both"/>
        <w:rPr>
          <w:rFonts w:ascii="Times New Roman" w:eastAsia="Times New Roman" w:hAnsi="Times New Roman" w:cs="Times New Roman"/>
        </w:rPr>
      </w:pPr>
    </w:p>
    <w:p w:rsidR="00E956C6" w:rsidRPr="00E956C6" w:rsidRDefault="00E956C6" w:rsidP="00E956C6">
      <w:pPr>
        <w:spacing w:after="0" w:line="228" w:lineRule="auto"/>
        <w:jc w:val="both"/>
        <w:rPr>
          <w:rFonts w:ascii="Times New Roman" w:eastAsia="Times New Roman" w:hAnsi="Times New Roman" w:cs="Times New Roman"/>
        </w:rPr>
      </w:pPr>
      <w:r w:rsidRPr="00E956C6">
        <w:rPr>
          <w:rFonts w:ascii="Times New Roman" w:eastAsia="Times New Roman" w:hAnsi="Times New Roman" w:cs="Times New Roman"/>
        </w:rPr>
        <w:t>We feel the best way to reduce the risk of accidental exposure to these students is to respectfully ask for the co-operation of the parents/guardians within this school community to avoid sending peanut butter or products with peanuts listed in the ingredients.</w:t>
      </w:r>
    </w:p>
    <w:p w:rsidR="00E956C6" w:rsidRPr="00E956C6" w:rsidRDefault="00E956C6" w:rsidP="00E956C6">
      <w:pPr>
        <w:spacing w:after="0" w:line="228" w:lineRule="auto"/>
        <w:jc w:val="both"/>
        <w:rPr>
          <w:rFonts w:ascii="Times New Roman" w:eastAsia="Calibri" w:hAnsi="Times New Roman" w:cs="Times New Roman"/>
        </w:rPr>
      </w:pPr>
    </w:p>
    <w:p w:rsidR="00E956C6" w:rsidRPr="00E956C6" w:rsidRDefault="00E956C6" w:rsidP="00E956C6">
      <w:pPr>
        <w:spacing w:after="0" w:line="228" w:lineRule="auto"/>
        <w:jc w:val="both"/>
        <w:rPr>
          <w:rFonts w:ascii="Times New Roman" w:eastAsia="Times New Roman" w:hAnsi="Times New Roman" w:cs="Times New Roman"/>
        </w:rPr>
      </w:pPr>
      <w:r w:rsidRPr="00E956C6">
        <w:rPr>
          <w:rFonts w:ascii="Times New Roman" w:eastAsia="Times New Roman" w:hAnsi="Times New Roman" w:cs="Times New Roman"/>
        </w:rPr>
        <w:t xml:space="preserve">There is a wide range of nutritious foods available to pack for your child. Visit </w:t>
      </w:r>
      <w:hyperlink r:id="rId6" w:history="1">
        <w:r w:rsidRPr="00E956C6">
          <w:rPr>
            <w:rFonts w:ascii="Times New Roman" w:eastAsia="Times New Roman" w:hAnsi="Times New Roman" w:cs="Times New Roman"/>
            <w:i/>
            <w:u w:val="single"/>
          </w:rPr>
          <w:t>www.eatrightontario.ca</w:t>
        </w:r>
      </w:hyperlink>
      <w:r w:rsidRPr="00E956C6">
        <w:rPr>
          <w:rFonts w:ascii="Times New Roman" w:eastAsia="Times New Roman" w:hAnsi="Times New Roman" w:cs="Times New Roman"/>
        </w:rPr>
        <w:t xml:space="preserve"> for suggestions.</w:t>
      </w:r>
    </w:p>
    <w:p w:rsidR="00E956C6" w:rsidRPr="00E956C6" w:rsidRDefault="00E956C6" w:rsidP="00E956C6">
      <w:pPr>
        <w:spacing w:after="0" w:line="228" w:lineRule="auto"/>
        <w:jc w:val="both"/>
        <w:rPr>
          <w:rFonts w:ascii="Times New Roman" w:eastAsia="Times New Roman" w:hAnsi="Times New Roman" w:cs="Times New Roman"/>
        </w:rPr>
      </w:pPr>
    </w:p>
    <w:p w:rsidR="00E956C6" w:rsidRPr="00E956C6" w:rsidRDefault="00E956C6" w:rsidP="00E956C6">
      <w:pPr>
        <w:spacing w:after="0" w:line="228" w:lineRule="auto"/>
        <w:jc w:val="both"/>
        <w:rPr>
          <w:rFonts w:ascii="Times New Roman" w:eastAsia="Times New Roman" w:hAnsi="Times New Roman" w:cs="Times New Roman"/>
        </w:rPr>
      </w:pPr>
      <w:r w:rsidRPr="00E956C6">
        <w:rPr>
          <w:rFonts w:ascii="Times New Roman" w:eastAsia="Times New Roman" w:hAnsi="Times New Roman" w:cs="Times New Roman"/>
        </w:rPr>
        <w:t xml:space="preserve">For more information on anaphylaxis, visit </w:t>
      </w:r>
      <w:hyperlink r:id="rId7">
        <w:r w:rsidRPr="00E956C6">
          <w:rPr>
            <w:rFonts w:ascii="Times New Roman" w:eastAsia="Times New Roman" w:hAnsi="Times New Roman" w:cs="Times New Roman"/>
            <w:i/>
            <w:u w:val="single"/>
          </w:rPr>
          <w:t xml:space="preserve">www.anaphylaxis.ca </w:t>
        </w:r>
      </w:hyperlink>
      <w:r w:rsidRPr="00E956C6">
        <w:rPr>
          <w:rFonts w:ascii="Times New Roman" w:eastAsia="Times New Roman" w:hAnsi="Times New Roman" w:cs="Times New Roman"/>
        </w:rPr>
        <w:t xml:space="preserve">or </w:t>
      </w:r>
      <w:hyperlink r:id="rId8">
        <w:r w:rsidRPr="00E956C6">
          <w:rPr>
            <w:rFonts w:ascii="Times New Roman" w:eastAsia="Times New Roman" w:hAnsi="Times New Roman" w:cs="Times New Roman"/>
            <w:i/>
            <w:u w:val="single"/>
          </w:rPr>
          <w:t xml:space="preserve">www.aaia.ca </w:t>
        </w:r>
      </w:hyperlink>
    </w:p>
    <w:p w:rsidR="00E956C6" w:rsidRPr="00E956C6" w:rsidRDefault="00E956C6" w:rsidP="00E956C6">
      <w:pPr>
        <w:spacing w:after="0" w:line="228" w:lineRule="auto"/>
        <w:jc w:val="both"/>
        <w:rPr>
          <w:rFonts w:ascii="Times New Roman" w:eastAsia="Calibri" w:hAnsi="Times New Roman" w:cs="Times New Roman"/>
        </w:rPr>
      </w:pPr>
    </w:p>
    <w:p w:rsidR="00E956C6" w:rsidRPr="00E956C6" w:rsidRDefault="00E956C6" w:rsidP="00E956C6">
      <w:pPr>
        <w:spacing w:after="0" w:line="228" w:lineRule="auto"/>
        <w:jc w:val="both"/>
        <w:rPr>
          <w:rFonts w:ascii="Times New Roman" w:eastAsia="Times New Roman" w:hAnsi="Times New Roman" w:cs="Times New Roman"/>
        </w:rPr>
      </w:pPr>
      <w:r w:rsidRPr="00E956C6">
        <w:rPr>
          <w:rFonts w:ascii="Times New Roman" w:eastAsia="Times New Roman" w:hAnsi="Times New Roman" w:cs="Times New Roman"/>
        </w:rPr>
        <w:t>What is the school doing to help?</w:t>
      </w:r>
    </w:p>
    <w:p w:rsidR="00E956C6" w:rsidRPr="00E956C6" w:rsidRDefault="00E956C6" w:rsidP="00E956C6">
      <w:pPr>
        <w:spacing w:after="0" w:line="228" w:lineRule="auto"/>
        <w:jc w:val="both"/>
        <w:rPr>
          <w:rFonts w:ascii="Times New Roman" w:eastAsia="Calibri" w:hAnsi="Times New Roman" w:cs="Times New Roman"/>
        </w:rPr>
      </w:pPr>
    </w:p>
    <w:p w:rsidR="00E956C6" w:rsidRPr="00E956C6" w:rsidRDefault="00E956C6" w:rsidP="00E956C6">
      <w:pPr>
        <w:spacing w:after="0" w:line="228" w:lineRule="auto"/>
        <w:jc w:val="both"/>
        <w:rPr>
          <w:rFonts w:ascii="Times New Roman" w:eastAsia="Times New Roman" w:hAnsi="Times New Roman" w:cs="Times New Roman"/>
        </w:rPr>
      </w:pPr>
      <w:r w:rsidRPr="00E956C6">
        <w:rPr>
          <w:rFonts w:ascii="Times New Roman" w:eastAsia="Times New Roman" w:hAnsi="Times New Roman" w:cs="Times New Roman"/>
        </w:rPr>
        <w:t>We are talking to the students about Anaphylaxis and showing age appropriate videos. Young students view the video, “The Elephant Who Couldn’t Eat Peanuts.” We are working hard at preventing accidental exposure. It is also important that we have common routines throughout the entire school. Since there is team teaching and many shared areas (washrooms, fountains, gym, library, computers, etc.) students are at risk of coming in contact with allergens. The teachers will explain the importance of the following health and safety routines to the students in their classrooms:</w:t>
      </w:r>
    </w:p>
    <w:p w:rsidR="00E956C6" w:rsidRPr="00E956C6" w:rsidRDefault="00E956C6" w:rsidP="00E956C6">
      <w:pPr>
        <w:spacing w:after="0" w:line="228" w:lineRule="auto"/>
        <w:jc w:val="both"/>
        <w:rPr>
          <w:rFonts w:ascii="Times New Roman" w:eastAsia="Calibri" w:hAnsi="Times New Roman" w:cs="Times New Roman"/>
        </w:rPr>
      </w:pPr>
    </w:p>
    <w:p w:rsidR="00E956C6" w:rsidRPr="00E956C6" w:rsidRDefault="00E956C6" w:rsidP="00E956C6">
      <w:pPr>
        <w:widowControl w:val="0"/>
        <w:numPr>
          <w:ilvl w:val="0"/>
          <w:numId w:val="5"/>
        </w:numPr>
        <w:spacing w:after="0" w:line="228" w:lineRule="auto"/>
        <w:contextualSpacing/>
        <w:jc w:val="both"/>
        <w:rPr>
          <w:rFonts w:ascii="Times New Roman" w:eastAsia="Times New Roman" w:hAnsi="Times New Roman" w:cs="Times New Roman"/>
        </w:rPr>
      </w:pPr>
      <w:r w:rsidRPr="00E956C6">
        <w:rPr>
          <w:rFonts w:ascii="Times New Roman" w:eastAsia="Times New Roman" w:hAnsi="Times New Roman" w:cs="Times New Roman"/>
        </w:rPr>
        <w:t>Wash your hands with soap and water before and after eating.</w:t>
      </w:r>
    </w:p>
    <w:p w:rsidR="00E956C6" w:rsidRPr="00E956C6" w:rsidRDefault="00E956C6" w:rsidP="00E956C6">
      <w:pPr>
        <w:widowControl w:val="0"/>
        <w:numPr>
          <w:ilvl w:val="0"/>
          <w:numId w:val="5"/>
        </w:numPr>
        <w:spacing w:after="0" w:line="228" w:lineRule="auto"/>
        <w:contextualSpacing/>
        <w:jc w:val="both"/>
        <w:rPr>
          <w:rFonts w:ascii="Times New Roman" w:eastAsia="Times New Roman" w:hAnsi="Times New Roman" w:cs="Times New Roman"/>
        </w:rPr>
      </w:pPr>
      <w:r w:rsidRPr="00E956C6">
        <w:rPr>
          <w:rFonts w:ascii="Times New Roman" w:eastAsia="Times New Roman" w:hAnsi="Times New Roman" w:cs="Times New Roman"/>
        </w:rPr>
        <w:t>Do not bring food that contains peanuts/tree nuts.</w:t>
      </w:r>
    </w:p>
    <w:p w:rsidR="00E956C6" w:rsidRPr="00E956C6" w:rsidRDefault="00E956C6" w:rsidP="00E956C6">
      <w:pPr>
        <w:widowControl w:val="0"/>
        <w:numPr>
          <w:ilvl w:val="0"/>
          <w:numId w:val="5"/>
        </w:numPr>
        <w:spacing w:after="0" w:line="228" w:lineRule="auto"/>
        <w:contextualSpacing/>
        <w:jc w:val="both"/>
        <w:rPr>
          <w:rFonts w:ascii="Times New Roman" w:eastAsia="Times New Roman" w:hAnsi="Times New Roman" w:cs="Times New Roman"/>
        </w:rPr>
      </w:pPr>
      <w:r w:rsidRPr="00E956C6">
        <w:rPr>
          <w:rFonts w:ascii="Times New Roman" w:eastAsia="Times New Roman" w:hAnsi="Times New Roman" w:cs="Times New Roman"/>
        </w:rPr>
        <w:t>Do not accept food from other students especially if you have food allergies.</w:t>
      </w:r>
    </w:p>
    <w:p w:rsidR="00E956C6" w:rsidRPr="00E956C6" w:rsidRDefault="00E956C6" w:rsidP="00E956C6">
      <w:pPr>
        <w:widowControl w:val="0"/>
        <w:numPr>
          <w:ilvl w:val="0"/>
          <w:numId w:val="5"/>
        </w:numPr>
        <w:spacing w:after="0" w:line="228" w:lineRule="auto"/>
        <w:contextualSpacing/>
        <w:jc w:val="both"/>
        <w:rPr>
          <w:rFonts w:ascii="Times New Roman" w:eastAsia="Times New Roman" w:hAnsi="Times New Roman" w:cs="Times New Roman"/>
        </w:rPr>
      </w:pPr>
      <w:r w:rsidRPr="00E956C6">
        <w:rPr>
          <w:rFonts w:ascii="Times New Roman" w:eastAsia="Times New Roman" w:hAnsi="Times New Roman" w:cs="Times New Roman"/>
        </w:rPr>
        <w:t>Snacks are not permitted outside in the schoolyard.</w:t>
      </w:r>
    </w:p>
    <w:p w:rsidR="00E956C6" w:rsidRPr="00E956C6" w:rsidRDefault="00E956C6" w:rsidP="00E956C6">
      <w:pPr>
        <w:widowControl w:val="0"/>
        <w:numPr>
          <w:ilvl w:val="0"/>
          <w:numId w:val="5"/>
        </w:numPr>
        <w:spacing w:after="0" w:line="228" w:lineRule="auto"/>
        <w:contextualSpacing/>
        <w:jc w:val="both"/>
        <w:rPr>
          <w:rFonts w:ascii="Times New Roman" w:eastAsia="Times New Roman" w:hAnsi="Times New Roman" w:cs="Times New Roman"/>
        </w:rPr>
      </w:pPr>
      <w:r w:rsidRPr="00E956C6">
        <w:rPr>
          <w:rFonts w:ascii="Times New Roman" w:eastAsia="Times New Roman" w:hAnsi="Times New Roman" w:cs="Times New Roman"/>
        </w:rPr>
        <w:t xml:space="preserve">Dispose of all food refuse properly. </w:t>
      </w:r>
    </w:p>
    <w:p w:rsidR="00E956C6" w:rsidRPr="00E956C6" w:rsidRDefault="00E956C6" w:rsidP="00E956C6">
      <w:pPr>
        <w:spacing w:after="0" w:line="228" w:lineRule="auto"/>
        <w:ind w:firstLine="632"/>
        <w:jc w:val="both"/>
        <w:rPr>
          <w:rFonts w:ascii="Times New Roman" w:eastAsia="Times New Roman" w:hAnsi="Times New Roman" w:cs="Times New Roman"/>
        </w:rPr>
      </w:pPr>
    </w:p>
    <w:p w:rsidR="00E956C6" w:rsidRPr="00E956C6" w:rsidRDefault="00E956C6" w:rsidP="00E956C6">
      <w:pPr>
        <w:spacing w:after="0" w:line="228" w:lineRule="auto"/>
        <w:jc w:val="both"/>
        <w:rPr>
          <w:rFonts w:ascii="Times New Roman" w:eastAsia="Times New Roman" w:hAnsi="Times New Roman" w:cs="Times New Roman"/>
        </w:rPr>
      </w:pPr>
      <w:r w:rsidRPr="00E956C6">
        <w:rPr>
          <w:rFonts w:ascii="Times New Roman" w:eastAsia="Times New Roman" w:hAnsi="Times New Roman" w:cs="Times New Roman"/>
        </w:rPr>
        <w:t>Preventative safety measures for Anaphylaxis are now commonplace in our schools. Our Board has a policy in place to help ensure the safety of our students.</w:t>
      </w:r>
    </w:p>
    <w:p w:rsidR="00E956C6" w:rsidRPr="00E956C6" w:rsidRDefault="00E956C6" w:rsidP="00E956C6">
      <w:pPr>
        <w:spacing w:after="0" w:line="228" w:lineRule="auto"/>
        <w:jc w:val="both"/>
        <w:rPr>
          <w:rFonts w:ascii="Times New Roman" w:eastAsia="Calibri" w:hAnsi="Times New Roman" w:cs="Times New Roman"/>
        </w:rPr>
      </w:pPr>
      <w:r w:rsidRPr="00E956C6">
        <w:rPr>
          <w:rFonts w:ascii="Times New Roman" w:eastAsia="Calibri" w:hAnsi="Times New Roman" w:cs="Times New Roman"/>
        </w:rPr>
        <w:t xml:space="preserve"> </w:t>
      </w:r>
    </w:p>
    <w:p w:rsidR="00E956C6" w:rsidRPr="00E956C6" w:rsidRDefault="00E956C6" w:rsidP="00E956C6">
      <w:pPr>
        <w:spacing w:after="0" w:line="228" w:lineRule="auto"/>
        <w:jc w:val="both"/>
        <w:rPr>
          <w:rFonts w:ascii="Times New Roman" w:eastAsia="Times New Roman" w:hAnsi="Times New Roman" w:cs="Times New Roman"/>
        </w:rPr>
      </w:pPr>
      <w:r w:rsidRPr="00E956C6">
        <w:rPr>
          <w:rFonts w:ascii="Times New Roman" w:eastAsia="Times New Roman" w:hAnsi="Times New Roman" w:cs="Times New Roman"/>
        </w:rPr>
        <w:t>We would ask you to talk to your children about these preventative safety measures, which are going into effect immediately. Please sign the tear off form below to ensure you have received this information and return it to the classroom teacher tomorrow. Your questions and suggestions are most welcome. Your co-operation in this matter is greatly appreciated.</w:t>
      </w:r>
    </w:p>
    <w:p w:rsidR="00E956C6" w:rsidRPr="00E956C6" w:rsidRDefault="00E956C6" w:rsidP="00E956C6">
      <w:pPr>
        <w:spacing w:after="0" w:line="228" w:lineRule="auto"/>
        <w:jc w:val="both"/>
        <w:rPr>
          <w:rFonts w:ascii="Times New Roman" w:eastAsia="Calibri" w:hAnsi="Times New Roman" w:cs="Times New Roman"/>
        </w:rPr>
      </w:pPr>
    </w:p>
    <w:p w:rsidR="00E956C6" w:rsidRPr="00E956C6" w:rsidRDefault="00E956C6" w:rsidP="00E956C6">
      <w:pPr>
        <w:spacing w:after="0" w:line="228" w:lineRule="auto"/>
        <w:jc w:val="both"/>
        <w:rPr>
          <w:rFonts w:ascii="Times New Roman" w:eastAsia="Times New Roman" w:hAnsi="Times New Roman" w:cs="Times New Roman"/>
        </w:rPr>
      </w:pPr>
      <w:r w:rsidRPr="00E956C6">
        <w:rPr>
          <w:rFonts w:ascii="Times New Roman" w:eastAsia="Times New Roman" w:hAnsi="Times New Roman" w:cs="Times New Roman"/>
        </w:rPr>
        <w:t>Yours in Catholic Education,</w:t>
      </w:r>
    </w:p>
    <w:p w:rsidR="00E956C6" w:rsidRPr="00E956C6" w:rsidRDefault="00E956C6" w:rsidP="00E956C6">
      <w:pPr>
        <w:spacing w:after="0" w:line="228" w:lineRule="auto"/>
        <w:jc w:val="both"/>
        <w:rPr>
          <w:rFonts w:ascii="Times New Roman" w:eastAsia="Calibri" w:hAnsi="Times New Roman" w:cs="Times New Roman"/>
        </w:rPr>
      </w:pPr>
    </w:p>
    <w:p w:rsidR="00E956C6" w:rsidRPr="00E956C6" w:rsidRDefault="00E956C6" w:rsidP="00E956C6">
      <w:pPr>
        <w:spacing w:after="0" w:line="228" w:lineRule="auto"/>
        <w:jc w:val="both"/>
        <w:rPr>
          <w:rFonts w:ascii="Times New Roman" w:eastAsia="Calibri" w:hAnsi="Times New Roman" w:cs="Times New Roman"/>
        </w:rPr>
      </w:pPr>
    </w:p>
    <w:p w:rsidR="00E956C6" w:rsidRPr="00E956C6" w:rsidRDefault="00E956C6" w:rsidP="00E956C6">
      <w:pPr>
        <w:spacing w:after="0" w:line="228" w:lineRule="auto"/>
        <w:jc w:val="both"/>
        <w:rPr>
          <w:rFonts w:ascii="Times New Roman" w:eastAsia="Times New Roman" w:hAnsi="Times New Roman" w:cs="Times New Roman"/>
          <w:position w:val="-1"/>
        </w:rPr>
      </w:pPr>
      <w:r w:rsidRPr="00E956C6">
        <w:rPr>
          <w:rFonts w:ascii="Times New Roman" w:eastAsia="Times New Roman" w:hAnsi="Times New Roman" w:cs="Times New Roman"/>
          <w:position w:val="-1"/>
        </w:rPr>
        <w:t>Principal</w:t>
      </w:r>
    </w:p>
    <w:p w:rsidR="00E956C6" w:rsidRPr="00E956C6" w:rsidRDefault="00E956C6" w:rsidP="00E956C6">
      <w:pPr>
        <w:spacing w:after="0" w:line="228" w:lineRule="auto"/>
        <w:ind w:left="112"/>
        <w:jc w:val="both"/>
        <w:rPr>
          <w:rFonts w:ascii="Times New Roman" w:eastAsia="Times New Roman" w:hAnsi="Times New Roman" w:cs="Times New Roman"/>
          <w:sz w:val="24"/>
          <w:szCs w:val="24"/>
        </w:rPr>
      </w:pPr>
    </w:p>
    <w:p w:rsidR="00E956C6" w:rsidRPr="00E956C6" w:rsidRDefault="00E956C6" w:rsidP="00E956C6">
      <w:pPr>
        <w:spacing w:after="0" w:line="228" w:lineRule="auto"/>
        <w:jc w:val="both"/>
        <w:rPr>
          <w:rFonts w:ascii="Times New Roman" w:eastAsia="Calibri" w:hAnsi="Times New Roman" w:cs="Times New Roman"/>
          <w:sz w:val="20"/>
          <w:szCs w:val="20"/>
        </w:rPr>
      </w:pPr>
    </w:p>
    <w:p w:rsidR="00E956C6" w:rsidRPr="00E956C6" w:rsidRDefault="00E956C6" w:rsidP="00E956C6">
      <w:pPr>
        <w:widowControl w:val="0"/>
        <w:spacing w:after="200" w:line="276" w:lineRule="auto"/>
        <w:rPr>
          <w:rFonts w:ascii="Times New Roman" w:eastAsia="Times New Roman" w:hAnsi="Times New Roman" w:cs="Times New Roman"/>
          <w:b/>
          <w:sz w:val="28"/>
          <w:szCs w:val="24"/>
        </w:rPr>
      </w:pPr>
    </w:p>
    <w:p w:rsidR="00E956C6" w:rsidRPr="00E956C6" w:rsidRDefault="00E956C6" w:rsidP="00E956C6">
      <w:pPr>
        <w:spacing w:after="0" w:line="228" w:lineRule="auto"/>
        <w:jc w:val="center"/>
        <w:rPr>
          <w:rFonts w:ascii="Times New Roman" w:eastAsia="Times New Roman" w:hAnsi="Times New Roman" w:cs="Times New Roman"/>
          <w:b/>
          <w:sz w:val="28"/>
          <w:szCs w:val="24"/>
        </w:rPr>
      </w:pPr>
      <w:r w:rsidRPr="00E956C6">
        <w:rPr>
          <w:rFonts w:ascii="Times New Roman" w:eastAsia="Times New Roman" w:hAnsi="Times New Roman" w:cs="Times New Roman"/>
          <w:b/>
          <w:sz w:val="28"/>
          <w:szCs w:val="24"/>
        </w:rPr>
        <w:t>ANAPHYLAXIS SAFETY NOTICE</w:t>
      </w:r>
    </w:p>
    <w:p w:rsidR="00E956C6" w:rsidRPr="00E956C6" w:rsidRDefault="00E956C6" w:rsidP="00E956C6">
      <w:pPr>
        <w:spacing w:after="0" w:line="228" w:lineRule="auto"/>
        <w:rPr>
          <w:rFonts w:ascii="Times New Roman" w:eastAsia="Calibri" w:hAnsi="Times New Roman" w:cs="Times New Roman"/>
          <w:sz w:val="14"/>
          <w:szCs w:val="14"/>
        </w:rPr>
      </w:pPr>
    </w:p>
    <w:p w:rsidR="00E956C6" w:rsidRPr="00E956C6" w:rsidRDefault="00E956C6" w:rsidP="00E956C6">
      <w:pPr>
        <w:spacing w:after="0" w:line="228" w:lineRule="auto"/>
        <w:rPr>
          <w:rFonts w:ascii="Times New Roman" w:eastAsia="Calibri" w:hAnsi="Times New Roman" w:cs="Times New Roman"/>
          <w:sz w:val="18"/>
          <w:szCs w:val="20"/>
        </w:rPr>
      </w:pPr>
    </w:p>
    <w:p w:rsidR="00E956C6" w:rsidRPr="00E956C6" w:rsidRDefault="00E956C6" w:rsidP="00E956C6">
      <w:pPr>
        <w:spacing w:after="0" w:line="228" w:lineRule="auto"/>
        <w:rPr>
          <w:rFonts w:ascii="Times New Roman" w:eastAsia="Calibri" w:hAnsi="Times New Roman" w:cs="Times New Roman"/>
          <w:sz w:val="18"/>
          <w:szCs w:val="20"/>
        </w:rPr>
      </w:pPr>
    </w:p>
    <w:p w:rsidR="00E956C6" w:rsidRPr="00E956C6" w:rsidRDefault="00E956C6" w:rsidP="00E956C6">
      <w:pPr>
        <w:spacing w:after="0" w:line="228" w:lineRule="auto"/>
        <w:ind w:left="112"/>
        <w:rPr>
          <w:rFonts w:ascii="Times New Roman" w:eastAsia="Times New Roman" w:hAnsi="Times New Roman" w:cs="Times New Roman"/>
          <w:szCs w:val="24"/>
        </w:rPr>
      </w:pPr>
      <w:r w:rsidRPr="00E956C6">
        <w:rPr>
          <w:rFonts w:ascii="Times New Roman" w:eastAsia="Times New Roman" w:hAnsi="Times New Roman" w:cs="Times New Roman"/>
          <w:position w:val="-1"/>
          <w:szCs w:val="24"/>
        </w:rPr>
        <w:t>Student’s Name:</w:t>
      </w:r>
      <w:r w:rsidRPr="00E956C6">
        <w:rPr>
          <w:rFonts w:ascii="Times New Roman" w:eastAsia="Times New Roman" w:hAnsi="Times New Roman" w:cs="Times New Roman"/>
          <w:position w:val="-1"/>
          <w:szCs w:val="24"/>
        </w:rPr>
        <w:tab/>
        <w:t>____________________________________________________________________</w:t>
      </w:r>
    </w:p>
    <w:p w:rsidR="00E956C6" w:rsidRPr="00E956C6" w:rsidRDefault="00E956C6" w:rsidP="00E956C6">
      <w:pPr>
        <w:spacing w:after="0" w:line="228" w:lineRule="auto"/>
        <w:rPr>
          <w:rFonts w:ascii="Times New Roman" w:eastAsia="Calibri" w:hAnsi="Times New Roman" w:cs="Times New Roman"/>
          <w:szCs w:val="24"/>
        </w:rPr>
      </w:pPr>
    </w:p>
    <w:p w:rsidR="00E956C6" w:rsidRPr="00E956C6" w:rsidRDefault="00E956C6" w:rsidP="00E956C6">
      <w:pPr>
        <w:spacing w:after="0" w:line="228" w:lineRule="auto"/>
        <w:rPr>
          <w:rFonts w:ascii="Times New Roman" w:eastAsia="Calibri" w:hAnsi="Times New Roman" w:cs="Times New Roman"/>
          <w:szCs w:val="24"/>
        </w:rPr>
      </w:pPr>
    </w:p>
    <w:p w:rsidR="00E956C6" w:rsidRPr="00E956C6" w:rsidRDefault="00E956C6" w:rsidP="00E956C6">
      <w:pPr>
        <w:spacing w:after="0" w:line="228" w:lineRule="auto"/>
        <w:ind w:left="112"/>
        <w:rPr>
          <w:rFonts w:ascii="Times New Roman" w:eastAsia="Calibri" w:hAnsi="Times New Roman" w:cs="Times New Roman"/>
          <w:sz w:val="10"/>
          <w:szCs w:val="12"/>
        </w:rPr>
      </w:pPr>
      <w:r w:rsidRPr="00E956C6">
        <w:rPr>
          <w:rFonts w:ascii="Times New Roman" w:eastAsia="Times New Roman" w:hAnsi="Times New Roman" w:cs="Times New Roman"/>
          <w:position w:val="-1"/>
          <w:szCs w:val="24"/>
        </w:rPr>
        <w:t>Teacher:</w:t>
      </w:r>
      <w:r w:rsidRPr="00E956C6">
        <w:rPr>
          <w:rFonts w:ascii="Times New Roman" w:eastAsia="Times New Roman" w:hAnsi="Times New Roman" w:cs="Times New Roman"/>
          <w:position w:val="-1"/>
          <w:szCs w:val="24"/>
        </w:rPr>
        <w:tab/>
      </w:r>
      <w:r w:rsidRPr="00E956C6">
        <w:rPr>
          <w:rFonts w:ascii="Times New Roman" w:eastAsia="Times New Roman" w:hAnsi="Times New Roman" w:cs="Times New Roman"/>
          <w:position w:val="-1"/>
          <w:szCs w:val="24"/>
        </w:rPr>
        <w:tab/>
      </w:r>
      <w:r w:rsidRPr="00E956C6">
        <w:rPr>
          <w:rFonts w:ascii="Times New Roman" w:eastAsia="Times New Roman" w:hAnsi="Times New Roman" w:cs="Times New Roman"/>
          <w:position w:val="-1"/>
          <w:szCs w:val="24"/>
        </w:rPr>
        <w:tab/>
        <w:t>____________________________________________________________________</w:t>
      </w:r>
      <w:r w:rsidRPr="00E956C6">
        <w:rPr>
          <w:rFonts w:ascii="Times New Roman" w:eastAsia="Times New Roman" w:hAnsi="Times New Roman" w:cs="Times New Roman"/>
          <w:position w:val="-1"/>
          <w:szCs w:val="24"/>
        </w:rPr>
        <w:tab/>
      </w:r>
    </w:p>
    <w:p w:rsidR="00E956C6" w:rsidRPr="00E956C6" w:rsidRDefault="00E956C6" w:rsidP="00E956C6">
      <w:pPr>
        <w:spacing w:after="0" w:line="228" w:lineRule="auto"/>
        <w:rPr>
          <w:rFonts w:ascii="Times New Roman" w:eastAsia="Calibri" w:hAnsi="Times New Roman" w:cs="Times New Roman"/>
          <w:sz w:val="18"/>
          <w:szCs w:val="20"/>
        </w:rPr>
      </w:pPr>
    </w:p>
    <w:p w:rsidR="00E956C6" w:rsidRPr="00E956C6" w:rsidRDefault="00E956C6" w:rsidP="00E956C6">
      <w:pPr>
        <w:spacing w:after="0" w:line="228" w:lineRule="auto"/>
        <w:rPr>
          <w:rFonts w:ascii="Times New Roman" w:eastAsia="Calibri" w:hAnsi="Times New Roman" w:cs="Times New Roman"/>
          <w:sz w:val="18"/>
          <w:szCs w:val="20"/>
        </w:rPr>
      </w:pPr>
    </w:p>
    <w:p w:rsidR="00E956C6" w:rsidRPr="00E956C6" w:rsidRDefault="00E956C6" w:rsidP="00E956C6">
      <w:pPr>
        <w:spacing w:after="0" w:line="228" w:lineRule="auto"/>
        <w:ind w:left="112"/>
        <w:jc w:val="both"/>
        <w:rPr>
          <w:rFonts w:ascii="Times New Roman" w:eastAsia="Times New Roman" w:hAnsi="Times New Roman" w:cs="Times New Roman"/>
          <w:szCs w:val="24"/>
        </w:rPr>
      </w:pPr>
      <w:r w:rsidRPr="00E956C6">
        <w:rPr>
          <w:rFonts w:ascii="Times New Roman" w:eastAsia="Times New Roman" w:hAnsi="Times New Roman" w:cs="Times New Roman"/>
          <w:szCs w:val="24"/>
        </w:rPr>
        <w:t>I have read the safety recommended notice and am aware of the Board’s Anaphylaxis policy and precautions for the safety of students with Anaphylaxis.</w:t>
      </w:r>
    </w:p>
    <w:p w:rsidR="00E956C6" w:rsidRPr="00E956C6" w:rsidRDefault="00E956C6" w:rsidP="00E956C6">
      <w:pPr>
        <w:spacing w:after="0" w:line="228" w:lineRule="auto"/>
        <w:rPr>
          <w:rFonts w:ascii="Times New Roman" w:eastAsia="Calibri" w:hAnsi="Times New Roman" w:cs="Times New Roman"/>
          <w:sz w:val="13"/>
          <w:szCs w:val="15"/>
        </w:rPr>
      </w:pPr>
    </w:p>
    <w:p w:rsidR="00E956C6" w:rsidRPr="00E956C6" w:rsidRDefault="00E956C6" w:rsidP="00E956C6">
      <w:pPr>
        <w:spacing w:after="0" w:line="228" w:lineRule="auto"/>
        <w:rPr>
          <w:rFonts w:ascii="Times New Roman" w:eastAsia="Calibri" w:hAnsi="Times New Roman" w:cs="Times New Roman"/>
          <w:sz w:val="18"/>
          <w:szCs w:val="20"/>
        </w:rPr>
      </w:pPr>
    </w:p>
    <w:p w:rsidR="00E956C6" w:rsidRPr="00E956C6" w:rsidRDefault="00E956C6" w:rsidP="00E956C6">
      <w:pPr>
        <w:spacing w:after="0" w:line="228" w:lineRule="auto"/>
        <w:rPr>
          <w:rFonts w:ascii="Times New Roman" w:eastAsia="Calibri" w:hAnsi="Times New Roman" w:cs="Times New Roman"/>
          <w:sz w:val="18"/>
          <w:szCs w:val="20"/>
        </w:rPr>
      </w:pPr>
    </w:p>
    <w:p w:rsidR="00E956C6" w:rsidRPr="00E956C6" w:rsidRDefault="00E956C6" w:rsidP="00E956C6">
      <w:pPr>
        <w:spacing w:after="0" w:line="228" w:lineRule="auto"/>
        <w:ind w:left="112"/>
        <w:rPr>
          <w:rFonts w:ascii="Times New Roman" w:eastAsia="Calibri" w:hAnsi="Times New Roman" w:cs="Times New Roman"/>
          <w:sz w:val="10"/>
          <w:szCs w:val="12"/>
        </w:rPr>
      </w:pPr>
      <w:r w:rsidRPr="00E956C6">
        <w:rPr>
          <w:rFonts w:ascii="Times New Roman" w:eastAsia="Times New Roman" w:hAnsi="Times New Roman" w:cs="Times New Roman"/>
          <w:position w:val="-1"/>
          <w:szCs w:val="24"/>
        </w:rPr>
        <w:t>Parent/Guardian’s Signature: ____________________________________________________________</w:t>
      </w:r>
    </w:p>
    <w:p w:rsidR="00E956C6" w:rsidRPr="00E956C6" w:rsidRDefault="00E956C6" w:rsidP="00E956C6">
      <w:pPr>
        <w:spacing w:after="0" w:line="228" w:lineRule="auto"/>
        <w:ind w:left="112"/>
        <w:rPr>
          <w:rFonts w:ascii="Times New Roman" w:eastAsia="Times New Roman" w:hAnsi="Times New Roman" w:cs="Times New Roman"/>
          <w:szCs w:val="24"/>
        </w:rPr>
      </w:pPr>
    </w:p>
    <w:p w:rsidR="00E956C6" w:rsidRPr="00E956C6" w:rsidRDefault="00E956C6" w:rsidP="00E956C6">
      <w:pPr>
        <w:spacing w:after="0" w:line="228" w:lineRule="auto"/>
        <w:ind w:left="112"/>
        <w:rPr>
          <w:rFonts w:ascii="Times New Roman" w:eastAsia="Times New Roman" w:hAnsi="Times New Roman" w:cs="Times New Roman"/>
          <w:szCs w:val="24"/>
        </w:rPr>
      </w:pPr>
      <w:r w:rsidRPr="00E956C6">
        <w:rPr>
          <w:rFonts w:ascii="Times New Roman" w:eastAsia="Times New Roman" w:hAnsi="Times New Roman" w:cs="Times New Roman"/>
          <w:szCs w:val="24"/>
        </w:rPr>
        <w:t>Comments below:</w:t>
      </w:r>
    </w:p>
    <w:p w:rsidR="00E956C6" w:rsidRPr="00E956C6" w:rsidRDefault="00E956C6" w:rsidP="00E956C6">
      <w:pPr>
        <w:spacing w:after="0" w:line="228" w:lineRule="auto"/>
        <w:rPr>
          <w:rFonts w:ascii="Times New Roman" w:eastAsia="Calibri" w:hAnsi="Times New Roman" w:cs="Times New Roman"/>
          <w:sz w:val="18"/>
          <w:szCs w:val="20"/>
        </w:rPr>
      </w:pPr>
    </w:p>
    <w:p w:rsidR="009B45DE" w:rsidRPr="00E956C6" w:rsidRDefault="009B45DE" w:rsidP="00E956C6">
      <w:bookmarkStart w:id="0" w:name="_GoBack"/>
      <w:bookmarkEnd w:id="0"/>
    </w:p>
    <w:sectPr w:rsidR="009B45DE" w:rsidRPr="00E95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30D4"/>
    <w:multiLevelType w:val="hybridMultilevel"/>
    <w:tmpl w:val="E33047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791008B"/>
    <w:multiLevelType w:val="hybridMultilevel"/>
    <w:tmpl w:val="28C450D8"/>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5653704E"/>
    <w:multiLevelType w:val="hybridMultilevel"/>
    <w:tmpl w:val="77EC0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F1677C3"/>
    <w:multiLevelType w:val="hybridMultilevel"/>
    <w:tmpl w:val="780279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0AF4946"/>
    <w:multiLevelType w:val="hybridMultilevel"/>
    <w:tmpl w:val="A0487B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C1"/>
    <w:rsid w:val="00001605"/>
    <w:rsid w:val="00002ED3"/>
    <w:rsid w:val="00031B0F"/>
    <w:rsid w:val="00037373"/>
    <w:rsid w:val="00070794"/>
    <w:rsid w:val="00086AA3"/>
    <w:rsid w:val="00110CDF"/>
    <w:rsid w:val="00112B7E"/>
    <w:rsid w:val="00124787"/>
    <w:rsid w:val="001629DD"/>
    <w:rsid w:val="001C7B43"/>
    <w:rsid w:val="001D1998"/>
    <w:rsid w:val="001E2DB0"/>
    <w:rsid w:val="00213DE7"/>
    <w:rsid w:val="002153CE"/>
    <w:rsid w:val="002168EF"/>
    <w:rsid w:val="00273E1A"/>
    <w:rsid w:val="002A527C"/>
    <w:rsid w:val="002C58B6"/>
    <w:rsid w:val="002E0C80"/>
    <w:rsid w:val="00332E13"/>
    <w:rsid w:val="00377BE8"/>
    <w:rsid w:val="003B1670"/>
    <w:rsid w:val="003B2AA9"/>
    <w:rsid w:val="003C35FA"/>
    <w:rsid w:val="003E0AC9"/>
    <w:rsid w:val="003F1EB9"/>
    <w:rsid w:val="004039E2"/>
    <w:rsid w:val="00414859"/>
    <w:rsid w:val="004520D5"/>
    <w:rsid w:val="0046475C"/>
    <w:rsid w:val="00477C63"/>
    <w:rsid w:val="004D203C"/>
    <w:rsid w:val="004F6FF2"/>
    <w:rsid w:val="004F79D7"/>
    <w:rsid w:val="00516256"/>
    <w:rsid w:val="005366D3"/>
    <w:rsid w:val="005423A9"/>
    <w:rsid w:val="00554721"/>
    <w:rsid w:val="00562174"/>
    <w:rsid w:val="005D304B"/>
    <w:rsid w:val="005E340B"/>
    <w:rsid w:val="005E476B"/>
    <w:rsid w:val="005F6334"/>
    <w:rsid w:val="00604027"/>
    <w:rsid w:val="006305CC"/>
    <w:rsid w:val="0063459C"/>
    <w:rsid w:val="00670DF0"/>
    <w:rsid w:val="00683623"/>
    <w:rsid w:val="006F424F"/>
    <w:rsid w:val="00754144"/>
    <w:rsid w:val="007E34B4"/>
    <w:rsid w:val="0082036D"/>
    <w:rsid w:val="00842856"/>
    <w:rsid w:val="00844554"/>
    <w:rsid w:val="008521AB"/>
    <w:rsid w:val="008D26E3"/>
    <w:rsid w:val="00904C75"/>
    <w:rsid w:val="00922E19"/>
    <w:rsid w:val="00924E84"/>
    <w:rsid w:val="00976C9B"/>
    <w:rsid w:val="00984ABB"/>
    <w:rsid w:val="00995577"/>
    <w:rsid w:val="009975A5"/>
    <w:rsid w:val="009B45DE"/>
    <w:rsid w:val="009B5840"/>
    <w:rsid w:val="009C643B"/>
    <w:rsid w:val="009E7904"/>
    <w:rsid w:val="009E7E67"/>
    <w:rsid w:val="00A30569"/>
    <w:rsid w:val="00A3524C"/>
    <w:rsid w:val="00A4078E"/>
    <w:rsid w:val="00A7137E"/>
    <w:rsid w:val="00A760D1"/>
    <w:rsid w:val="00A939CA"/>
    <w:rsid w:val="00AB3089"/>
    <w:rsid w:val="00AD4BE2"/>
    <w:rsid w:val="00AF0FC5"/>
    <w:rsid w:val="00B36173"/>
    <w:rsid w:val="00B57138"/>
    <w:rsid w:val="00B72D68"/>
    <w:rsid w:val="00B874C1"/>
    <w:rsid w:val="00B924F5"/>
    <w:rsid w:val="00B93F5A"/>
    <w:rsid w:val="00B94E33"/>
    <w:rsid w:val="00B96FE0"/>
    <w:rsid w:val="00BA3A09"/>
    <w:rsid w:val="00C6620A"/>
    <w:rsid w:val="00C70754"/>
    <w:rsid w:val="00CA0088"/>
    <w:rsid w:val="00CA0149"/>
    <w:rsid w:val="00CA51D9"/>
    <w:rsid w:val="00CA5A9A"/>
    <w:rsid w:val="00CE3A19"/>
    <w:rsid w:val="00D04F6D"/>
    <w:rsid w:val="00D06973"/>
    <w:rsid w:val="00D10B1D"/>
    <w:rsid w:val="00D650F7"/>
    <w:rsid w:val="00D71CC0"/>
    <w:rsid w:val="00D84321"/>
    <w:rsid w:val="00DB6F62"/>
    <w:rsid w:val="00DC4FED"/>
    <w:rsid w:val="00DD7C3C"/>
    <w:rsid w:val="00E03DC6"/>
    <w:rsid w:val="00E13DFB"/>
    <w:rsid w:val="00E33EB1"/>
    <w:rsid w:val="00E44F2B"/>
    <w:rsid w:val="00E74C0C"/>
    <w:rsid w:val="00E8437B"/>
    <w:rsid w:val="00E876CB"/>
    <w:rsid w:val="00E956C6"/>
    <w:rsid w:val="00EA3CF0"/>
    <w:rsid w:val="00EA5615"/>
    <w:rsid w:val="00EE6A6D"/>
    <w:rsid w:val="00EF7F3C"/>
    <w:rsid w:val="00F01993"/>
    <w:rsid w:val="00F463D7"/>
    <w:rsid w:val="00F55A25"/>
    <w:rsid w:val="00FE3166"/>
    <w:rsid w:val="00FF3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20594-DD72-4FB8-BB85-E353E0E6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ia.ca/" TargetMode="External"/><Relationship Id="rId3" Type="http://schemas.openxmlformats.org/officeDocument/2006/relationships/settings" Target="settings.xml"/><Relationship Id="rId7" Type="http://schemas.openxmlformats.org/officeDocument/2006/relationships/hyperlink" Target="http://www.anaphylaxi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trightontario.c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2</cp:revision>
  <dcterms:created xsi:type="dcterms:W3CDTF">2019-02-27T19:55:00Z</dcterms:created>
  <dcterms:modified xsi:type="dcterms:W3CDTF">2019-02-27T19:55:00Z</dcterms:modified>
</cp:coreProperties>
</file>