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360" w:type="dxa"/>
        <w:jc w:val="center"/>
        <w:tblLayout w:type="fixed"/>
        <w:tblCellMar>
          <w:top w:w="144" w:type="dxa"/>
          <w:left w:w="144" w:type="dxa"/>
          <w:bottom w:w="144" w:type="dxa"/>
          <w:right w:w="288" w:type="dxa"/>
        </w:tblCellMar>
        <w:tblLook w:val="01E0" w:firstRow="1" w:lastRow="1" w:firstColumn="1" w:lastColumn="1" w:noHBand="0" w:noVBand="0"/>
      </w:tblPr>
      <w:tblGrid>
        <w:gridCol w:w="4680"/>
        <w:gridCol w:w="4680"/>
      </w:tblGrid>
      <w:tr w:rsidR="00A86996" w:rsidRPr="00A86996" w14:paraId="52E98473" w14:textId="77777777" w:rsidTr="00A86996">
        <w:trPr>
          <w:trHeight w:hRule="exact" w:val="1296"/>
          <w:jc w:val="center"/>
        </w:trPr>
        <w:tc>
          <w:tcPr>
            <w:tcW w:w="9360" w:type="dxa"/>
            <w:gridSpan w:val="2"/>
            <w:tcBorders>
              <w:top w:val="single" w:sz="12" w:space="0" w:color="08862A"/>
              <w:left w:val="single" w:sz="12" w:space="0" w:color="08862A"/>
              <w:right w:val="single" w:sz="12" w:space="0" w:color="08862A"/>
            </w:tcBorders>
            <w:shd w:val="clear" w:color="auto" w:fill="08862A"/>
            <w:tcMar>
              <w:top w:w="72" w:type="dxa"/>
              <w:left w:w="72" w:type="dxa"/>
              <w:bottom w:w="72" w:type="dxa"/>
              <w:right w:w="72" w:type="dxa"/>
            </w:tcMar>
          </w:tcPr>
          <w:p w14:paraId="3E49BC55" w14:textId="77777777" w:rsidR="00A86996" w:rsidRPr="00A86996" w:rsidRDefault="005739E3" w:rsidP="00281141">
            <w:pPr>
              <w:spacing w:before="120" w:after="120" w:line="228" w:lineRule="auto"/>
              <w:jc w:val="center"/>
              <w:rPr>
                <w:rFonts w:ascii="Calibri" w:hAnsi="Calibri" w:cs="Arial"/>
                <w:color w:val="FFFFFF"/>
                <w:sz w:val="22"/>
                <w:szCs w:val="26"/>
              </w:rPr>
            </w:pPr>
            <w:r>
              <w:rPr>
                <w:rFonts w:ascii="Calibri" w:hAnsi="Calibri"/>
                <w:noProof/>
                <w:sz w:val="22"/>
                <w:szCs w:val="22"/>
                <w:lang w:val="en-US" w:eastAsia="en-US"/>
              </w:rPr>
              <w:drawing>
                <wp:anchor distT="0" distB="0" distL="114300" distR="114300" simplePos="0" relativeHeight="251658240" behindDoc="0" locked="0" layoutInCell="1" allowOverlap="1" wp14:anchorId="58118600" wp14:editId="334E849E">
                  <wp:simplePos x="0" y="0"/>
                  <wp:positionH relativeFrom="margin">
                    <wp:posOffset>51435</wp:posOffset>
                  </wp:positionH>
                  <wp:positionV relativeFrom="margin">
                    <wp:posOffset>89535</wp:posOffset>
                  </wp:positionV>
                  <wp:extent cx="548640" cy="636905"/>
                  <wp:effectExtent l="0" t="0" r="0" b="0"/>
                  <wp:wrapNone/>
                  <wp:docPr id="2" name="Picture 3" descr="NCDSB-logo-v2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CDSB-logo-v2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8640" cy="636905"/>
                          </a:xfrm>
                          <a:prstGeom prst="rect">
                            <a:avLst/>
                          </a:prstGeom>
                          <a:noFill/>
                        </pic:spPr>
                      </pic:pic>
                    </a:graphicData>
                  </a:graphic>
                  <wp14:sizeRelH relativeFrom="margin">
                    <wp14:pctWidth>0</wp14:pctWidth>
                  </wp14:sizeRelH>
                  <wp14:sizeRelV relativeFrom="margin">
                    <wp14:pctHeight>0</wp14:pctHeight>
                  </wp14:sizeRelV>
                </wp:anchor>
              </w:drawing>
            </w:r>
            <w:r w:rsidR="00A86996" w:rsidRPr="00A86996">
              <w:rPr>
                <w:rFonts w:ascii="Calibri" w:hAnsi="Calibri" w:cs="Arial"/>
                <w:color w:val="FFFFFF"/>
                <w:sz w:val="22"/>
                <w:szCs w:val="26"/>
              </w:rPr>
              <w:t>Niagara Catholic District School Board</w:t>
            </w:r>
          </w:p>
          <w:p w14:paraId="2DCADDD9" w14:textId="77777777" w:rsidR="00A86996" w:rsidRPr="00A86996" w:rsidRDefault="00A86996" w:rsidP="00A86996">
            <w:pPr>
              <w:spacing w:before="120" w:line="228" w:lineRule="auto"/>
              <w:jc w:val="center"/>
              <w:rPr>
                <w:rFonts w:ascii="Calibri" w:hAnsi="Calibri"/>
                <w:color w:val="FFFFFF"/>
              </w:rPr>
            </w:pPr>
            <w:r w:rsidRPr="00A86996">
              <w:rPr>
                <w:rFonts w:ascii="Calibri" w:hAnsi="Calibri" w:cs="Arial"/>
                <w:b/>
                <w:i/>
                <w:color w:val="FFFFFF"/>
                <w:sz w:val="28"/>
                <w:szCs w:val="28"/>
              </w:rPr>
              <w:t>A</w:t>
            </w:r>
            <w:r>
              <w:rPr>
                <w:rFonts w:ascii="Calibri" w:hAnsi="Calibri" w:cs="Arial"/>
                <w:b/>
                <w:i/>
                <w:color w:val="FFFFFF"/>
                <w:sz w:val="28"/>
                <w:szCs w:val="28"/>
              </w:rPr>
              <w:t>TTENDANCE AREA POLICY</w:t>
            </w:r>
          </w:p>
          <w:p w14:paraId="5AADA6EC" w14:textId="77777777" w:rsidR="00A86996" w:rsidRPr="00A86996" w:rsidRDefault="00A86996" w:rsidP="00281141">
            <w:pPr>
              <w:spacing w:before="120" w:after="120" w:line="228" w:lineRule="auto"/>
              <w:jc w:val="center"/>
              <w:rPr>
                <w:rFonts w:ascii="Calibri" w:hAnsi="Calibri"/>
                <w:color w:val="FFFFFF"/>
              </w:rPr>
            </w:pPr>
            <w:r w:rsidRPr="00A86996">
              <w:rPr>
                <w:rFonts w:ascii="Calibri" w:hAnsi="Calibri"/>
                <w:color w:val="FFFFFF"/>
                <w:sz w:val="22"/>
              </w:rPr>
              <w:t xml:space="preserve">STATEMENT OF </w:t>
            </w:r>
            <w:r w:rsidR="005739E3">
              <w:rPr>
                <w:rFonts w:ascii="Calibri" w:hAnsi="Calibri"/>
                <w:color w:val="FFFFFF"/>
                <w:sz w:val="22"/>
              </w:rPr>
              <w:t xml:space="preserve">GOVERNANCE </w:t>
            </w:r>
            <w:r w:rsidRPr="00A86996">
              <w:rPr>
                <w:rFonts w:ascii="Calibri" w:hAnsi="Calibri"/>
                <w:color w:val="FFFFFF"/>
                <w:sz w:val="22"/>
              </w:rPr>
              <w:t>POLICY</w:t>
            </w:r>
          </w:p>
        </w:tc>
      </w:tr>
      <w:tr w:rsidR="00A86996" w:rsidRPr="00EE0F31" w14:paraId="2FC7FC6E" w14:textId="77777777" w:rsidTr="00281141">
        <w:trPr>
          <w:trHeight w:hRule="exact" w:val="288"/>
          <w:jc w:val="center"/>
        </w:trPr>
        <w:tc>
          <w:tcPr>
            <w:tcW w:w="4680" w:type="dxa"/>
            <w:tcBorders>
              <w:left w:val="single" w:sz="12" w:space="0" w:color="08862A"/>
              <w:bottom w:val="single" w:sz="12" w:space="0" w:color="08862A"/>
            </w:tcBorders>
            <w:shd w:val="clear" w:color="auto" w:fill="08862A"/>
            <w:tcMar>
              <w:top w:w="72" w:type="dxa"/>
              <w:left w:w="72" w:type="dxa"/>
              <w:bottom w:w="72" w:type="dxa"/>
              <w:right w:w="72" w:type="dxa"/>
            </w:tcMar>
          </w:tcPr>
          <w:p w14:paraId="638B0C03" w14:textId="77777777" w:rsidR="00A86996" w:rsidRPr="00EE0F31" w:rsidRDefault="00A86996" w:rsidP="00281141">
            <w:pPr>
              <w:spacing w:line="228" w:lineRule="auto"/>
              <w:rPr>
                <w:rFonts w:ascii="Calibri" w:hAnsi="Calibri"/>
                <w:b/>
                <w:noProof/>
                <w:color w:val="FFFFFF"/>
                <w:sz w:val="18"/>
              </w:rPr>
            </w:pPr>
            <w:r w:rsidRPr="00EE0F31">
              <w:rPr>
                <w:rFonts w:ascii="Calibri" w:hAnsi="Calibri"/>
                <w:b/>
                <w:color w:val="FFFFFF"/>
                <w:sz w:val="18"/>
                <w:szCs w:val="18"/>
              </w:rPr>
              <w:t>300 – Schools/Students</w:t>
            </w:r>
          </w:p>
        </w:tc>
        <w:tc>
          <w:tcPr>
            <w:tcW w:w="4680" w:type="dxa"/>
            <w:tcBorders>
              <w:bottom w:val="single" w:sz="12" w:space="0" w:color="08862A"/>
              <w:right w:val="single" w:sz="12" w:space="0" w:color="08862A"/>
            </w:tcBorders>
            <w:shd w:val="clear" w:color="auto" w:fill="08862A"/>
            <w:tcMar>
              <w:top w:w="72" w:type="dxa"/>
              <w:left w:w="72" w:type="dxa"/>
              <w:bottom w:w="72" w:type="dxa"/>
              <w:right w:w="72" w:type="dxa"/>
            </w:tcMar>
          </w:tcPr>
          <w:p w14:paraId="6858BFEE" w14:textId="77777777" w:rsidR="00A86996" w:rsidRPr="00EE0F31" w:rsidRDefault="00A86996" w:rsidP="00281141">
            <w:pPr>
              <w:spacing w:line="228" w:lineRule="auto"/>
              <w:jc w:val="right"/>
              <w:rPr>
                <w:rFonts w:ascii="Calibri" w:hAnsi="Calibri"/>
                <w:b/>
                <w:noProof/>
                <w:color w:val="FFFFFF"/>
                <w:sz w:val="18"/>
              </w:rPr>
            </w:pPr>
            <w:r w:rsidRPr="00EE0F31">
              <w:rPr>
                <w:rFonts w:ascii="Calibri" w:hAnsi="Calibri"/>
                <w:b/>
                <w:color w:val="FFFFFF"/>
                <w:sz w:val="18"/>
                <w:szCs w:val="18"/>
              </w:rPr>
              <w:t>Policy No 30</w:t>
            </w:r>
            <w:r>
              <w:rPr>
                <w:rFonts w:ascii="Calibri" w:hAnsi="Calibri"/>
                <w:b/>
                <w:color w:val="FFFFFF"/>
                <w:sz w:val="18"/>
                <w:szCs w:val="18"/>
              </w:rPr>
              <w:t>1.3</w:t>
            </w:r>
          </w:p>
        </w:tc>
      </w:tr>
      <w:tr w:rsidR="00A86996" w:rsidRPr="00EE0F31" w14:paraId="54504149" w14:textId="77777777" w:rsidTr="00281141">
        <w:trPr>
          <w:trHeight w:hRule="exact" w:val="20"/>
          <w:jc w:val="center"/>
        </w:trPr>
        <w:tc>
          <w:tcPr>
            <w:tcW w:w="4680" w:type="dxa"/>
            <w:tcBorders>
              <w:top w:val="single" w:sz="12" w:space="0" w:color="08862A"/>
              <w:bottom w:val="single" w:sz="12" w:space="0" w:color="08862A"/>
            </w:tcBorders>
            <w:shd w:val="clear" w:color="auto" w:fill="auto"/>
            <w:tcMar>
              <w:top w:w="72" w:type="dxa"/>
              <w:left w:w="72" w:type="dxa"/>
              <w:bottom w:w="72" w:type="dxa"/>
              <w:right w:w="72" w:type="dxa"/>
            </w:tcMar>
          </w:tcPr>
          <w:p w14:paraId="262BE22D" w14:textId="77777777" w:rsidR="00A86996" w:rsidRPr="00EE0F31" w:rsidRDefault="00A86996" w:rsidP="00281141">
            <w:pPr>
              <w:spacing w:line="228" w:lineRule="auto"/>
              <w:rPr>
                <w:rFonts w:ascii="Calibri" w:hAnsi="Calibri"/>
                <w:b/>
                <w:color w:val="FFFFFF"/>
                <w:sz w:val="16"/>
                <w:szCs w:val="18"/>
              </w:rPr>
            </w:pPr>
          </w:p>
        </w:tc>
        <w:tc>
          <w:tcPr>
            <w:tcW w:w="4680" w:type="dxa"/>
            <w:tcBorders>
              <w:top w:val="single" w:sz="12" w:space="0" w:color="08862A"/>
              <w:bottom w:val="single" w:sz="12" w:space="0" w:color="08862A"/>
            </w:tcBorders>
            <w:shd w:val="clear" w:color="auto" w:fill="auto"/>
            <w:tcMar>
              <w:top w:w="72" w:type="dxa"/>
              <w:left w:w="72" w:type="dxa"/>
              <w:bottom w:w="72" w:type="dxa"/>
              <w:right w:w="72" w:type="dxa"/>
            </w:tcMar>
          </w:tcPr>
          <w:p w14:paraId="7C90A67F" w14:textId="77777777" w:rsidR="00A86996" w:rsidRPr="00EE0F31" w:rsidRDefault="00A86996" w:rsidP="00281141">
            <w:pPr>
              <w:spacing w:line="228" w:lineRule="auto"/>
              <w:jc w:val="right"/>
              <w:rPr>
                <w:rFonts w:ascii="Calibri" w:hAnsi="Calibri"/>
                <w:b/>
                <w:color w:val="FFFFFF"/>
                <w:sz w:val="16"/>
                <w:szCs w:val="18"/>
              </w:rPr>
            </w:pPr>
          </w:p>
        </w:tc>
      </w:tr>
      <w:tr w:rsidR="00A86996" w:rsidRPr="00EE0F31" w14:paraId="464AE572" w14:textId="77777777" w:rsidTr="00281141">
        <w:trPr>
          <w:trHeight w:hRule="exact" w:val="288"/>
          <w:jc w:val="center"/>
        </w:trPr>
        <w:tc>
          <w:tcPr>
            <w:tcW w:w="4680" w:type="dxa"/>
            <w:tcBorders>
              <w:top w:val="single" w:sz="12" w:space="0" w:color="08862A"/>
              <w:left w:val="single" w:sz="12" w:space="0" w:color="08862A"/>
              <w:bottom w:val="single" w:sz="12" w:space="0" w:color="08862A"/>
            </w:tcBorders>
            <w:shd w:val="clear" w:color="auto" w:fill="auto"/>
            <w:tcMar>
              <w:top w:w="72" w:type="dxa"/>
              <w:left w:w="72" w:type="dxa"/>
              <w:bottom w:w="72" w:type="dxa"/>
              <w:right w:w="72" w:type="dxa"/>
            </w:tcMar>
          </w:tcPr>
          <w:p w14:paraId="25E55DC5" w14:textId="77777777" w:rsidR="00A86996" w:rsidRPr="00FF7225" w:rsidRDefault="00A86996" w:rsidP="00281141">
            <w:pPr>
              <w:spacing w:line="228" w:lineRule="auto"/>
              <w:rPr>
                <w:rFonts w:ascii="Gill Sans MT" w:hAnsi="Gill Sans MT"/>
                <w:color w:val="3150A0"/>
                <w:sz w:val="18"/>
                <w:szCs w:val="18"/>
              </w:rPr>
            </w:pPr>
            <w:r w:rsidRPr="00EE0F31">
              <w:rPr>
                <w:rFonts w:ascii="Calibri" w:hAnsi="Calibri"/>
                <w:sz w:val="16"/>
                <w:szCs w:val="18"/>
              </w:rPr>
              <w:t>Adopted Date</w:t>
            </w:r>
            <w:r w:rsidRPr="00EE0F31">
              <w:rPr>
                <w:rFonts w:ascii="Calibri" w:hAnsi="Calibri"/>
                <w:color w:val="000000"/>
                <w:sz w:val="16"/>
                <w:szCs w:val="16"/>
              </w:rPr>
              <w:t xml:space="preserve">:  </w:t>
            </w:r>
            <w:r>
              <w:rPr>
                <w:rFonts w:ascii="Calibri" w:hAnsi="Calibri"/>
                <w:color w:val="000000"/>
                <w:sz w:val="16"/>
                <w:szCs w:val="16"/>
              </w:rPr>
              <w:t>June23, 1998</w:t>
            </w:r>
            <w:r w:rsidRPr="00EE0F31">
              <w:rPr>
                <w:rFonts w:ascii="Gill Sans MT" w:hAnsi="Gill Sans MT"/>
                <w:color w:val="000000"/>
                <w:sz w:val="18"/>
                <w:szCs w:val="18"/>
              </w:rPr>
              <w:t xml:space="preserve"> </w:t>
            </w:r>
          </w:p>
          <w:p w14:paraId="6B4B16A5" w14:textId="77777777" w:rsidR="00A86996" w:rsidRPr="00EE0F31" w:rsidRDefault="00A86996" w:rsidP="00281141">
            <w:pPr>
              <w:spacing w:line="228" w:lineRule="auto"/>
              <w:rPr>
                <w:rFonts w:ascii="Calibri" w:hAnsi="Calibri"/>
                <w:noProof/>
                <w:sz w:val="28"/>
              </w:rPr>
            </w:pPr>
          </w:p>
        </w:tc>
        <w:tc>
          <w:tcPr>
            <w:tcW w:w="4680" w:type="dxa"/>
            <w:tcBorders>
              <w:top w:val="single" w:sz="12" w:space="0" w:color="08862A"/>
              <w:bottom w:val="single" w:sz="12" w:space="0" w:color="08862A"/>
              <w:right w:val="single" w:sz="12" w:space="0" w:color="08862A"/>
            </w:tcBorders>
            <w:shd w:val="clear" w:color="auto" w:fill="auto"/>
            <w:tcMar>
              <w:top w:w="72" w:type="dxa"/>
              <w:left w:w="72" w:type="dxa"/>
              <w:bottom w:w="72" w:type="dxa"/>
              <w:right w:w="72" w:type="dxa"/>
            </w:tcMar>
          </w:tcPr>
          <w:p w14:paraId="3AB0AE1B" w14:textId="5EFB5184" w:rsidR="00A86996" w:rsidRPr="00EE0F31" w:rsidRDefault="00A86996" w:rsidP="00281141">
            <w:pPr>
              <w:spacing w:line="228" w:lineRule="auto"/>
              <w:jc w:val="right"/>
              <w:rPr>
                <w:rFonts w:ascii="Calibri" w:hAnsi="Calibri"/>
                <w:sz w:val="16"/>
                <w:szCs w:val="18"/>
              </w:rPr>
            </w:pPr>
            <w:r w:rsidRPr="00EE0F31">
              <w:rPr>
                <w:rFonts w:ascii="Calibri" w:hAnsi="Calibri"/>
                <w:sz w:val="16"/>
                <w:szCs w:val="18"/>
              </w:rPr>
              <w:t xml:space="preserve">Latest Reviewed/Revised Date: </w:t>
            </w:r>
            <w:r w:rsidR="00C506B8">
              <w:rPr>
                <w:rFonts w:ascii="Calibri" w:hAnsi="Calibri"/>
                <w:sz w:val="16"/>
                <w:szCs w:val="18"/>
              </w:rPr>
              <w:t>June 18, 2024</w:t>
            </w:r>
          </w:p>
          <w:p w14:paraId="27140685" w14:textId="77777777" w:rsidR="00A86996" w:rsidRPr="00EE0F31" w:rsidRDefault="00A86996" w:rsidP="00281141">
            <w:pPr>
              <w:spacing w:line="228" w:lineRule="auto"/>
              <w:jc w:val="right"/>
              <w:rPr>
                <w:rFonts w:ascii="Calibri" w:hAnsi="Calibri"/>
                <w:noProof/>
                <w:sz w:val="28"/>
              </w:rPr>
            </w:pPr>
          </w:p>
        </w:tc>
      </w:tr>
    </w:tbl>
    <w:p w14:paraId="42512B0B" w14:textId="77777777" w:rsidR="00A86996" w:rsidRDefault="00A86996"/>
    <w:p w14:paraId="3EED1CAA" w14:textId="1C4AAF53" w:rsidR="009D510F" w:rsidRPr="00BB32FB" w:rsidRDefault="009D510F" w:rsidP="00923097">
      <w:pPr>
        <w:jc w:val="both"/>
        <w:rPr>
          <w:sz w:val="22"/>
        </w:rPr>
      </w:pPr>
      <w:r w:rsidRPr="00BB32FB">
        <w:rPr>
          <w:sz w:val="22"/>
        </w:rPr>
        <w:t xml:space="preserve">In keeping with the Mission, Vision and Values of the Niagara Catholic District School Board, the Board recognizes its responsibility to operate its schools economically and efficiently, while </w:t>
      </w:r>
      <w:r w:rsidR="00397D67">
        <w:rPr>
          <w:sz w:val="22"/>
        </w:rPr>
        <w:t>prioritizing the</w:t>
      </w:r>
      <w:r w:rsidRPr="00BB32FB">
        <w:rPr>
          <w:sz w:val="22"/>
        </w:rPr>
        <w:t xml:space="preserve"> education of </w:t>
      </w:r>
      <w:r w:rsidR="00397D67">
        <w:rPr>
          <w:sz w:val="22"/>
        </w:rPr>
        <w:t xml:space="preserve">our </w:t>
      </w:r>
      <w:r w:rsidRPr="00BB32FB">
        <w:rPr>
          <w:sz w:val="22"/>
        </w:rPr>
        <w:t>students, within the limits of the Board's available resources.</w:t>
      </w:r>
    </w:p>
    <w:p w14:paraId="29716D2B" w14:textId="77777777" w:rsidR="009D510F" w:rsidRPr="00BB32FB" w:rsidRDefault="009D510F" w:rsidP="00923097">
      <w:pPr>
        <w:jc w:val="both"/>
        <w:rPr>
          <w:sz w:val="22"/>
        </w:rPr>
      </w:pPr>
    </w:p>
    <w:p w14:paraId="7F75C211" w14:textId="1A8E21CF" w:rsidR="009D510F" w:rsidRPr="00BB32FB" w:rsidRDefault="009D510F" w:rsidP="00923097">
      <w:pPr>
        <w:jc w:val="both"/>
        <w:rPr>
          <w:sz w:val="22"/>
        </w:rPr>
      </w:pPr>
      <w:r w:rsidRPr="00BB32FB">
        <w:rPr>
          <w:sz w:val="22"/>
        </w:rPr>
        <w:t xml:space="preserve">The Board will establish Attendance Areas for each of its schools within its jurisdiction to ensure that facilities are used </w:t>
      </w:r>
      <w:r w:rsidR="00397D67">
        <w:rPr>
          <w:sz w:val="22"/>
        </w:rPr>
        <w:t>efficiently</w:t>
      </w:r>
      <w:r w:rsidRPr="00BB32FB">
        <w:rPr>
          <w:sz w:val="22"/>
        </w:rPr>
        <w:t>.</w:t>
      </w:r>
    </w:p>
    <w:p w14:paraId="63A2EFE6" w14:textId="77777777" w:rsidR="009D510F" w:rsidRPr="00BB32FB" w:rsidRDefault="009D510F" w:rsidP="00923097">
      <w:pPr>
        <w:jc w:val="both"/>
        <w:rPr>
          <w:sz w:val="22"/>
        </w:rPr>
      </w:pPr>
    </w:p>
    <w:p w14:paraId="7CDA2FC8" w14:textId="51D5835A" w:rsidR="009D510F" w:rsidRPr="00BB32FB" w:rsidRDefault="009D510F" w:rsidP="00923097">
      <w:pPr>
        <w:jc w:val="both"/>
        <w:rPr>
          <w:sz w:val="22"/>
        </w:rPr>
      </w:pPr>
      <w:r w:rsidRPr="00BB32FB">
        <w:rPr>
          <w:sz w:val="22"/>
        </w:rPr>
        <w:t xml:space="preserve">The Board acknowledges that there may be changes to </w:t>
      </w:r>
      <w:r w:rsidR="00397D67">
        <w:rPr>
          <w:sz w:val="22"/>
        </w:rPr>
        <w:t>s</w:t>
      </w:r>
      <w:r w:rsidRPr="00BB32FB">
        <w:rPr>
          <w:sz w:val="22"/>
        </w:rPr>
        <w:t>chool Attendance Areas from time to time, to accommodate changing demographics</w:t>
      </w:r>
      <w:r w:rsidR="00397D67">
        <w:rPr>
          <w:sz w:val="22"/>
        </w:rPr>
        <w:t>, construction of new schools or additions, or school closures within the Niagara</w:t>
      </w:r>
      <w:r w:rsidR="00664186" w:rsidRPr="00664186">
        <w:rPr>
          <w:color w:val="FF0000"/>
          <w:sz w:val="22"/>
        </w:rPr>
        <w:t xml:space="preserve"> </w:t>
      </w:r>
      <w:r w:rsidR="00763500" w:rsidRPr="00763500">
        <w:rPr>
          <w:sz w:val="22"/>
        </w:rPr>
        <w:t>Region</w:t>
      </w:r>
      <w:r w:rsidR="00763500">
        <w:rPr>
          <w:color w:val="FF0000"/>
          <w:sz w:val="22"/>
        </w:rPr>
        <w:t>.</w:t>
      </w:r>
      <w:r w:rsidRPr="00BB32FB">
        <w:rPr>
          <w:sz w:val="22"/>
        </w:rPr>
        <w:t xml:space="preserve"> </w:t>
      </w:r>
    </w:p>
    <w:p w14:paraId="5967F4B4" w14:textId="77777777" w:rsidR="009D510F" w:rsidRPr="00BB32FB" w:rsidRDefault="009D510F" w:rsidP="00923097">
      <w:pPr>
        <w:jc w:val="both"/>
        <w:rPr>
          <w:sz w:val="22"/>
        </w:rPr>
      </w:pPr>
    </w:p>
    <w:p w14:paraId="042390B6" w14:textId="77777777" w:rsidR="009D510F" w:rsidRPr="00BB32FB" w:rsidRDefault="009D510F" w:rsidP="00923097">
      <w:pPr>
        <w:jc w:val="both"/>
        <w:rPr>
          <w:sz w:val="22"/>
        </w:rPr>
      </w:pPr>
      <w:r w:rsidRPr="00BB32FB">
        <w:rPr>
          <w:sz w:val="22"/>
        </w:rPr>
        <w:t>The Director of Education</w:t>
      </w:r>
      <w:r w:rsidR="00397D67">
        <w:rPr>
          <w:sz w:val="22"/>
        </w:rPr>
        <w:t xml:space="preserve"> or designate</w:t>
      </w:r>
      <w:r w:rsidRPr="00BB32FB">
        <w:rPr>
          <w:sz w:val="22"/>
        </w:rPr>
        <w:t xml:space="preserve"> shall make recommendations to the Board </w:t>
      </w:r>
      <w:r w:rsidR="00923097">
        <w:rPr>
          <w:sz w:val="22"/>
        </w:rPr>
        <w:t>as required to establish an Ad-H</w:t>
      </w:r>
      <w:r w:rsidRPr="00BB32FB">
        <w:rPr>
          <w:sz w:val="22"/>
        </w:rPr>
        <w:t>oc Attendance Area Review Committee with specific terms of reference</w:t>
      </w:r>
      <w:r w:rsidR="00397D67">
        <w:rPr>
          <w:sz w:val="22"/>
        </w:rPr>
        <w:t xml:space="preserve"> in order to identify any proposed changes to school Attendance Areas through a public process</w:t>
      </w:r>
      <w:r w:rsidRPr="00BB32FB">
        <w:rPr>
          <w:sz w:val="22"/>
        </w:rPr>
        <w:t>.</w:t>
      </w:r>
    </w:p>
    <w:p w14:paraId="63733822" w14:textId="77777777" w:rsidR="009D510F" w:rsidRPr="00BB32FB" w:rsidRDefault="009D510F" w:rsidP="00923097">
      <w:pPr>
        <w:jc w:val="both"/>
        <w:rPr>
          <w:sz w:val="22"/>
        </w:rPr>
      </w:pPr>
    </w:p>
    <w:p w14:paraId="563D5C06" w14:textId="77777777" w:rsidR="009D510F" w:rsidRPr="00BB32FB" w:rsidRDefault="009D510F" w:rsidP="00923097">
      <w:pPr>
        <w:jc w:val="both"/>
        <w:rPr>
          <w:sz w:val="22"/>
        </w:rPr>
      </w:pPr>
      <w:r w:rsidRPr="00BB32FB">
        <w:rPr>
          <w:sz w:val="22"/>
        </w:rPr>
        <w:t xml:space="preserve">The Director of Education will issue </w:t>
      </w:r>
      <w:hyperlink r:id="rId8" w:history="1">
        <w:r w:rsidR="005739E3" w:rsidRPr="009A1063">
          <w:rPr>
            <w:rStyle w:val="Hyperlink"/>
            <w:i/>
            <w:sz w:val="22"/>
          </w:rPr>
          <w:t>Administrative Operational Procedures</w:t>
        </w:r>
      </w:hyperlink>
      <w:r w:rsidR="005739E3">
        <w:rPr>
          <w:sz w:val="22"/>
        </w:rPr>
        <w:t xml:space="preserve"> </w:t>
      </w:r>
      <w:r w:rsidRPr="00BB32FB">
        <w:rPr>
          <w:sz w:val="22"/>
        </w:rPr>
        <w:t>for the implementation of this policy.</w:t>
      </w:r>
    </w:p>
    <w:p w14:paraId="0B002CB2" w14:textId="77777777" w:rsidR="00BB32FB" w:rsidRPr="00A86996" w:rsidRDefault="00BB32FB" w:rsidP="00923097">
      <w:pPr>
        <w:pStyle w:val="NormalWeb"/>
        <w:spacing w:before="0" w:beforeAutospacing="0" w:after="0" w:afterAutospacing="0"/>
        <w:jc w:val="both"/>
        <w:rPr>
          <w:rStyle w:val="Emphasis"/>
          <w:b/>
          <w:color w:val="000033"/>
          <w:sz w:val="22"/>
        </w:rPr>
      </w:pPr>
    </w:p>
    <w:p w14:paraId="20BF6C54" w14:textId="77777777" w:rsidR="00B1311E" w:rsidRPr="00A86996" w:rsidRDefault="00B1311E" w:rsidP="00923097">
      <w:pPr>
        <w:pStyle w:val="NormalWeb"/>
        <w:spacing w:before="0" w:beforeAutospacing="0" w:after="0" w:afterAutospacing="0"/>
        <w:jc w:val="both"/>
        <w:rPr>
          <w:b/>
          <w:color w:val="0000FF"/>
          <w:sz w:val="22"/>
        </w:rPr>
      </w:pPr>
      <w:r w:rsidRPr="00A86996">
        <w:rPr>
          <w:rStyle w:val="Emphasis"/>
          <w:b/>
          <w:color w:val="000033"/>
          <w:sz w:val="22"/>
        </w:rPr>
        <w:t>References</w:t>
      </w:r>
    </w:p>
    <w:p w14:paraId="0699860E" w14:textId="761A2A80" w:rsidR="00246153" w:rsidRPr="00763500" w:rsidRDefault="00246153" w:rsidP="00923097">
      <w:pPr>
        <w:numPr>
          <w:ilvl w:val="0"/>
          <w:numId w:val="2"/>
        </w:numPr>
        <w:tabs>
          <w:tab w:val="clear" w:pos="720"/>
        </w:tabs>
        <w:jc w:val="both"/>
        <w:rPr>
          <w:i/>
          <w:color w:val="0000FF"/>
          <w:sz w:val="22"/>
          <w:u w:val="single"/>
        </w:rPr>
      </w:pPr>
      <w:r w:rsidRPr="00763500">
        <w:rPr>
          <w:b/>
          <w:bCs/>
          <w:i/>
          <w:color w:val="0000FF"/>
          <w:sz w:val="22"/>
        </w:rPr>
        <w:t>Pope Francis: “when we speak of sustainability, we cannot overlook how important it is to include and to listen to all voices, especially those usually excluded from this type of discussion, such as the voices of the poor, migrants, indigenous people and the young.”</w:t>
      </w:r>
    </w:p>
    <w:p w14:paraId="6AAB86D0" w14:textId="5AABA9AF" w:rsidR="00B1311E" w:rsidRPr="00595D48" w:rsidRDefault="00CB1622" w:rsidP="00923097">
      <w:pPr>
        <w:numPr>
          <w:ilvl w:val="0"/>
          <w:numId w:val="2"/>
        </w:numPr>
        <w:tabs>
          <w:tab w:val="clear" w:pos="720"/>
        </w:tabs>
        <w:jc w:val="both"/>
        <w:rPr>
          <w:i/>
          <w:color w:val="0000FF"/>
          <w:sz w:val="22"/>
          <w:u w:val="single"/>
        </w:rPr>
      </w:pPr>
      <w:hyperlink r:id="rId9" w:history="1">
        <w:r w:rsidR="00B1311E" w:rsidRPr="00595D48">
          <w:rPr>
            <w:rStyle w:val="Hyperlink"/>
            <w:b/>
            <w:bCs/>
            <w:i/>
            <w:sz w:val="22"/>
          </w:rPr>
          <w:t>Education Act R.S.O. 1990, c. E.2, s. 171 (1), par. 7</w:t>
        </w:r>
      </w:hyperlink>
      <w:r w:rsidR="00A86996" w:rsidRPr="00595D48">
        <w:rPr>
          <w:b/>
          <w:bCs/>
          <w:i/>
          <w:color w:val="0000FF"/>
          <w:sz w:val="22"/>
          <w:u w:val="single"/>
        </w:rPr>
        <w:t xml:space="preserve"> </w:t>
      </w:r>
    </w:p>
    <w:p w14:paraId="515FD186" w14:textId="77777777" w:rsidR="00A86996" w:rsidRDefault="00A86996" w:rsidP="00923097">
      <w:pPr>
        <w:numPr>
          <w:ilvl w:val="0"/>
          <w:numId w:val="2"/>
        </w:numPr>
        <w:rPr>
          <w:b/>
          <w:bCs/>
          <w:i/>
          <w:sz w:val="22"/>
          <w:szCs w:val="22"/>
        </w:rPr>
      </w:pPr>
      <w:r w:rsidRPr="00FB12D9">
        <w:rPr>
          <w:b/>
          <w:bCs/>
          <w:i/>
          <w:sz w:val="22"/>
          <w:szCs w:val="22"/>
        </w:rPr>
        <w:t>Niagara Catholic District School Board Policies/Procedures</w:t>
      </w:r>
      <w:r w:rsidR="001D0927">
        <w:rPr>
          <w:b/>
          <w:bCs/>
          <w:i/>
          <w:sz w:val="22"/>
          <w:szCs w:val="22"/>
        </w:rPr>
        <w:t xml:space="preserve">  </w:t>
      </w:r>
    </w:p>
    <w:p w14:paraId="63F5D419" w14:textId="77777777" w:rsidR="005739E3" w:rsidRPr="00595D48" w:rsidRDefault="005739E3" w:rsidP="005739E3">
      <w:pPr>
        <w:numPr>
          <w:ilvl w:val="1"/>
          <w:numId w:val="2"/>
        </w:numPr>
        <w:tabs>
          <w:tab w:val="clear" w:pos="1440"/>
        </w:tabs>
        <w:ind w:left="1080"/>
        <w:jc w:val="both"/>
        <w:rPr>
          <w:i/>
          <w:color w:val="0000FF"/>
          <w:sz w:val="22"/>
          <w:u w:val="single"/>
        </w:rPr>
      </w:pPr>
      <w:r w:rsidRPr="009C6C03">
        <w:rPr>
          <w:b/>
          <w:bCs/>
          <w:i/>
          <w:color w:val="0000FF"/>
          <w:sz w:val="22"/>
          <w:u w:val="single"/>
        </w:rPr>
        <w:fldChar w:fldCharType="begin"/>
      </w:r>
      <w:r>
        <w:rPr>
          <w:b/>
          <w:bCs/>
          <w:i/>
          <w:color w:val="0000FF"/>
          <w:sz w:val="22"/>
          <w:u w:val="single"/>
        </w:rPr>
        <w:instrText>HYPERLINK "https://docushare.ncdsb.com/dsweb/Get/Document-1982045/301.1%20-%20Admission%20of%20Elementary%20and%20Secondary%20Students%20Policy.pdf"</w:instrText>
      </w:r>
      <w:r w:rsidRPr="009C6C03">
        <w:rPr>
          <w:b/>
          <w:bCs/>
          <w:i/>
          <w:color w:val="0000FF"/>
          <w:sz w:val="22"/>
          <w:u w:val="single"/>
        </w:rPr>
        <w:fldChar w:fldCharType="separate"/>
      </w:r>
      <w:r w:rsidRPr="00595D48">
        <w:rPr>
          <w:b/>
          <w:bCs/>
          <w:i/>
          <w:color w:val="0000FF"/>
          <w:sz w:val="22"/>
          <w:u w:val="single"/>
        </w:rPr>
        <w:t xml:space="preserve">Admission of </w:t>
      </w:r>
      <w:r>
        <w:rPr>
          <w:b/>
          <w:bCs/>
          <w:i/>
          <w:color w:val="0000FF"/>
          <w:sz w:val="22"/>
          <w:u w:val="single"/>
        </w:rPr>
        <w:t xml:space="preserve">Elementary and Secondary </w:t>
      </w:r>
      <w:r w:rsidRPr="00595D48">
        <w:rPr>
          <w:b/>
          <w:bCs/>
          <w:i/>
          <w:color w:val="0000FF"/>
          <w:sz w:val="22"/>
          <w:u w:val="single"/>
        </w:rPr>
        <w:t>Students Policy (301.1)</w:t>
      </w:r>
    </w:p>
    <w:p w14:paraId="68D6BBCA" w14:textId="77777777" w:rsidR="005739E3" w:rsidRPr="005739E3" w:rsidRDefault="005739E3" w:rsidP="005739E3">
      <w:pPr>
        <w:numPr>
          <w:ilvl w:val="0"/>
          <w:numId w:val="10"/>
        </w:numPr>
        <w:ind w:left="1080"/>
        <w:rPr>
          <w:i/>
          <w:color w:val="0000FF"/>
          <w:sz w:val="22"/>
          <w:u w:val="single"/>
        </w:rPr>
      </w:pPr>
      <w:r w:rsidRPr="009C6C03">
        <w:rPr>
          <w:b/>
          <w:bCs/>
          <w:i/>
          <w:color w:val="0000FF"/>
          <w:sz w:val="22"/>
          <w:u w:val="single"/>
        </w:rPr>
        <w:fldChar w:fldCharType="end"/>
      </w:r>
      <w:hyperlink r:id="rId10" w:history="1">
        <w:r w:rsidRPr="0080529C">
          <w:rPr>
            <w:rStyle w:val="Hyperlink"/>
            <w:b/>
            <w:bCs/>
            <w:i/>
            <w:sz w:val="22"/>
          </w:rPr>
          <w:t>Pupil Accommodatio</w:t>
        </w:r>
        <w:r w:rsidRPr="00763500">
          <w:rPr>
            <w:rStyle w:val="Hyperlink"/>
            <w:b/>
            <w:bCs/>
            <w:i/>
            <w:sz w:val="22"/>
          </w:rPr>
          <w:t>n Review Po</w:t>
        </w:r>
        <w:r w:rsidRPr="0080529C">
          <w:rPr>
            <w:rStyle w:val="Hyperlink"/>
            <w:b/>
            <w:bCs/>
            <w:i/>
            <w:sz w:val="22"/>
          </w:rPr>
          <w:t>licy (701.2)</w:t>
        </w:r>
      </w:hyperlink>
    </w:p>
    <w:p w14:paraId="14459F40" w14:textId="77777777" w:rsidR="002729F1" w:rsidRDefault="002729F1" w:rsidP="006D3F17">
      <w:pPr>
        <w:spacing w:line="228" w:lineRule="auto"/>
        <w:rPr>
          <w:sz w:val="22"/>
        </w:rPr>
      </w:pPr>
    </w:p>
    <w:tbl>
      <w:tblPr>
        <w:tblpPr w:leftFromText="180" w:rightFromText="180" w:vertAnchor="page" w:horzAnchor="margin" w:tblpY="10651"/>
        <w:tblW w:w="4035" w:type="dxa"/>
        <w:tblLayout w:type="fixed"/>
        <w:tblCellMar>
          <w:top w:w="144" w:type="dxa"/>
          <w:left w:w="144" w:type="dxa"/>
          <w:bottom w:w="144" w:type="dxa"/>
          <w:right w:w="288" w:type="dxa"/>
        </w:tblCellMar>
        <w:tblLook w:val="01E0" w:firstRow="1" w:lastRow="1" w:firstColumn="1" w:lastColumn="1" w:noHBand="0" w:noVBand="0"/>
      </w:tblPr>
      <w:tblGrid>
        <w:gridCol w:w="1530"/>
        <w:gridCol w:w="2505"/>
      </w:tblGrid>
      <w:tr w:rsidR="00246153" w14:paraId="2B223F53" w14:textId="77777777" w:rsidTr="00C506B8">
        <w:trPr>
          <w:trHeight w:hRule="exact" w:val="2082"/>
        </w:trPr>
        <w:tc>
          <w:tcPr>
            <w:tcW w:w="1530" w:type="dxa"/>
            <w:tcBorders>
              <w:top w:val="single" w:sz="12" w:space="0" w:color="08862A"/>
              <w:left w:val="single" w:sz="12" w:space="0" w:color="08862A"/>
              <w:bottom w:val="single" w:sz="12" w:space="0" w:color="08862A"/>
              <w:right w:val="nil"/>
            </w:tcBorders>
            <w:shd w:val="clear" w:color="auto" w:fill="08862A"/>
            <w:tcMar>
              <w:top w:w="72" w:type="dxa"/>
              <w:left w:w="72" w:type="dxa"/>
              <w:bottom w:w="72" w:type="dxa"/>
              <w:right w:w="72" w:type="dxa"/>
            </w:tcMar>
          </w:tcPr>
          <w:p w14:paraId="3DF7B561" w14:textId="77777777" w:rsidR="00246153" w:rsidRDefault="00246153" w:rsidP="00246153">
            <w:pPr>
              <w:spacing w:line="228" w:lineRule="auto"/>
              <w:rPr>
                <w:rFonts w:ascii="Calibri" w:hAnsi="Calibri"/>
                <w:b/>
                <w:color w:val="FFFFFF"/>
                <w:sz w:val="18"/>
                <w:szCs w:val="18"/>
              </w:rPr>
            </w:pPr>
            <w:r>
              <w:rPr>
                <w:rFonts w:ascii="Calibri" w:hAnsi="Calibri"/>
                <w:b/>
                <w:color w:val="FFFFFF"/>
                <w:sz w:val="18"/>
                <w:szCs w:val="18"/>
              </w:rPr>
              <w:t xml:space="preserve">Adopted Date:  </w:t>
            </w:r>
          </w:p>
          <w:p w14:paraId="62F6164A" w14:textId="77777777" w:rsidR="00246153" w:rsidRDefault="00246153" w:rsidP="00246153">
            <w:pPr>
              <w:spacing w:line="228" w:lineRule="auto"/>
              <w:rPr>
                <w:rFonts w:ascii="Calibri" w:hAnsi="Calibri"/>
                <w:b/>
                <w:color w:val="FFFFFF"/>
                <w:sz w:val="18"/>
                <w:szCs w:val="18"/>
              </w:rPr>
            </w:pPr>
          </w:p>
          <w:p w14:paraId="15C1FCBC" w14:textId="77777777" w:rsidR="00246153" w:rsidRDefault="00246153" w:rsidP="00246153">
            <w:pPr>
              <w:spacing w:line="228" w:lineRule="auto"/>
              <w:rPr>
                <w:rFonts w:ascii="Calibri" w:hAnsi="Calibri"/>
                <w:b/>
                <w:color w:val="FFFFFF"/>
                <w:sz w:val="18"/>
                <w:szCs w:val="18"/>
              </w:rPr>
            </w:pPr>
            <w:r>
              <w:rPr>
                <w:rFonts w:ascii="Calibri" w:hAnsi="Calibri"/>
                <w:b/>
                <w:color w:val="FFFFFF"/>
                <w:sz w:val="18"/>
                <w:szCs w:val="18"/>
              </w:rPr>
              <w:t>Revision History:</w:t>
            </w:r>
          </w:p>
          <w:p w14:paraId="4E0988B2" w14:textId="77777777" w:rsidR="00246153" w:rsidRDefault="00246153" w:rsidP="00246153">
            <w:pPr>
              <w:spacing w:line="228" w:lineRule="auto"/>
              <w:rPr>
                <w:rFonts w:ascii="Calibri" w:hAnsi="Calibri"/>
                <w:b/>
                <w:color w:val="FFFFFF"/>
                <w:sz w:val="18"/>
                <w:szCs w:val="18"/>
              </w:rPr>
            </w:pPr>
          </w:p>
        </w:tc>
        <w:tc>
          <w:tcPr>
            <w:tcW w:w="2505" w:type="dxa"/>
            <w:tcBorders>
              <w:top w:val="single" w:sz="12" w:space="0" w:color="08862A"/>
              <w:left w:val="nil"/>
              <w:bottom w:val="single" w:sz="12" w:space="0" w:color="08862A"/>
              <w:right w:val="single" w:sz="12" w:space="0" w:color="08862A"/>
            </w:tcBorders>
            <w:tcMar>
              <w:top w:w="72" w:type="dxa"/>
              <w:left w:w="72" w:type="dxa"/>
              <w:bottom w:w="72" w:type="dxa"/>
              <w:right w:w="72" w:type="dxa"/>
            </w:tcMar>
          </w:tcPr>
          <w:p w14:paraId="5ECDEAAE" w14:textId="77777777" w:rsidR="00246153" w:rsidRDefault="00246153" w:rsidP="00246153">
            <w:pPr>
              <w:spacing w:line="228" w:lineRule="auto"/>
              <w:rPr>
                <w:rFonts w:ascii="Calibri" w:hAnsi="Calibri"/>
                <w:b/>
                <w:sz w:val="18"/>
                <w:szCs w:val="18"/>
              </w:rPr>
            </w:pPr>
            <w:r>
              <w:rPr>
                <w:rFonts w:ascii="Calibri" w:hAnsi="Calibri"/>
                <w:b/>
                <w:sz w:val="18"/>
                <w:szCs w:val="18"/>
              </w:rPr>
              <w:t>June 23, 1998</w:t>
            </w:r>
          </w:p>
          <w:p w14:paraId="1CB10322" w14:textId="77777777" w:rsidR="00246153" w:rsidRDefault="00246153" w:rsidP="00246153">
            <w:pPr>
              <w:spacing w:line="228" w:lineRule="auto"/>
              <w:rPr>
                <w:rFonts w:ascii="Calibri" w:hAnsi="Calibri"/>
                <w:b/>
                <w:sz w:val="18"/>
                <w:szCs w:val="18"/>
              </w:rPr>
            </w:pPr>
          </w:p>
          <w:p w14:paraId="4DD1F4BC" w14:textId="77777777" w:rsidR="00246153" w:rsidRDefault="00246153" w:rsidP="00246153">
            <w:pPr>
              <w:spacing w:line="228" w:lineRule="auto"/>
              <w:rPr>
                <w:rFonts w:ascii="Calibri" w:hAnsi="Calibri"/>
                <w:b/>
                <w:sz w:val="18"/>
                <w:szCs w:val="18"/>
              </w:rPr>
            </w:pPr>
            <w:r>
              <w:rPr>
                <w:rFonts w:ascii="Calibri" w:hAnsi="Calibri"/>
                <w:b/>
                <w:sz w:val="18"/>
                <w:szCs w:val="18"/>
              </w:rPr>
              <w:t>November 9, 1999</w:t>
            </w:r>
          </w:p>
          <w:p w14:paraId="0AA6B1C8" w14:textId="77777777" w:rsidR="00246153" w:rsidRDefault="00246153" w:rsidP="00246153">
            <w:pPr>
              <w:spacing w:line="228" w:lineRule="auto"/>
              <w:rPr>
                <w:rFonts w:ascii="Calibri" w:hAnsi="Calibri"/>
                <w:b/>
                <w:sz w:val="18"/>
                <w:szCs w:val="18"/>
              </w:rPr>
            </w:pPr>
            <w:r>
              <w:rPr>
                <w:rFonts w:ascii="Calibri" w:hAnsi="Calibri"/>
                <w:b/>
                <w:sz w:val="18"/>
                <w:szCs w:val="18"/>
              </w:rPr>
              <w:t>September 12, 2000</w:t>
            </w:r>
          </w:p>
          <w:p w14:paraId="37FF0532" w14:textId="77777777" w:rsidR="00246153" w:rsidRDefault="00246153" w:rsidP="00246153">
            <w:pPr>
              <w:spacing w:line="228" w:lineRule="auto"/>
              <w:rPr>
                <w:rFonts w:ascii="Calibri" w:hAnsi="Calibri"/>
                <w:b/>
                <w:sz w:val="18"/>
                <w:szCs w:val="18"/>
              </w:rPr>
            </w:pPr>
            <w:r>
              <w:rPr>
                <w:rFonts w:ascii="Calibri" w:hAnsi="Calibri"/>
                <w:b/>
                <w:sz w:val="18"/>
                <w:szCs w:val="18"/>
              </w:rPr>
              <w:t>September 19, 2001</w:t>
            </w:r>
          </w:p>
          <w:p w14:paraId="4D772A34" w14:textId="77777777" w:rsidR="00246153" w:rsidRDefault="00246153" w:rsidP="00246153">
            <w:pPr>
              <w:spacing w:line="228" w:lineRule="auto"/>
              <w:rPr>
                <w:rFonts w:ascii="Calibri" w:hAnsi="Calibri"/>
                <w:b/>
                <w:sz w:val="18"/>
                <w:szCs w:val="18"/>
              </w:rPr>
            </w:pPr>
            <w:r>
              <w:rPr>
                <w:rFonts w:ascii="Calibri" w:hAnsi="Calibri"/>
                <w:b/>
                <w:sz w:val="18"/>
                <w:szCs w:val="18"/>
              </w:rPr>
              <w:t>June 16, 2009</w:t>
            </w:r>
          </w:p>
          <w:p w14:paraId="6F9ADAF7" w14:textId="77777777" w:rsidR="00246153" w:rsidRDefault="00246153" w:rsidP="00246153">
            <w:pPr>
              <w:spacing w:line="228" w:lineRule="auto"/>
              <w:rPr>
                <w:rFonts w:ascii="Calibri" w:hAnsi="Calibri"/>
                <w:b/>
                <w:sz w:val="18"/>
                <w:szCs w:val="18"/>
              </w:rPr>
            </w:pPr>
            <w:r>
              <w:rPr>
                <w:rFonts w:ascii="Calibri" w:hAnsi="Calibri"/>
                <w:b/>
                <w:sz w:val="18"/>
                <w:szCs w:val="18"/>
              </w:rPr>
              <w:t>October 23, 2012</w:t>
            </w:r>
          </w:p>
          <w:p w14:paraId="22CF19E9" w14:textId="57F29AC2" w:rsidR="00246153" w:rsidRDefault="00246153" w:rsidP="00246153">
            <w:pPr>
              <w:spacing w:line="228" w:lineRule="auto"/>
              <w:rPr>
                <w:rFonts w:ascii="Calibri" w:hAnsi="Calibri"/>
                <w:b/>
                <w:sz w:val="18"/>
                <w:szCs w:val="18"/>
              </w:rPr>
            </w:pPr>
            <w:r>
              <w:rPr>
                <w:rFonts w:ascii="Calibri" w:hAnsi="Calibri"/>
                <w:b/>
                <w:sz w:val="18"/>
                <w:szCs w:val="18"/>
              </w:rPr>
              <w:t>May 26, 2020</w:t>
            </w:r>
          </w:p>
          <w:p w14:paraId="1127DFF8" w14:textId="38FB2E5B" w:rsidR="00C506B8" w:rsidRDefault="00C506B8" w:rsidP="00246153">
            <w:pPr>
              <w:spacing w:line="228" w:lineRule="auto"/>
              <w:rPr>
                <w:rFonts w:ascii="Calibri" w:hAnsi="Calibri"/>
                <w:b/>
                <w:sz w:val="18"/>
                <w:szCs w:val="18"/>
              </w:rPr>
            </w:pPr>
            <w:r>
              <w:rPr>
                <w:rFonts w:ascii="Calibri" w:hAnsi="Calibri"/>
                <w:b/>
                <w:sz w:val="18"/>
                <w:szCs w:val="18"/>
              </w:rPr>
              <w:t>June 18, 2024</w:t>
            </w:r>
          </w:p>
          <w:p w14:paraId="7E21D3EF" w14:textId="77777777" w:rsidR="00246153" w:rsidRDefault="00246153" w:rsidP="00246153">
            <w:pPr>
              <w:spacing w:line="228" w:lineRule="auto"/>
              <w:rPr>
                <w:rFonts w:ascii="Calibri" w:hAnsi="Calibri"/>
                <w:b/>
                <w:sz w:val="18"/>
                <w:szCs w:val="18"/>
              </w:rPr>
            </w:pPr>
          </w:p>
          <w:p w14:paraId="72CC8549" w14:textId="77777777" w:rsidR="00246153" w:rsidRDefault="00246153" w:rsidP="00246153">
            <w:pPr>
              <w:spacing w:line="228" w:lineRule="auto"/>
              <w:rPr>
                <w:rFonts w:ascii="Calibri" w:hAnsi="Calibri"/>
                <w:b/>
                <w:sz w:val="18"/>
                <w:szCs w:val="18"/>
              </w:rPr>
            </w:pPr>
          </w:p>
        </w:tc>
      </w:tr>
    </w:tbl>
    <w:p w14:paraId="36D101A2" w14:textId="77777777" w:rsidR="002729F1" w:rsidRPr="00A35F96" w:rsidRDefault="002729F1" w:rsidP="00763500">
      <w:pPr>
        <w:rPr>
          <w:sz w:val="22"/>
        </w:rPr>
      </w:pPr>
    </w:p>
    <w:p w14:paraId="0B388796" w14:textId="77777777" w:rsidR="002729F1" w:rsidRPr="00A35F96" w:rsidRDefault="002729F1" w:rsidP="00763500">
      <w:pPr>
        <w:rPr>
          <w:sz w:val="22"/>
        </w:rPr>
      </w:pPr>
    </w:p>
    <w:p w14:paraId="12B62FE8" w14:textId="77777777" w:rsidR="002729F1" w:rsidRPr="00A35F96" w:rsidRDefault="002729F1" w:rsidP="00763500">
      <w:pPr>
        <w:rPr>
          <w:sz w:val="22"/>
        </w:rPr>
      </w:pPr>
    </w:p>
    <w:p w14:paraId="19F145DA" w14:textId="0721A24A" w:rsidR="005B4C71" w:rsidRPr="002729F1" w:rsidRDefault="005B4C71" w:rsidP="00763500">
      <w:pPr>
        <w:rPr>
          <w:sz w:val="22"/>
        </w:rPr>
      </w:pPr>
    </w:p>
    <w:sectPr w:rsidR="005B4C71" w:rsidRPr="002729F1" w:rsidSect="00DE655B">
      <w:footerReference w:type="default" r:id="rId11"/>
      <w:pgSz w:w="12240" w:h="15840"/>
      <w:pgMar w:top="720" w:right="1440" w:bottom="720" w:left="1440" w:header="706" w:footer="43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C65E12" w14:textId="77777777" w:rsidR="00204312" w:rsidRDefault="00204312" w:rsidP="00BB32FB">
      <w:r>
        <w:separator/>
      </w:r>
    </w:p>
  </w:endnote>
  <w:endnote w:type="continuationSeparator" w:id="0">
    <w:p w14:paraId="0A2A9F5A" w14:textId="77777777" w:rsidR="00204312" w:rsidRDefault="00204312" w:rsidP="00BB32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AFF836" w14:textId="77777777" w:rsidR="00A86996" w:rsidRPr="00144F41" w:rsidRDefault="00A86996" w:rsidP="00A86996">
    <w:pPr>
      <w:pStyle w:val="Footer"/>
      <w:rPr>
        <w:i/>
        <w:color w:val="808080"/>
        <w:sz w:val="16"/>
        <w:szCs w:val="16"/>
      </w:rPr>
    </w:pPr>
  </w:p>
  <w:p w14:paraId="35D223C2" w14:textId="77777777" w:rsidR="00A86996" w:rsidRPr="00144F41" w:rsidRDefault="00A86996" w:rsidP="00A86996">
    <w:pPr>
      <w:pStyle w:val="Footer"/>
      <w:rPr>
        <w:i/>
        <w:color w:val="808080"/>
        <w:sz w:val="16"/>
        <w:szCs w:val="16"/>
      </w:rPr>
    </w:pPr>
  </w:p>
  <w:p w14:paraId="59B291EE" w14:textId="77777777" w:rsidR="00A86996" w:rsidRPr="00144F41" w:rsidRDefault="00A86996" w:rsidP="00A86996">
    <w:pPr>
      <w:pStyle w:val="Footer"/>
      <w:pBdr>
        <w:top w:val="single" w:sz="2" w:space="1" w:color="A6A6A6"/>
      </w:pBdr>
      <w:rPr>
        <w:i/>
        <w:color w:val="808080"/>
        <w:sz w:val="16"/>
        <w:szCs w:val="16"/>
      </w:rPr>
    </w:pPr>
  </w:p>
  <w:p w14:paraId="32954A1A" w14:textId="77777777" w:rsidR="00A86996" w:rsidRPr="00144F41" w:rsidRDefault="00A86996" w:rsidP="00A86996">
    <w:pPr>
      <w:rPr>
        <w:i/>
        <w:color w:val="808080"/>
        <w:sz w:val="16"/>
        <w:szCs w:val="16"/>
      </w:rPr>
    </w:pPr>
    <w:r>
      <w:rPr>
        <w:i/>
        <w:color w:val="808080"/>
        <w:sz w:val="16"/>
        <w:szCs w:val="16"/>
      </w:rPr>
      <w:t xml:space="preserve">Attendance Area </w:t>
    </w:r>
    <w:r w:rsidRPr="00144F41">
      <w:rPr>
        <w:i/>
        <w:color w:val="808080"/>
        <w:sz w:val="16"/>
        <w:szCs w:val="16"/>
      </w:rPr>
      <w:t>Policy (</w:t>
    </w:r>
    <w:r>
      <w:rPr>
        <w:i/>
        <w:color w:val="808080"/>
        <w:sz w:val="16"/>
        <w:szCs w:val="16"/>
      </w:rPr>
      <w:t>301.3</w:t>
    </w:r>
    <w:r w:rsidRPr="00144F41">
      <w:rPr>
        <w:i/>
        <w:color w:val="808080"/>
        <w:sz w:val="16"/>
        <w:szCs w:val="16"/>
      </w:rPr>
      <w:t>)</w:t>
    </w:r>
    <w:r w:rsidR="005739E3">
      <w:rPr>
        <w:i/>
        <w:color w:val="808080"/>
        <w:sz w:val="16"/>
        <w:szCs w:val="16"/>
      </w:rPr>
      <w:t xml:space="preserve"> Statement of Governance </w:t>
    </w:r>
  </w:p>
  <w:p w14:paraId="24489DD7" w14:textId="77777777" w:rsidR="00BB32FB" w:rsidRPr="00A86996" w:rsidRDefault="00A86996">
    <w:pPr>
      <w:pStyle w:val="Footer"/>
      <w:rPr>
        <w:color w:val="808080"/>
        <w:sz w:val="16"/>
        <w:szCs w:val="16"/>
      </w:rPr>
    </w:pPr>
    <w:r w:rsidRPr="00144F41">
      <w:rPr>
        <w:i/>
        <w:color w:val="808080"/>
        <w:sz w:val="16"/>
        <w:szCs w:val="16"/>
      </w:rPr>
      <w:t xml:space="preserve">Page </w:t>
    </w:r>
    <w:r w:rsidRPr="00144F41">
      <w:rPr>
        <w:bCs/>
        <w:i/>
        <w:color w:val="808080"/>
        <w:sz w:val="16"/>
        <w:szCs w:val="16"/>
      </w:rPr>
      <w:fldChar w:fldCharType="begin"/>
    </w:r>
    <w:r w:rsidRPr="00144F41">
      <w:rPr>
        <w:i/>
        <w:color w:val="808080"/>
        <w:sz w:val="16"/>
        <w:szCs w:val="16"/>
      </w:rPr>
      <w:instrText xml:space="preserve"> PAGE </w:instrText>
    </w:r>
    <w:r w:rsidRPr="00144F41">
      <w:rPr>
        <w:bCs/>
        <w:i/>
        <w:color w:val="808080"/>
        <w:sz w:val="16"/>
        <w:szCs w:val="16"/>
      </w:rPr>
      <w:fldChar w:fldCharType="separate"/>
    </w:r>
    <w:r w:rsidR="00856F53">
      <w:rPr>
        <w:i/>
        <w:noProof/>
        <w:color w:val="808080"/>
        <w:sz w:val="16"/>
        <w:szCs w:val="16"/>
      </w:rPr>
      <w:t>1</w:t>
    </w:r>
    <w:r w:rsidRPr="00144F41">
      <w:rPr>
        <w:bCs/>
        <w:i/>
        <w:color w:val="808080"/>
        <w:sz w:val="16"/>
        <w:szCs w:val="16"/>
      </w:rPr>
      <w:fldChar w:fldCharType="end"/>
    </w:r>
    <w:r w:rsidRPr="00144F41">
      <w:rPr>
        <w:i/>
        <w:color w:val="808080"/>
        <w:sz w:val="16"/>
        <w:szCs w:val="16"/>
      </w:rPr>
      <w:t xml:space="preserve"> of </w:t>
    </w:r>
    <w:r w:rsidRPr="00144F41">
      <w:rPr>
        <w:bCs/>
        <w:i/>
        <w:color w:val="808080"/>
        <w:sz w:val="16"/>
        <w:szCs w:val="16"/>
      </w:rPr>
      <w:fldChar w:fldCharType="begin"/>
    </w:r>
    <w:r w:rsidRPr="00144F41">
      <w:rPr>
        <w:i/>
        <w:color w:val="808080"/>
        <w:sz w:val="16"/>
        <w:szCs w:val="16"/>
      </w:rPr>
      <w:instrText xml:space="preserve"> NUMPAGES  </w:instrText>
    </w:r>
    <w:r w:rsidRPr="00144F41">
      <w:rPr>
        <w:bCs/>
        <w:i/>
        <w:color w:val="808080"/>
        <w:sz w:val="16"/>
        <w:szCs w:val="16"/>
      </w:rPr>
      <w:fldChar w:fldCharType="separate"/>
    </w:r>
    <w:r w:rsidR="00856F53">
      <w:rPr>
        <w:i/>
        <w:noProof/>
        <w:color w:val="808080"/>
        <w:sz w:val="16"/>
        <w:szCs w:val="16"/>
      </w:rPr>
      <w:t>1</w:t>
    </w:r>
    <w:r w:rsidRPr="00144F41">
      <w:rPr>
        <w:bCs/>
        <w:i/>
        <w:color w:val="808080"/>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427A56" w14:textId="77777777" w:rsidR="00204312" w:rsidRDefault="00204312" w:rsidP="00BB32FB">
      <w:r>
        <w:separator/>
      </w:r>
    </w:p>
  </w:footnote>
  <w:footnote w:type="continuationSeparator" w:id="0">
    <w:p w14:paraId="2D396215" w14:textId="77777777" w:rsidR="00204312" w:rsidRDefault="00204312" w:rsidP="00BB32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E5EEE"/>
    <w:multiLevelType w:val="hybridMultilevel"/>
    <w:tmpl w:val="8214D9C8"/>
    <w:lvl w:ilvl="0" w:tplc="8286F63C">
      <w:start w:val="1"/>
      <w:numFmt w:val="bullet"/>
      <w:lvlText w:val="o"/>
      <w:lvlJc w:val="left"/>
      <w:pPr>
        <w:ind w:left="720" w:hanging="360"/>
      </w:pPr>
      <w:rPr>
        <w:rFonts w:ascii="Courier New" w:hAnsi="Courier New" w:cs="Courier New"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180C04"/>
    <w:multiLevelType w:val="hybridMultilevel"/>
    <w:tmpl w:val="67F453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4C866E1"/>
    <w:multiLevelType w:val="hybridMultilevel"/>
    <w:tmpl w:val="D94CD9B0"/>
    <w:lvl w:ilvl="0" w:tplc="5E16EB3A">
      <w:start w:val="1"/>
      <w:numFmt w:val="decimal"/>
      <w:lvlText w:val="%1."/>
      <w:lvlJc w:val="left"/>
      <w:pPr>
        <w:ind w:left="720" w:hanging="360"/>
      </w:pPr>
      <w:rPr>
        <w:rFonts w:hint="default"/>
      </w:rPr>
    </w:lvl>
    <w:lvl w:ilvl="1" w:tplc="F176C164">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71D3BF5"/>
    <w:multiLevelType w:val="multilevel"/>
    <w:tmpl w:val="C7C66C6A"/>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DA72643"/>
    <w:multiLevelType w:val="hybridMultilevel"/>
    <w:tmpl w:val="48B2658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447B6F06"/>
    <w:multiLevelType w:val="hybridMultilevel"/>
    <w:tmpl w:val="1352782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451D2A61"/>
    <w:multiLevelType w:val="hybridMultilevel"/>
    <w:tmpl w:val="0BD8AB5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4C301A68"/>
    <w:multiLevelType w:val="multilevel"/>
    <w:tmpl w:val="45DC9E22"/>
    <w:lvl w:ilvl="0">
      <w:start w:val="1"/>
      <w:numFmt w:val="bullet"/>
      <w:lvlText w:val=""/>
      <w:lvlJc w:val="left"/>
      <w:pPr>
        <w:tabs>
          <w:tab w:val="num" w:pos="720"/>
        </w:tabs>
        <w:ind w:left="720" w:hanging="360"/>
      </w:pPr>
      <w:rPr>
        <w:rFonts w:ascii="Symbol" w:hAnsi="Symbol" w:hint="default"/>
        <w:color w:val="auto"/>
        <w:sz w:val="20"/>
      </w:rPr>
    </w:lvl>
    <w:lvl w:ilvl="1">
      <w:start w:val="1"/>
      <w:numFmt w:val="bullet"/>
      <w:lvlText w:val="o"/>
      <w:lvlJc w:val="left"/>
      <w:pPr>
        <w:tabs>
          <w:tab w:val="num" w:pos="1440"/>
        </w:tabs>
        <w:ind w:left="1440" w:hanging="360"/>
      </w:pPr>
      <w:rPr>
        <w:rFonts w:ascii="Courier New" w:hAnsi="Courier New" w:hint="default"/>
        <w:color w:val="auto"/>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D987EEE"/>
    <w:multiLevelType w:val="hybridMultilevel"/>
    <w:tmpl w:val="1B780E44"/>
    <w:lvl w:ilvl="0" w:tplc="B04A787E">
      <w:start w:val="1"/>
      <w:numFmt w:val="bullet"/>
      <w:lvlText w:val="o"/>
      <w:lvlJc w:val="left"/>
      <w:pPr>
        <w:ind w:left="1080" w:hanging="360"/>
      </w:pPr>
      <w:rPr>
        <w:rFonts w:ascii="Courier New" w:hAnsi="Courier New" w:cs="Courier New"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56183177"/>
    <w:multiLevelType w:val="multilevel"/>
    <w:tmpl w:val="E48ED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7"/>
  </w:num>
  <w:num w:numId="3">
    <w:abstractNumId w:val="2"/>
  </w:num>
  <w:num w:numId="4">
    <w:abstractNumId w:val="1"/>
  </w:num>
  <w:num w:numId="5">
    <w:abstractNumId w:val="6"/>
  </w:num>
  <w:num w:numId="6">
    <w:abstractNumId w:val="5"/>
  </w:num>
  <w:num w:numId="7">
    <w:abstractNumId w:val="4"/>
  </w:num>
  <w:num w:numId="8">
    <w:abstractNumId w:val="3"/>
  </w:num>
  <w:num w:numId="9">
    <w:abstractNumId w:val="8"/>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29E8"/>
    <w:rsid w:val="000014AA"/>
    <w:rsid w:val="000051E9"/>
    <w:rsid w:val="000053DE"/>
    <w:rsid w:val="00005E08"/>
    <w:rsid w:val="00006289"/>
    <w:rsid w:val="00006394"/>
    <w:rsid w:val="00006D1F"/>
    <w:rsid w:val="00010D5E"/>
    <w:rsid w:val="00011B74"/>
    <w:rsid w:val="00013455"/>
    <w:rsid w:val="00013966"/>
    <w:rsid w:val="0002089E"/>
    <w:rsid w:val="00020DE9"/>
    <w:rsid w:val="000225D3"/>
    <w:rsid w:val="00022B31"/>
    <w:rsid w:val="00022D90"/>
    <w:rsid w:val="00025D18"/>
    <w:rsid w:val="000274A8"/>
    <w:rsid w:val="0003085D"/>
    <w:rsid w:val="00031056"/>
    <w:rsid w:val="0003180F"/>
    <w:rsid w:val="00031AE9"/>
    <w:rsid w:val="00031B2F"/>
    <w:rsid w:val="00031E03"/>
    <w:rsid w:val="00032348"/>
    <w:rsid w:val="00032EBC"/>
    <w:rsid w:val="00034852"/>
    <w:rsid w:val="00035561"/>
    <w:rsid w:val="00035BB2"/>
    <w:rsid w:val="00036A61"/>
    <w:rsid w:val="00036FE8"/>
    <w:rsid w:val="00037039"/>
    <w:rsid w:val="00037412"/>
    <w:rsid w:val="0003779A"/>
    <w:rsid w:val="0003790D"/>
    <w:rsid w:val="00037D66"/>
    <w:rsid w:val="00043904"/>
    <w:rsid w:val="00045803"/>
    <w:rsid w:val="00045DDD"/>
    <w:rsid w:val="00046DA0"/>
    <w:rsid w:val="000470A6"/>
    <w:rsid w:val="00047E82"/>
    <w:rsid w:val="000520A2"/>
    <w:rsid w:val="000538C1"/>
    <w:rsid w:val="000549E2"/>
    <w:rsid w:val="00054BDE"/>
    <w:rsid w:val="00055E46"/>
    <w:rsid w:val="0005765D"/>
    <w:rsid w:val="0006170F"/>
    <w:rsid w:val="000625FA"/>
    <w:rsid w:val="0006294B"/>
    <w:rsid w:val="00062A86"/>
    <w:rsid w:val="00062C27"/>
    <w:rsid w:val="00062EF8"/>
    <w:rsid w:val="00062FF3"/>
    <w:rsid w:val="00063289"/>
    <w:rsid w:val="000637FB"/>
    <w:rsid w:val="00063FC9"/>
    <w:rsid w:val="0006490C"/>
    <w:rsid w:val="0006551E"/>
    <w:rsid w:val="00071DFC"/>
    <w:rsid w:val="00071E38"/>
    <w:rsid w:val="000720A0"/>
    <w:rsid w:val="000731B7"/>
    <w:rsid w:val="00073716"/>
    <w:rsid w:val="00073C7D"/>
    <w:rsid w:val="000772EB"/>
    <w:rsid w:val="00080B40"/>
    <w:rsid w:val="000817FD"/>
    <w:rsid w:val="00081FE1"/>
    <w:rsid w:val="0008549B"/>
    <w:rsid w:val="00085811"/>
    <w:rsid w:val="00086007"/>
    <w:rsid w:val="000902C4"/>
    <w:rsid w:val="00090AE5"/>
    <w:rsid w:val="0009261E"/>
    <w:rsid w:val="00095AC2"/>
    <w:rsid w:val="00096AA5"/>
    <w:rsid w:val="000A15B2"/>
    <w:rsid w:val="000A25BC"/>
    <w:rsid w:val="000A395F"/>
    <w:rsid w:val="000A589D"/>
    <w:rsid w:val="000B296C"/>
    <w:rsid w:val="000B3F0F"/>
    <w:rsid w:val="000C06B4"/>
    <w:rsid w:val="000C09FA"/>
    <w:rsid w:val="000C1157"/>
    <w:rsid w:val="000C1C91"/>
    <w:rsid w:val="000C2AA7"/>
    <w:rsid w:val="000C5165"/>
    <w:rsid w:val="000C59CA"/>
    <w:rsid w:val="000C627F"/>
    <w:rsid w:val="000D051F"/>
    <w:rsid w:val="000D119F"/>
    <w:rsid w:val="000D11CC"/>
    <w:rsid w:val="000D35EE"/>
    <w:rsid w:val="000D3A19"/>
    <w:rsid w:val="000D4423"/>
    <w:rsid w:val="000D527D"/>
    <w:rsid w:val="000D7D40"/>
    <w:rsid w:val="000E0557"/>
    <w:rsid w:val="000E05DD"/>
    <w:rsid w:val="000E2CAE"/>
    <w:rsid w:val="000E3677"/>
    <w:rsid w:val="000E3FF6"/>
    <w:rsid w:val="000E609C"/>
    <w:rsid w:val="000F0BA1"/>
    <w:rsid w:val="000F4C39"/>
    <w:rsid w:val="000F5CEE"/>
    <w:rsid w:val="000F7068"/>
    <w:rsid w:val="00100F0E"/>
    <w:rsid w:val="00102FDE"/>
    <w:rsid w:val="00105539"/>
    <w:rsid w:val="00105F5C"/>
    <w:rsid w:val="0010614C"/>
    <w:rsid w:val="00107937"/>
    <w:rsid w:val="00107F72"/>
    <w:rsid w:val="00111823"/>
    <w:rsid w:val="00112E0D"/>
    <w:rsid w:val="00114294"/>
    <w:rsid w:val="0011538D"/>
    <w:rsid w:val="001153CB"/>
    <w:rsid w:val="00115EB1"/>
    <w:rsid w:val="00115F35"/>
    <w:rsid w:val="00121475"/>
    <w:rsid w:val="00121606"/>
    <w:rsid w:val="00121733"/>
    <w:rsid w:val="00121F74"/>
    <w:rsid w:val="00121F9E"/>
    <w:rsid w:val="00122480"/>
    <w:rsid w:val="00122F22"/>
    <w:rsid w:val="00123E82"/>
    <w:rsid w:val="00123F71"/>
    <w:rsid w:val="001257C0"/>
    <w:rsid w:val="00125F5B"/>
    <w:rsid w:val="00130231"/>
    <w:rsid w:val="0013081C"/>
    <w:rsid w:val="00130A35"/>
    <w:rsid w:val="00130BE9"/>
    <w:rsid w:val="00131F89"/>
    <w:rsid w:val="001332F1"/>
    <w:rsid w:val="0013352D"/>
    <w:rsid w:val="001349C9"/>
    <w:rsid w:val="001356B7"/>
    <w:rsid w:val="00137DB3"/>
    <w:rsid w:val="0014099B"/>
    <w:rsid w:val="00141919"/>
    <w:rsid w:val="001423DD"/>
    <w:rsid w:val="001423FD"/>
    <w:rsid w:val="00142531"/>
    <w:rsid w:val="00144145"/>
    <w:rsid w:val="00144C33"/>
    <w:rsid w:val="0014658C"/>
    <w:rsid w:val="00147020"/>
    <w:rsid w:val="001470C1"/>
    <w:rsid w:val="001477A1"/>
    <w:rsid w:val="00147C51"/>
    <w:rsid w:val="00152531"/>
    <w:rsid w:val="001526A7"/>
    <w:rsid w:val="00152DB5"/>
    <w:rsid w:val="00155537"/>
    <w:rsid w:val="001560BC"/>
    <w:rsid w:val="0015630E"/>
    <w:rsid w:val="00157A1C"/>
    <w:rsid w:val="00162026"/>
    <w:rsid w:val="001620DC"/>
    <w:rsid w:val="00163667"/>
    <w:rsid w:val="00166487"/>
    <w:rsid w:val="00166C1C"/>
    <w:rsid w:val="001670D9"/>
    <w:rsid w:val="00171FE8"/>
    <w:rsid w:val="00172545"/>
    <w:rsid w:val="00172B03"/>
    <w:rsid w:val="00173595"/>
    <w:rsid w:val="00176837"/>
    <w:rsid w:val="00177299"/>
    <w:rsid w:val="00177D38"/>
    <w:rsid w:val="00180A38"/>
    <w:rsid w:val="00180CDE"/>
    <w:rsid w:val="00182BD5"/>
    <w:rsid w:val="001832B0"/>
    <w:rsid w:val="00184213"/>
    <w:rsid w:val="001855E4"/>
    <w:rsid w:val="00185D7B"/>
    <w:rsid w:val="00186D33"/>
    <w:rsid w:val="001870EC"/>
    <w:rsid w:val="00190395"/>
    <w:rsid w:val="00190D6C"/>
    <w:rsid w:val="00192F17"/>
    <w:rsid w:val="0019311B"/>
    <w:rsid w:val="00196691"/>
    <w:rsid w:val="001967F2"/>
    <w:rsid w:val="0019793F"/>
    <w:rsid w:val="0019794F"/>
    <w:rsid w:val="001A0DDA"/>
    <w:rsid w:val="001A2F8E"/>
    <w:rsid w:val="001A4C84"/>
    <w:rsid w:val="001A63A9"/>
    <w:rsid w:val="001A6E3E"/>
    <w:rsid w:val="001A7838"/>
    <w:rsid w:val="001A7D17"/>
    <w:rsid w:val="001B22B2"/>
    <w:rsid w:val="001B23E9"/>
    <w:rsid w:val="001B2E8E"/>
    <w:rsid w:val="001B3811"/>
    <w:rsid w:val="001B51D9"/>
    <w:rsid w:val="001B5A89"/>
    <w:rsid w:val="001B5FD7"/>
    <w:rsid w:val="001B67BC"/>
    <w:rsid w:val="001B729A"/>
    <w:rsid w:val="001C402A"/>
    <w:rsid w:val="001C4DBF"/>
    <w:rsid w:val="001C5AE0"/>
    <w:rsid w:val="001C62E3"/>
    <w:rsid w:val="001C741D"/>
    <w:rsid w:val="001D0033"/>
    <w:rsid w:val="001D01D0"/>
    <w:rsid w:val="001D0927"/>
    <w:rsid w:val="001D49FF"/>
    <w:rsid w:val="001D55A4"/>
    <w:rsid w:val="001D6924"/>
    <w:rsid w:val="001D77C8"/>
    <w:rsid w:val="001E12A4"/>
    <w:rsid w:val="001E1EFF"/>
    <w:rsid w:val="001E243A"/>
    <w:rsid w:val="001E3662"/>
    <w:rsid w:val="001E74A9"/>
    <w:rsid w:val="001E7C04"/>
    <w:rsid w:val="001E7F8E"/>
    <w:rsid w:val="001F25E6"/>
    <w:rsid w:val="001F43FE"/>
    <w:rsid w:val="001F5258"/>
    <w:rsid w:val="001F5609"/>
    <w:rsid w:val="001F714E"/>
    <w:rsid w:val="001F7244"/>
    <w:rsid w:val="0020125A"/>
    <w:rsid w:val="00201D59"/>
    <w:rsid w:val="00202FA5"/>
    <w:rsid w:val="00203A4F"/>
    <w:rsid w:val="00203B8E"/>
    <w:rsid w:val="00204229"/>
    <w:rsid w:val="00204312"/>
    <w:rsid w:val="00204C0E"/>
    <w:rsid w:val="002054EB"/>
    <w:rsid w:val="0020595C"/>
    <w:rsid w:val="00206CBD"/>
    <w:rsid w:val="002076BF"/>
    <w:rsid w:val="00216117"/>
    <w:rsid w:val="0021728B"/>
    <w:rsid w:val="00220145"/>
    <w:rsid w:val="00221F5E"/>
    <w:rsid w:val="00222F23"/>
    <w:rsid w:val="00223A1D"/>
    <w:rsid w:val="0022415A"/>
    <w:rsid w:val="00224943"/>
    <w:rsid w:val="00224CE8"/>
    <w:rsid w:val="00225872"/>
    <w:rsid w:val="00225995"/>
    <w:rsid w:val="0022651F"/>
    <w:rsid w:val="002300A7"/>
    <w:rsid w:val="00230B7F"/>
    <w:rsid w:val="00230E78"/>
    <w:rsid w:val="002314DE"/>
    <w:rsid w:val="00231BC6"/>
    <w:rsid w:val="00232422"/>
    <w:rsid w:val="00235941"/>
    <w:rsid w:val="00235E75"/>
    <w:rsid w:val="00241081"/>
    <w:rsid w:val="0024228E"/>
    <w:rsid w:val="00243D24"/>
    <w:rsid w:val="00244F33"/>
    <w:rsid w:val="00244FED"/>
    <w:rsid w:val="002458BA"/>
    <w:rsid w:val="00245FBB"/>
    <w:rsid w:val="00246153"/>
    <w:rsid w:val="00246231"/>
    <w:rsid w:val="00246713"/>
    <w:rsid w:val="00250AA4"/>
    <w:rsid w:val="0025101E"/>
    <w:rsid w:val="00254208"/>
    <w:rsid w:val="0025668C"/>
    <w:rsid w:val="00260FF5"/>
    <w:rsid w:val="002613E0"/>
    <w:rsid w:val="002635DF"/>
    <w:rsid w:val="00263969"/>
    <w:rsid w:val="00263E45"/>
    <w:rsid w:val="002648AB"/>
    <w:rsid w:val="00265CAF"/>
    <w:rsid w:val="002669EC"/>
    <w:rsid w:val="00266ADE"/>
    <w:rsid w:val="00270341"/>
    <w:rsid w:val="002705C6"/>
    <w:rsid w:val="002708A2"/>
    <w:rsid w:val="00271210"/>
    <w:rsid w:val="002729F1"/>
    <w:rsid w:val="00273B72"/>
    <w:rsid w:val="00274513"/>
    <w:rsid w:val="0027456D"/>
    <w:rsid w:val="00274921"/>
    <w:rsid w:val="0027633B"/>
    <w:rsid w:val="00277DEE"/>
    <w:rsid w:val="00277EF2"/>
    <w:rsid w:val="00277FA2"/>
    <w:rsid w:val="00280DFE"/>
    <w:rsid w:val="0028222E"/>
    <w:rsid w:val="00282F8D"/>
    <w:rsid w:val="0028363F"/>
    <w:rsid w:val="00283D71"/>
    <w:rsid w:val="002850B3"/>
    <w:rsid w:val="00286C97"/>
    <w:rsid w:val="00290C23"/>
    <w:rsid w:val="002914B5"/>
    <w:rsid w:val="002953C5"/>
    <w:rsid w:val="00295DB6"/>
    <w:rsid w:val="00296343"/>
    <w:rsid w:val="002965A2"/>
    <w:rsid w:val="0029780F"/>
    <w:rsid w:val="002A0DA3"/>
    <w:rsid w:val="002A157F"/>
    <w:rsid w:val="002A2AD7"/>
    <w:rsid w:val="002A2C7E"/>
    <w:rsid w:val="002A2D51"/>
    <w:rsid w:val="002A3DF6"/>
    <w:rsid w:val="002A407A"/>
    <w:rsid w:val="002A432B"/>
    <w:rsid w:val="002A47A5"/>
    <w:rsid w:val="002A4E9D"/>
    <w:rsid w:val="002A6714"/>
    <w:rsid w:val="002A76CF"/>
    <w:rsid w:val="002B09A5"/>
    <w:rsid w:val="002B63CA"/>
    <w:rsid w:val="002C0437"/>
    <w:rsid w:val="002C052F"/>
    <w:rsid w:val="002C1ECB"/>
    <w:rsid w:val="002C26DF"/>
    <w:rsid w:val="002C3E97"/>
    <w:rsid w:val="002C3F42"/>
    <w:rsid w:val="002C439A"/>
    <w:rsid w:val="002C66D0"/>
    <w:rsid w:val="002C6DBF"/>
    <w:rsid w:val="002D234E"/>
    <w:rsid w:val="002D2C0E"/>
    <w:rsid w:val="002D2D6B"/>
    <w:rsid w:val="002D2E4D"/>
    <w:rsid w:val="002D38A2"/>
    <w:rsid w:val="002D42D8"/>
    <w:rsid w:val="002D4C5C"/>
    <w:rsid w:val="002D562B"/>
    <w:rsid w:val="002D6487"/>
    <w:rsid w:val="002D6A93"/>
    <w:rsid w:val="002D7646"/>
    <w:rsid w:val="002D7B53"/>
    <w:rsid w:val="002E54C0"/>
    <w:rsid w:val="002E567C"/>
    <w:rsid w:val="002E5A58"/>
    <w:rsid w:val="002E6582"/>
    <w:rsid w:val="002E7286"/>
    <w:rsid w:val="002F08B1"/>
    <w:rsid w:val="002F1AA5"/>
    <w:rsid w:val="002F2347"/>
    <w:rsid w:val="002F2FD7"/>
    <w:rsid w:val="002F4573"/>
    <w:rsid w:val="002F609A"/>
    <w:rsid w:val="002F6859"/>
    <w:rsid w:val="002F704E"/>
    <w:rsid w:val="00301B01"/>
    <w:rsid w:val="00301E98"/>
    <w:rsid w:val="00302307"/>
    <w:rsid w:val="00302BD1"/>
    <w:rsid w:val="00302D0A"/>
    <w:rsid w:val="0030797D"/>
    <w:rsid w:val="00307A4F"/>
    <w:rsid w:val="00311152"/>
    <w:rsid w:val="00311906"/>
    <w:rsid w:val="00311C25"/>
    <w:rsid w:val="00312D4E"/>
    <w:rsid w:val="00313EB2"/>
    <w:rsid w:val="00315894"/>
    <w:rsid w:val="003164E0"/>
    <w:rsid w:val="00316CF9"/>
    <w:rsid w:val="00316DF4"/>
    <w:rsid w:val="0031737A"/>
    <w:rsid w:val="003173D6"/>
    <w:rsid w:val="00317ED4"/>
    <w:rsid w:val="00325DE7"/>
    <w:rsid w:val="00325E65"/>
    <w:rsid w:val="00326FDC"/>
    <w:rsid w:val="0032779B"/>
    <w:rsid w:val="00331FBE"/>
    <w:rsid w:val="003329AB"/>
    <w:rsid w:val="00332DFE"/>
    <w:rsid w:val="00333C5C"/>
    <w:rsid w:val="00335634"/>
    <w:rsid w:val="00337983"/>
    <w:rsid w:val="00340665"/>
    <w:rsid w:val="00342A32"/>
    <w:rsid w:val="003432E9"/>
    <w:rsid w:val="00344213"/>
    <w:rsid w:val="0034424B"/>
    <w:rsid w:val="00345587"/>
    <w:rsid w:val="00345860"/>
    <w:rsid w:val="00350CBE"/>
    <w:rsid w:val="003513E0"/>
    <w:rsid w:val="003528CA"/>
    <w:rsid w:val="0035471A"/>
    <w:rsid w:val="00354D10"/>
    <w:rsid w:val="00361657"/>
    <w:rsid w:val="0036199E"/>
    <w:rsid w:val="00362158"/>
    <w:rsid w:val="00362B59"/>
    <w:rsid w:val="00363041"/>
    <w:rsid w:val="00364446"/>
    <w:rsid w:val="0036506E"/>
    <w:rsid w:val="003657E7"/>
    <w:rsid w:val="0036695C"/>
    <w:rsid w:val="00367217"/>
    <w:rsid w:val="00370F24"/>
    <w:rsid w:val="003718C8"/>
    <w:rsid w:val="003729AF"/>
    <w:rsid w:val="00372E51"/>
    <w:rsid w:val="00373914"/>
    <w:rsid w:val="00374430"/>
    <w:rsid w:val="00376C84"/>
    <w:rsid w:val="003772AF"/>
    <w:rsid w:val="00381D58"/>
    <w:rsid w:val="00381E3D"/>
    <w:rsid w:val="00381FA4"/>
    <w:rsid w:val="00385788"/>
    <w:rsid w:val="003864CB"/>
    <w:rsid w:val="00391985"/>
    <w:rsid w:val="00394430"/>
    <w:rsid w:val="00394774"/>
    <w:rsid w:val="00396735"/>
    <w:rsid w:val="00396A04"/>
    <w:rsid w:val="00397D67"/>
    <w:rsid w:val="003A1249"/>
    <w:rsid w:val="003A1EE3"/>
    <w:rsid w:val="003A29D6"/>
    <w:rsid w:val="003A78E0"/>
    <w:rsid w:val="003A7C24"/>
    <w:rsid w:val="003B1A24"/>
    <w:rsid w:val="003B2086"/>
    <w:rsid w:val="003B2C1F"/>
    <w:rsid w:val="003B4AB3"/>
    <w:rsid w:val="003B4FFE"/>
    <w:rsid w:val="003B63C2"/>
    <w:rsid w:val="003B709A"/>
    <w:rsid w:val="003B7B54"/>
    <w:rsid w:val="003C00AA"/>
    <w:rsid w:val="003C17C7"/>
    <w:rsid w:val="003C4447"/>
    <w:rsid w:val="003C4805"/>
    <w:rsid w:val="003C5EB3"/>
    <w:rsid w:val="003C6437"/>
    <w:rsid w:val="003C6F78"/>
    <w:rsid w:val="003D3DD4"/>
    <w:rsid w:val="003D7175"/>
    <w:rsid w:val="003D7AAF"/>
    <w:rsid w:val="003E1DE7"/>
    <w:rsid w:val="003E3FE1"/>
    <w:rsid w:val="003E6883"/>
    <w:rsid w:val="003F0B87"/>
    <w:rsid w:val="003F6D7B"/>
    <w:rsid w:val="003F71E9"/>
    <w:rsid w:val="003F79BE"/>
    <w:rsid w:val="003F79F2"/>
    <w:rsid w:val="00402FCC"/>
    <w:rsid w:val="00403FA3"/>
    <w:rsid w:val="00404033"/>
    <w:rsid w:val="00407226"/>
    <w:rsid w:val="0040782B"/>
    <w:rsid w:val="0040799B"/>
    <w:rsid w:val="00407EED"/>
    <w:rsid w:val="00411445"/>
    <w:rsid w:val="00412C27"/>
    <w:rsid w:val="00412F1B"/>
    <w:rsid w:val="00415303"/>
    <w:rsid w:val="004163A0"/>
    <w:rsid w:val="004175D1"/>
    <w:rsid w:val="00421319"/>
    <w:rsid w:val="00421DCF"/>
    <w:rsid w:val="00425CB6"/>
    <w:rsid w:val="00425ED7"/>
    <w:rsid w:val="00426900"/>
    <w:rsid w:val="00426C8A"/>
    <w:rsid w:val="00427BCF"/>
    <w:rsid w:val="0043020F"/>
    <w:rsid w:val="00431571"/>
    <w:rsid w:val="0043206E"/>
    <w:rsid w:val="004323D4"/>
    <w:rsid w:val="00434384"/>
    <w:rsid w:val="004416D0"/>
    <w:rsid w:val="0044216F"/>
    <w:rsid w:val="0044318A"/>
    <w:rsid w:val="0044416F"/>
    <w:rsid w:val="00447903"/>
    <w:rsid w:val="00447E8D"/>
    <w:rsid w:val="004522D0"/>
    <w:rsid w:val="00455152"/>
    <w:rsid w:val="004551FA"/>
    <w:rsid w:val="00455DAB"/>
    <w:rsid w:val="004565F0"/>
    <w:rsid w:val="004647EE"/>
    <w:rsid w:val="0046492B"/>
    <w:rsid w:val="004650DB"/>
    <w:rsid w:val="004654CB"/>
    <w:rsid w:val="0046588F"/>
    <w:rsid w:val="0047317F"/>
    <w:rsid w:val="0047423F"/>
    <w:rsid w:val="00475D5F"/>
    <w:rsid w:val="00477A1C"/>
    <w:rsid w:val="00480971"/>
    <w:rsid w:val="0048102C"/>
    <w:rsid w:val="004814A6"/>
    <w:rsid w:val="00482D2A"/>
    <w:rsid w:val="00483C9E"/>
    <w:rsid w:val="00483DC5"/>
    <w:rsid w:val="0048607A"/>
    <w:rsid w:val="00487FAC"/>
    <w:rsid w:val="00490315"/>
    <w:rsid w:val="00490C57"/>
    <w:rsid w:val="00490DD3"/>
    <w:rsid w:val="004912AD"/>
    <w:rsid w:val="00492D81"/>
    <w:rsid w:val="004939C7"/>
    <w:rsid w:val="00493D59"/>
    <w:rsid w:val="004972F3"/>
    <w:rsid w:val="00497D31"/>
    <w:rsid w:val="00497F4B"/>
    <w:rsid w:val="004A1583"/>
    <w:rsid w:val="004A19C2"/>
    <w:rsid w:val="004A2F43"/>
    <w:rsid w:val="004A5769"/>
    <w:rsid w:val="004A638F"/>
    <w:rsid w:val="004A7117"/>
    <w:rsid w:val="004A7B66"/>
    <w:rsid w:val="004B007B"/>
    <w:rsid w:val="004B023A"/>
    <w:rsid w:val="004B08B5"/>
    <w:rsid w:val="004B08F4"/>
    <w:rsid w:val="004B1E50"/>
    <w:rsid w:val="004B2EF0"/>
    <w:rsid w:val="004B5472"/>
    <w:rsid w:val="004B5DEF"/>
    <w:rsid w:val="004B5F9E"/>
    <w:rsid w:val="004B644B"/>
    <w:rsid w:val="004B7446"/>
    <w:rsid w:val="004C15CD"/>
    <w:rsid w:val="004C28E2"/>
    <w:rsid w:val="004C3B00"/>
    <w:rsid w:val="004C51C2"/>
    <w:rsid w:val="004C6783"/>
    <w:rsid w:val="004D0246"/>
    <w:rsid w:val="004D2535"/>
    <w:rsid w:val="004D2A68"/>
    <w:rsid w:val="004D6BB7"/>
    <w:rsid w:val="004D75AB"/>
    <w:rsid w:val="004E1CDD"/>
    <w:rsid w:val="004E30F4"/>
    <w:rsid w:val="004E4007"/>
    <w:rsid w:val="004E40D0"/>
    <w:rsid w:val="004E4311"/>
    <w:rsid w:val="004E52E4"/>
    <w:rsid w:val="004E5353"/>
    <w:rsid w:val="004E7BBB"/>
    <w:rsid w:val="004E7BCD"/>
    <w:rsid w:val="004F237E"/>
    <w:rsid w:val="004F39F8"/>
    <w:rsid w:val="004F3E3A"/>
    <w:rsid w:val="004F41D8"/>
    <w:rsid w:val="004F4814"/>
    <w:rsid w:val="004F4FE0"/>
    <w:rsid w:val="004F55D0"/>
    <w:rsid w:val="004F627B"/>
    <w:rsid w:val="004F6B1C"/>
    <w:rsid w:val="0050008F"/>
    <w:rsid w:val="00501297"/>
    <w:rsid w:val="0050332C"/>
    <w:rsid w:val="00506D8D"/>
    <w:rsid w:val="005100E8"/>
    <w:rsid w:val="005115EA"/>
    <w:rsid w:val="00512983"/>
    <w:rsid w:val="00513AE6"/>
    <w:rsid w:val="005147C0"/>
    <w:rsid w:val="00514B37"/>
    <w:rsid w:val="00514F04"/>
    <w:rsid w:val="00515670"/>
    <w:rsid w:val="00516971"/>
    <w:rsid w:val="00520D14"/>
    <w:rsid w:val="00522CB1"/>
    <w:rsid w:val="0052418E"/>
    <w:rsid w:val="00524966"/>
    <w:rsid w:val="005273E6"/>
    <w:rsid w:val="0053251A"/>
    <w:rsid w:val="00534395"/>
    <w:rsid w:val="005350CA"/>
    <w:rsid w:val="0053613F"/>
    <w:rsid w:val="00536884"/>
    <w:rsid w:val="00537DB5"/>
    <w:rsid w:val="005425BB"/>
    <w:rsid w:val="00542B50"/>
    <w:rsid w:val="00545E4A"/>
    <w:rsid w:val="00546471"/>
    <w:rsid w:val="0054768C"/>
    <w:rsid w:val="00550297"/>
    <w:rsid w:val="0055139D"/>
    <w:rsid w:val="00551644"/>
    <w:rsid w:val="005542B5"/>
    <w:rsid w:val="00554718"/>
    <w:rsid w:val="0055591B"/>
    <w:rsid w:val="00555ADA"/>
    <w:rsid w:val="00560316"/>
    <w:rsid w:val="00560A35"/>
    <w:rsid w:val="00561EB2"/>
    <w:rsid w:val="00563935"/>
    <w:rsid w:val="005651CB"/>
    <w:rsid w:val="005653D7"/>
    <w:rsid w:val="00566B3D"/>
    <w:rsid w:val="00567220"/>
    <w:rsid w:val="0056770A"/>
    <w:rsid w:val="00567F24"/>
    <w:rsid w:val="005709ED"/>
    <w:rsid w:val="00570DA4"/>
    <w:rsid w:val="00570E61"/>
    <w:rsid w:val="00571EB9"/>
    <w:rsid w:val="00572FDE"/>
    <w:rsid w:val="005739E3"/>
    <w:rsid w:val="0058007D"/>
    <w:rsid w:val="0058080D"/>
    <w:rsid w:val="005814FF"/>
    <w:rsid w:val="00581B20"/>
    <w:rsid w:val="005822EB"/>
    <w:rsid w:val="00582678"/>
    <w:rsid w:val="00582DA7"/>
    <w:rsid w:val="00584C28"/>
    <w:rsid w:val="00587385"/>
    <w:rsid w:val="0058793F"/>
    <w:rsid w:val="00587E24"/>
    <w:rsid w:val="00587F60"/>
    <w:rsid w:val="005905B7"/>
    <w:rsid w:val="005907E7"/>
    <w:rsid w:val="00591345"/>
    <w:rsid w:val="00591DD6"/>
    <w:rsid w:val="00592EE4"/>
    <w:rsid w:val="00593961"/>
    <w:rsid w:val="00593AF6"/>
    <w:rsid w:val="005949CF"/>
    <w:rsid w:val="00594BA2"/>
    <w:rsid w:val="00594ECD"/>
    <w:rsid w:val="00595D48"/>
    <w:rsid w:val="00596724"/>
    <w:rsid w:val="005A0B14"/>
    <w:rsid w:val="005A0EFA"/>
    <w:rsid w:val="005A1610"/>
    <w:rsid w:val="005A2C89"/>
    <w:rsid w:val="005A3F3C"/>
    <w:rsid w:val="005A5092"/>
    <w:rsid w:val="005A67D1"/>
    <w:rsid w:val="005A70F3"/>
    <w:rsid w:val="005B0108"/>
    <w:rsid w:val="005B011E"/>
    <w:rsid w:val="005B06AC"/>
    <w:rsid w:val="005B2848"/>
    <w:rsid w:val="005B29B4"/>
    <w:rsid w:val="005B316C"/>
    <w:rsid w:val="005B4C71"/>
    <w:rsid w:val="005B5303"/>
    <w:rsid w:val="005B5B28"/>
    <w:rsid w:val="005B5BAF"/>
    <w:rsid w:val="005B737D"/>
    <w:rsid w:val="005B7916"/>
    <w:rsid w:val="005B7E49"/>
    <w:rsid w:val="005C0597"/>
    <w:rsid w:val="005C127E"/>
    <w:rsid w:val="005C12B7"/>
    <w:rsid w:val="005C156C"/>
    <w:rsid w:val="005C2F2D"/>
    <w:rsid w:val="005C35D4"/>
    <w:rsid w:val="005C3C7F"/>
    <w:rsid w:val="005C4B3C"/>
    <w:rsid w:val="005C57B3"/>
    <w:rsid w:val="005C6367"/>
    <w:rsid w:val="005C6815"/>
    <w:rsid w:val="005C736E"/>
    <w:rsid w:val="005C75BF"/>
    <w:rsid w:val="005D114A"/>
    <w:rsid w:val="005D19B4"/>
    <w:rsid w:val="005D1E3A"/>
    <w:rsid w:val="005D595F"/>
    <w:rsid w:val="005D5CEB"/>
    <w:rsid w:val="005D68D6"/>
    <w:rsid w:val="005D6BF3"/>
    <w:rsid w:val="005D7FD0"/>
    <w:rsid w:val="005E0498"/>
    <w:rsid w:val="005E07BC"/>
    <w:rsid w:val="005E0CD2"/>
    <w:rsid w:val="005E1935"/>
    <w:rsid w:val="005E31EA"/>
    <w:rsid w:val="005E44AB"/>
    <w:rsid w:val="005E5631"/>
    <w:rsid w:val="005E7C5C"/>
    <w:rsid w:val="005F0B1D"/>
    <w:rsid w:val="005F0C52"/>
    <w:rsid w:val="005F0E95"/>
    <w:rsid w:val="005F31C4"/>
    <w:rsid w:val="005F6791"/>
    <w:rsid w:val="005F6B2C"/>
    <w:rsid w:val="005F7B19"/>
    <w:rsid w:val="00600186"/>
    <w:rsid w:val="00601F83"/>
    <w:rsid w:val="00602D2A"/>
    <w:rsid w:val="0060317D"/>
    <w:rsid w:val="00603394"/>
    <w:rsid w:val="006058A5"/>
    <w:rsid w:val="006067CA"/>
    <w:rsid w:val="00607483"/>
    <w:rsid w:val="00607801"/>
    <w:rsid w:val="00611944"/>
    <w:rsid w:val="00611E01"/>
    <w:rsid w:val="00612006"/>
    <w:rsid w:val="00613FD6"/>
    <w:rsid w:val="006141F7"/>
    <w:rsid w:val="00616908"/>
    <w:rsid w:val="00620ED8"/>
    <w:rsid w:val="00623185"/>
    <w:rsid w:val="00625063"/>
    <w:rsid w:val="00625905"/>
    <w:rsid w:val="0062763D"/>
    <w:rsid w:val="0063275A"/>
    <w:rsid w:val="00632917"/>
    <w:rsid w:val="00632971"/>
    <w:rsid w:val="0063358F"/>
    <w:rsid w:val="006346FF"/>
    <w:rsid w:val="0063549A"/>
    <w:rsid w:val="00635A21"/>
    <w:rsid w:val="00636D42"/>
    <w:rsid w:val="00637F86"/>
    <w:rsid w:val="00641BF2"/>
    <w:rsid w:val="006420B2"/>
    <w:rsid w:val="00642509"/>
    <w:rsid w:val="006430C3"/>
    <w:rsid w:val="00644EF0"/>
    <w:rsid w:val="00647584"/>
    <w:rsid w:val="00647A55"/>
    <w:rsid w:val="00650E66"/>
    <w:rsid w:val="00653CD1"/>
    <w:rsid w:val="00653E85"/>
    <w:rsid w:val="00661249"/>
    <w:rsid w:val="006616ED"/>
    <w:rsid w:val="00661D82"/>
    <w:rsid w:val="006626F7"/>
    <w:rsid w:val="00662772"/>
    <w:rsid w:val="00663A5E"/>
    <w:rsid w:val="00664186"/>
    <w:rsid w:val="006645CB"/>
    <w:rsid w:val="00664DFD"/>
    <w:rsid w:val="00671BBE"/>
    <w:rsid w:val="00672419"/>
    <w:rsid w:val="00672B58"/>
    <w:rsid w:val="006749C3"/>
    <w:rsid w:val="00674D1E"/>
    <w:rsid w:val="00675B26"/>
    <w:rsid w:val="00675C7F"/>
    <w:rsid w:val="0067700F"/>
    <w:rsid w:val="006774C0"/>
    <w:rsid w:val="00677DBB"/>
    <w:rsid w:val="00680C10"/>
    <w:rsid w:val="00680EC5"/>
    <w:rsid w:val="00682208"/>
    <w:rsid w:val="0068321F"/>
    <w:rsid w:val="00683484"/>
    <w:rsid w:val="006838A2"/>
    <w:rsid w:val="006849C0"/>
    <w:rsid w:val="00685F73"/>
    <w:rsid w:val="00694CA8"/>
    <w:rsid w:val="006963A5"/>
    <w:rsid w:val="0069766D"/>
    <w:rsid w:val="006A0772"/>
    <w:rsid w:val="006A0CF4"/>
    <w:rsid w:val="006A105F"/>
    <w:rsid w:val="006A1577"/>
    <w:rsid w:val="006A29CD"/>
    <w:rsid w:val="006A2D2F"/>
    <w:rsid w:val="006A37EB"/>
    <w:rsid w:val="006A3DF4"/>
    <w:rsid w:val="006B10D3"/>
    <w:rsid w:val="006B10E5"/>
    <w:rsid w:val="006B24EC"/>
    <w:rsid w:val="006B2523"/>
    <w:rsid w:val="006B2910"/>
    <w:rsid w:val="006B430B"/>
    <w:rsid w:val="006B4AA3"/>
    <w:rsid w:val="006B55B1"/>
    <w:rsid w:val="006B5895"/>
    <w:rsid w:val="006B65D7"/>
    <w:rsid w:val="006B6C0E"/>
    <w:rsid w:val="006B6E62"/>
    <w:rsid w:val="006C2108"/>
    <w:rsid w:val="006C24BE"/>
    <w:rsid w:val="006C2744"/>
    <w:rsid w:val="006C372F"/>
    <w:rsid w:val="006C4237"/>
    <w:rsid w:val="006C4A29"/>
    <w:rsid w:val="006C6962"/>
    <w:rsid w:val="006C6F98"/>
    <w:rsid w:val="006C737F"/>
    <w:rsid w:val="006C7AD1"/>
    <w:rsid w:val="006D0137"/>
    <w:rsid w:val="006D0EDE"/>
    <w:rsid w:val="006D196E"/>
    <w:rsid w:val="006D2F97"/>
    <w:rsid w:val="006D3F17"/>
    <w:rsid w:val="006D4E47"/>
    <w:rsid w:val="006D5CCD"/>
    <w:rsid w:val="006D71F2"/>
    <w:rsid w:val="006D7789"/>
    <w:rsid w:val="006D7B78"/>
    <w:rsid w:val="006E3DB8"/>
    <w:rsid w:val="006E556D"/>
    <w:rsid w:val="006E5F43"/>
    <w:rsid w:val="006E634F"/>
    <w:rsid w:val="006E673A"/>
    <w:rsid w:val="006E7589"/>
    <w:rsid w:val="006F1B8E"/>
    <w:rsid w:val="006F2A0E"/>
    <w:rsid w:val="006F3A2C"/>
    <w:rsid w:val="006F41B1"/>
    <w:rsid w:val="006F4823"/>
    <w:rsid w:val="006F6A1C"/>
    <w:rsid w:val="006F7F7B"/>
    <w:rsid w:val="00700D9A"/>
    <w:rsid w:val="00701F8C"/>
    <w:rsid w:val="007024EA"/>
    <w:rsid w:val="007055AE"/>
    <w:rsid w:val="0070727C"/>
    <w:rsid w:val="007078B4"/>
    <w:rsid w:val="00707F40"/>
    <w:rsid w:val="00710E71"/>
    <w:rsid w:val="0071617D"/>
    <w:rsid w:val="00720ABD"/>
    <w:rsid w:val="00722BE6"/>
    <w:rsid w:val="007240BB"/>
    <w:rsid w:val="00727393"/>
    <w:rsid w:val="00730B42"/>
    <w:rsid w:val="00731DF2"/>
    <w:rsid w:val="00731ED4"/>
    <w:rsid w:val="00733966"/>
    <w:rsid w:val="007349FF"/>
    <w:rsid w:val="00735E98"/>
    <w:rsid w:val="007364EA"/>
    <w:rsid w:val="00740A7F"/>
    <w:rsid w:val="0074215F"/>
    <w:rsid w:val="00742E66"/>
    <w:rsid w:val="007438F7"/>
    <w:rsid w:val="00743A9E"/>
    <w:rsid w:val="007442CC"/>
    <w:rsid w:val="00744DF4"/>
    <w:rsid w:val="007466A5"/>
    <w:rsid w:val="0075153C"/>
    <w:rsid w:val="00751D1D"/>
    <w:rsid w:val="007544C7"/>
    <w:rsid w:val="00754664"/>
    <w:rsid w:val="007547B6"/>
    <w:rsid w:val="007565ED"/>
    <w:rsid w:val="0075667E"/>
    <w:rsid w:val="00760848"/>
    <w:rsid w:val="0076216F"/>
    <w:rsid w:val="0076252C"/>
    <w:rsid w:val="00762AED"/>
    <w:rsid w:val="00763500"/>
    <w:rsid w:val="00763580"/>
    <w:rsid w:val="00763CE3"/>
    <w:rsid w:val="007641F5"/>
    <w:rsid w:val="00764CE9"/>
    <w:rsid w:val="0076630D"/>
    <w:rsid w:val="007665E7"/>
    <w:rsid w:val="007669E2"/>
    <w:rsid w:val="007677A3"/>
    <w:rsid w:val="00770804"/>
    <w:rsid w:val="00770B3E"/>
    <w:rsid w:val="00770B70"/>
    <w:rsid w:val="00771040"/>
    <w:rsid w:val="00773D65"/>
    <w:rsid w:val="00773E94"/>
    <w:rsid w:val="00773FA2"/>
    <w:rsid w:val="0077750F"/>
    <w:rsid w:val="00780CF4"/>
    <w:rsid w:val="007818AC"/>
    <w:rsid w:val="00782F81"/>
    <w:rsid w:val="007832BE"/>
    <w:rsid w:val="007832D0"/>
    <w:rsid w:val="00784391"/>
    <w:rsid w:val="00785255"/>
    <w:rsid w:val="007858E3"/>
    <w:rsid w:val="00785DBD"/>
    <w:rsid w:val="00786CAE"/>
    <w:rsid w:val="00787346"/>
    <w:rsid w:val="0078745D"/>
    <w:rsid w:val="0079021B"/>
    <w:rsid w:val="007914DA"/>
    <w:rsid w:val="00792A28"/>
    <w:rsid w:val="00792FBD"/>
    <w:rsid w:val="0079306B"/>
    <w:rsid w:val="007939B4"/>
    <w:rsid w:val="00794E80"/>
    <w:rsid w:val="00795C28"/>
    <w:rsid w:val="00796DE3"/>
    <w:rsid w:val="007976D5"/>
    <w:rsid w:val="00797ED5"/>
    <w:rsid w:val="007A3BEF"/>
    <w:rsid w:val="007A4AA5"/>
    <w:rsid w:val="007A4B39"/>
    <w:rsid w:val="007B26D5"/>
    <w:rsid w:val="007B55F7"/>
    <w:rsid w:val="007B5DE6"/>
    <w:rsid w:val="007B5E67"/>
    <w:rsid w:val="007B5FCD"/>
    <w:rsid w:val="007B653D"/>
    <w:rsid w:val="007C0DA4"/>
    <w:rsid w:val="007C227A"/>
    <w:rsid w:val="007C3407"/>
    <w:rsid w:val="007C3590"/>
    <w:rsid w:val="007C3E19"/>
    <w:rsid w:val="007C521F"/>
    <w:rsid w:val="007C5438"/>
    <w:rsid w:val="007C6B3A"/>
    <w:rsid w:val="007C7177"/>
    <w:rsid w:val="007D1ACC"/>
    <w:rsid w:val="007D24B6"/>
    <w:rsid w:val="007D3B1E"/>
    <w:rsid w:val="007D6550"/>
    <w:rsid w:val="007E05E3"/>
    <w:rsid w:val="007E0851"/>
    <w:rsid w:val="007E0BB1"/>
    <w:rsid w:val="007E0D6F"/>
    <w:rsid w:val="007E155E"/>
    <w:rsid w:val="007E1F0E"/>
    <w:rsid w:val="007E38D6"/>
    <w:rsid w:val="007E42B2"/>
    <w:rsid w:val="007E5637"/>
    <w:rsid w:val="007E7E5A"/>
    <w:rsid w:val="007F0831"/>
    <w:rsid w:val="007F1EC4"/>
    <w:rsid w:val="007F1FFB"/>
    <w:rsid w:val="007F210C"/>
    <w:rsid w:val="007F2659"/>
    <w:rsid w:val="007F3C36"/>
    <w:rsid w:val="007F7679"/>
    <w:rsid w:val="00800AEE"/>
    <w:rsid w:val="00803053"/>
    <w:rsid w:val="008036A7"/>
    <w:rsid w:val="00804340"/>
    <w:rsid w:val="0080529C"/>
    <w:rsid w:val="0080592D"/>
    <w:rsid w:val="00805FE4"/>
    <w:rsid w:val="00806831"/>
    <w:rsid w:val="0080689F"/>
    <w:rsid w:val="00806C54"/>
    <w:rsid w:val="00806C8F"/>
    <w:rsid w:val="00810A86"/>
    <w:rsid w:val="00813594"/>
    <w:rsid w:val="00813DC7"/>
    <w:rsid w:val="00813DF3"/>
    <w:rsid w:val="00816288"/>
    <w:rsid w:val="008176AE"/>
    <w:rsid w:val="00820300"/>
    <w:rsid w:val="0082092B"/>
    <w:rsid w:val="008213DC"/>
    <w:rsid w:val="008215FC"/>
    <w:rsid w:val="00823154"/>
    <w:rsid w:val="00823BC3"/>
    <w:rsid w:val="008245A5"/>
    <w:rsid w:val="00825009"/>
    <w:rsid w:val="008265E9"/>
    <w:rsid w:val="0082682E"/>
    <w:rsid w:val="00827022"/>
    <w:rsid w:val="008270F4"/>
    <w:rsid w:val="008312D5"/>
    <w:rsid w:val="00831B03"/>
    <w:rsid w:val="00834364"/>
    <w:rsid w:val="00834890"/>
    <w:rsid w:val="00834CD9"/>
    <w:rsid w:val="008351E2"/>
    <w:rsid w:val="00835ACA"/>
    <w:rsid w:val="00836309"/>
    <w:rsid w:val="00843102"/>
    <w:rsid w:val="008438CF"/>
    <w:rsid w:val="008448DA"/>
    <w:rsid w:val="008458AF"/>
    <w:rsid w:val="00845928"/>
    <w:rsid w:val="00845E2B"/>
    <w:rsid w:val="008461E0"/>
    <w:rsid w:val="00850E75"/>
    <w:rsid w:val="0085301C"/>
    <w:rsid w:val="008568CA"/>
    <w:rsid w:val="00856F53"/>
    <w:rsid w:val="0086006B"/>
    <w:rsid w:val="00860AB8"/>
    <w:rsid w:val="008621A8"/>
    <w:rsid w:val="0086252C"/>
    <w:rsid w:val="00862865"/>
    <w:rsid w:val="00862AE3"/>
    <w:rsid w:val="00863BBC"/>
    <w:rsid w:val="008642EC"/>
    <w:rsid w:val="00864586"/>
    <w:rsid w:val="0086555C"/>
    <w:rsid w:val="008666A7"/>
    <w:rsid w:val="008722E1"/>
    <w:rsid w:val="0087268B"/>
    <w:rsid w:val="00873BEB"/>
    <w:rsid w:val="00876C3C"/>
    <w:rsid w:val="008806E8"/>
    <w:rsid w:val="00880DBC"/>
    <w:rsid w:val="00882550"/>
    <w:rsid w:val="008832A8"/>
    <w:rsid w:val="008841C6"/>
    <w:rsid w:val="00887AE3"/>
    <w:rsid w:val="00890F6F"/>
    <w:rsid w:val="00892992"/>
    <w:rsid w:val="0089299D"/>
    <w:rsid w:val="00892AAB"/>
    <w:rsid w:val="00892F69"/>
    <w:rsid w:val="00893B16"/>
    <w:rsid w:val="0089411B"/>
    <w:rsid w:val="0089482D"/>
    <w:rsid w:val="00894C19"/>
    <w:rsid w:val="0089651F"/>
    <w:rsid w:val="00896602"/>
    <w:rsid w:val="008A05C8"/>
    <w:rsid w:val="008A0A9C"/>
    <w:rsid w:val="008A39DC"/>
    <w:rsid w:val="008A71F5"/>
    <w:rsid w:val="008A75FE"/>
    <w:rsid w:val="008B214D"/>
    <w:rsid w:val="008B2180"/>
    <w:rsid w:val="008B2B74"/>
    <w:rsid w:val="008B416C"/>
    <w:rsid w:val="008B4841"/>
    <w:rsid w:val="008B4936"/>
    <w:rsid w:val="008B4D16"/>
    <w:rsid w:val="008B58FE"/>
    <w:rsid w:val="008B6B83"/>
    <w:rsid w:val="008C0733"/>
    <w:rsid w:val="008C0B33"/>
    <w:rsid w:val="008C226F"/>
    <w:rsid w:val="008C2488"/>
    <w:rsid w:val="008C2602"/>
    <w:rsid w:val="008C4C6F"/>
    <w:rsid w:val="008C6053"/>
    <w:rsid w:val="008C79C9"/>
    <w:rsid w:val="008D0EE1"/>
    <w:rsid w:val="008D2885"/>
    <w:rsid w:val="008D2A62"/>
    <w:rsid w:val="008D2B6D"/>
    <w:rsid w:val="008D2CBE"/>
    <w:rsid w:val="008D2E84"/>
    <w:rsid w:val="008D3139"/>
    <w:rsid w:val="008D3543"/>
    <w:rsid w:val="008D4023"/>
    <w:rsid w:val="008D48D7"/>
    <w:rsid w:val="008D4B40"/>
    <w:rsid w:val="008E1013"/>
    <w:rsid w:val="008E2E57"/>
    <w:rsid w:val="008E4387"/>
    <w:rsid w:val="008E5CB2"/>
    <w:rsid w:val="008E5D91"/>
    <w:rsid w:val="008E6CD2"/>
    <w:rsid w:val="008F056B"/>
    <w:rsid w:val="008F1B8E"/>
    <w:rsid w:val="008F1D47"/>
    <w:rsid w:val="008F2294"/>
    <w:rsid w:val="008F2FA0"/>
    <w:rsid w:val="008F42C4"/>
    <w:rsid w:val="008F4EF0"/>
    <w:rsid w:val="008F5140"/>
    <w:rsid w:val="008F5D29"/>
    <w:rsid w:val="00901CCC"/>
    <w:rsid w:val="00902040"/>
    <w:rsid w:val="009032FF"/>
    <w:rsid w:val="00904E3D"/>
    <w:rsid w:val="00905944"/>
    <w:rsid w:val="00905D71"/>
    <w:rsid w:val="00906FAD"/>
    <w:rsid w:val="00907856"/>
    <w:rsid w:val="00910841"/>
    <w:rsid w:val="0091319D"/>
    <w:rsid w:val="00914C95"/>
    <w:rsid w:val="00915439"/>
    <w:rsid w:val="00917127"/>
    <w:rsid w:val="00920292"/>
    <w:rsid w:val="00923097"/>
    <w:rsid w:val="00925C21"/>
    <w:rsid w:val="009269AE"/>
    <w:rsid w:val="00926BDC"/>
    <w:rsid w:val="00931701"/>
    <w:rsid w:val="00932F1F"/>
    <w:rsid w:val="009346D5"/>
    <w:rsid w:val="0093626D"/>
    <w:rsid w:val="00936F6D"/>
    <w:rsid w:val="009373F5"/>
    <w:rsid w:val="00940802"/>
    <w:rsid w:val="00940954"/>
    <w:rsid w:val="00940C5F"/>
    <w:rsid w:val="00942504"/>
    <w:rsid w:val="00944929"/>
    <w:rsid w:val="0094609E"/>
    <w:rsid w:val="009464DA"/>
    <w:rsid w:val="00946701"/>
    <w:rsid w:val="00950448"/>
    <w:rsid w:val="00951285"/>
    <w:rsid w:val="009534E1"/>
    <w:rsid w:val="00954138"/>
    <w:rsid w:val="00960682"/>
    <w:rsid w:val="009618EA"/>
    <w:rsid w:val="00967594"/>
    <w:rsid w:val="00967B5A"/>
    <w:rsid w:val="0097052A"/>
    <w:rsid w:val="00974901"/>
    <w:rsid w:val="00975FFE"/>
    <w:rsid w:val="0097655E"/>
    <w:rsid w:val="00976CFB"/>
    <w:rsid w:val="009776C5"/>
    <w:rsid w:val="0098004A"/>
    <w:rsid w:val="0098127D"/>
    <w:rsid w:val="009838BF"/>
    <w:rsid w:val="00985121"/>
    <w:rsid w:val="009861BD"/>
    <w:rsid w:val="0098631B"/>
    <w:rsid w:val="00986F39"/>
    <w:rsid w:val="00990830"/>
    <w:rsid w:val="00991671"/>
    <w:rsid w:val="00991C60"/>
    <w:rsid w:val="009947DD"/>
    <w:rsid w:val="00995178"/>
    <w:rsid w:val="009A1CAF"/>
    <w:rsid w:val="009A2203"/>
    <w:rsid w:val="009A45E1"/>
    <w:rsid w:val="009A6D8A"/>
    <w:rsid w:val="009A789D"/>
    <w:rsid w:val="009B1295"/>
    <w:rsid w:val="009B170B"/>
    <w:rsid w:val="009B1962"/>
    <w:rsid w:val="009B26BD"/>
    <w:rsid w:val="009B372A"/>
    <w:rsid w:val="009B45B2"/>
    <w:rsid w:val="009B5284"/>
    <w:rsid w:val="009B6B36"/>
    <w:rsid w:val="009B6DF4"/>
    <w:rsid w:val="009B7435"/>
    <w:rsid w:val="009C0069"/>
    <w:rsid w:val="009C0B19"/>
    <w:rsid w:val="009C27E1"/>
    <w:rsid w:val="009C31E5"/>
    <w:rsid w:val="009C32B7"/>
    <w:rsid w:val="009C45FB"/>
    <w:rsid w:val="009C601F"/>
    <w:rsid w:val="009C66D9"/>
    <w:rsid w:val="009C6C03"/>
    <w:rsid w:val="009C6F88"/>
    <w:rsid w:val="009C7E0A"/>
    <w:rsid w:val="009D0C16"/>
    <w:rsid w:val="009D0F7E"/>
    <w:rsid w:val="009D1067"/>
    <w:rsid w:val="009D1431"/>
    <w:rsid w:val="009D1FB5"/>
    <w:rsid w:val="009D2191"/>
    <w:rsid w:val="009D3068"/>
    <w:rsid w:val="009D373D"/>
    <w:rsid w:val="009D390A"/>
    <w:rsid w:val="009D4604"/>
    <w:rsid w:val="009D4AD3"/>
    <w:rsid w:val="009D4F3F"/>
    <w:rsid w:val="009D50AD"/>
    <w:rsid w:val="009D510F"/>
    <w:rsid w:val="009D518F"/>
    <w:rsid w:val="009D5CAC"/>
    <w:rsid w:val="009D62FD"/>
    <w:rsid w:val="009D6824"/>
    <w:rsid w:val="009D7ACD"/>
    <w:rsid w:val="009D7EB6"/>
    <w:rsid w:val="009E136F"/>
    <w:rsid w:val="009E1769"/>
    <w:rsid w:val="009E3179"/>
    <w:rsid w:val="009E38B8"/>
    <w:rsid w:val="009F01F7"/>
    <w:rsid w:val="009F0497"/>
    <w:rsid w:val="009F0B7D"/>
    <w:rsid w:val="009F0E23"/>
    <w:rsid w:val="009F20B8"/>
    <w:rsid w:val="009F345C"/>
    <w:rsid w:val="009F39B3"/>
    <w:rsid w:val="009F56A3"/>
    <w:rsid w:val="00A01C0A"/>
    <w:rsid w:val="00A03A31"/>
    <w:rsid w:val="00A03A3C"/>
    <w:rsid w:val="00A058EC"/>
    <w:rsid w:val="00A05AAA"/>
    <w:rsid w:val="00A05ECE"/>
    <w:rsid w:val="00A0782B"/>
    <w:rsid w:val="00A10514"/>
    <w:rsid w:val="00A10C4D"/>
    <w:rsid w:val="00A13393"/>
    <w:rsid w:val="00A13936"/>
    <w:rsid w:val="00A13A3C"/>
    <w:rsid w:val="00A16403"/>
    <w:rsid w:val="00A16D1F"/>
    <w:rsid w:val="00A16D6B"/>
    <w:rsid w:val="00A17C2B"/>
    <w:rsid w:val="00A2003A"/>
    <w:rsid w:val="00A20187"/>
    <w:rsid w:val="00A20866"/>
    <w:rsid w:val="00A210D0"/>
    <w:rsid w:val="00A2151F"/>
    <w:rsid w:val="00A21B38"/>
    <w:rsid w:val="00A21CD1"/>
    <w:rsid w:val="00A21E80"/>
    <w:rsid w:val="00A22938"/>
    <w:rsid w:val="00A24058"/>
    <w:rsid w:val="00A2468A"/>
    <w:rsid w:val="00A2585C"/>
    <w:rsid w:val="00A27DD5"/>
    <w:rsid w:val="00A30A7B"/>
    <w:rsid w:val="00A32D1E"/>
    <w:rsid w:val="00A33860"/>
    <w:rsid w:val="00A34458"/>
    <w:rsid w:val="00A3498D"/>
    <w:rsid w:val="00A352C4"/>
    <w:rsid w:val="00A35F22"/>
    <w:rsid w:val="00A35F96"/>
    <w:rsid w:val="00A36308"/>
    <w:rsid w:val="00A364E6"/>
    <w:rsid w:val="00A36A69"/>
    <w:rsid w:val="00A370DF"/>
    <w:rsid w:val="00A37755"/>
    <w:rsid w:val="00A41A5A"/>
    <w:rsid w:val="00A4288A"/>
    <w:rsid w:val="00A429E8"/>
    <w:rsid w:val="00A4365E"/>
    <w:rsid w:val="00A46098"/>
    <w:rsid w:val="00A465B1"/>
    <w:rsid w:val="00A51EE2"/>
    <w:rsid w:val="00A53925"/>
    <w:rsid w:val="00A55B1F"/>
    <w:rsid w:val="00A575D7"/>
    <w:rsid w:val="00A57F88"/>
    <w:rsid w:val="00A60519"/>
    <w:rsid w:val="00A62A7A"/>
    <w:rsid w:val="00A6432C"/>
    <w:rsid w:val="00A65149"/>
    <w:rsid w:val="00A65BAB"/>
    <w:rsid w:val="00A6604F"/>
    <w:rsid w:val="00A66805"/>
    <w:rsid w:val="00A674CB"/>
    <w:rsid w:val="00A702C4"/>
    <w:rsid w:val="00A725C5"/>
    <w:rsid w:val="00A7332F"/>
    <w:rsid w:val="00A7420F"/>
    <w:rsid w:val="00A74B21"/>
    <w:rsid w:val="00A75311"/>
    <w:rsid w:val="00A76F45"/>
    <w:rsid w:val="00A7737F"/>
    <w:rsid w:val="00A775CA"/>
    <w:rsid w:val="00A817AB"/>
    <w:rsid w:val="00A8398D"/>
    <w:rsid w:val="00A83D2D"/>
    <w:rsid w:val="00A84A7D"/>
    <w:rsid w:val="00A86996"/>
    <w:rsid w:val="00A87637"/>
    <w:rsid w:val="00A90DC7"/>
    <w:rsid w:val="00A9178B"/>
    <w:rsid w:val="00A92BC9"/>
    <w:rsid w:val="00A9435C"/>
    <w:rsid w:val="00A955C7"/>
    <w:rsid w:val="00A96E94"/>
    <w:rsid w:val="00AA0E2C"/>
    <w:rsid w:val="00AA19E3"/>
    <w:rsid w:val="00AA1F24"/>
    <w:rsid w:val="00AA204B"/>
    <w:rsid w:val="00AA2FB1"/>
    <w:rsid w:val="00AA34B3"/>
    <w:rsid w:val="00AA34B8"/>
    <w:rsid w:val="00AA7FE0"/>
    <w:rsid w:val="00AB0A83"/>
    <w:rsid w:val="00AB0BAD"/>
    <w:rsid w:val="00AB1484"/>
    <w:rsid w:val="00AB2364"/>
    <w:rsid w:val="00AB325E"/>
    <w:rsid w:val="00AB3439"/>
    <w:rsid w:val="00AB36D1"/>
    <w:rsid w:val="00AB4118"/>
    <w:rsid w:val="00AB751B"/>
    <w:rsid w:val="00AC0F4E"/>
    <w:rsid w:val="00AC19C2"/>
    <w:rsid w:val="00AC1EA2"/>
    <w:rsid w:val="00AC4359"/>
    <w:rsid w:val="00AC50FC"/>
    <w:rsid w:val="00AC527C"/>
    <w:rsid w:val="00AC72F1"/>
    <w:rsid w:val="00AC742E"/>
    <w:rsid w:val="00AC757C"/>
    <w:rsid w:val="00AC76A4"/>
    <w:rsid w:val="00AC7D22"/>
    <w:rsid w:val="00AD0FAF"/>
    <w:rsid w:val="00AD1670"/>
    <w:rsid w:val="00AD216A"/>
    <w:rsid w:val="00AD2AA5"/>
    <w:rsid w:val="00AD3294"/>
    <w:rsid w:val="00AD3A14"/>
    <w:rsid w:val="00AD4BE4"/>
    <w:rsid w:val="00AD4DE1"/>
    <w:rsid w:val="00AD518D"/>
    <w:rsid w:val="00AD6905"/>
    <w:rsid w:val="00AD748C"/>
    <w:rsid w:val="00AE0C35"/>
    <w:rsid w:val="00AE1779"/>
    <w:rsid w:val="00AE1B0A"/>
    <w:rsid w:val="00AE1DD4"/>
    <w:rsid w:val="00AE491B"/>
    <w:rsid w:val="00AE502E"/>
    <w:rsid w:val="00AE5543"/>
    <w:rsid w:val="00AE59DD"/>
    <w:rsid w:val="00AE7455"/>
    <w:rsid w:val="00AE7D33"/>
    <w:rsid w:val="00AF115D"/>
    <w:rsid w:val="00AF2D37"/>
    <w:rsid w:val="00AF3B76"/>
    <w:rsid w:val="00AF467F"/>
    <w:rsid w:val="00AF4760"/>
    <w:rsid w:val="00B00178"/>
    <w:rsid w:val="00B001B9"/>
    <w:rsid w:val="00B00C81"/>
    <w:rsid w:val="00B03D67"/>
    <w:rsid w:val="00B049EB"/>
    <w:rsid w:val="00B05323"/>
    <w:rsid w:val="00B063DF"/>
    <w:rsid w:val="00B07D69"/>
    <w:rsid w:val="00B10C73"/>
    <w:rsid w:val="00B114F5"/>
    <w:rsid w:val="00B12A7E"/>
    <w:rsid w:val="00B1311E"/>
    <w:rsid w:val="00B138B7"/>
    <w:rsid w:val="00B16F3C"/>
    <w:rsid w:val="00B170A0"/>
    <w:rsid w:val="00B17650"/>
    <w:rsid w:val="00B20439"/>
    <w:rsid w:val="00B22288"/>
    <w:rsid w:val="00B24D01"/>
    <w:rsid w:val="00B27F47"/>
    <w:rsid w:val="00B3267B"/>
    <w:rsid w:val="00B32D3E"/>
    <w:rsid w:val="00B335AF"/>
    <w:rsid w:val="00B34256"/>
    <w:rsid w:val="00B34D94"/>
    <w:rsid w:val="00B34FB9"/>
    <w:rsid w:val="00B359AB"/>
    <w:rsid w:val="00B36563"/>
    <w:rsid w:val="00B36C74"/>
    <w:rsid w:val="00B36DAE"/>
    <w:rsid w:val="00B37033"/>
    <w:rsid w:val="00B37134"/>
    <w:rsid w:val="00B379AF"/>
    <w:rsid w:val="00B40B7B"/>
    <w:rsid w:val="00B41B16"/>
    <w:rsid w:val="00B41F4F"/>
    <w:rsid w:val="00B4201E"/>
    <w:rsid w:val="00B427F5"/>
    <w:rsid w:val="00B46B96"/>
    <w:rsid w:val="00B47546"/>
    <w:rsid w:val="00B476D1"/>
    <w:rsid w:val="00B47978"/>
    <w:rsid w:val="00B526E5"/>
    <w:rsid w:val="00B52C9F"/>
    <w:rsid w:val="00B53907"/>
    <w:rsid w:val="00B56FFE"/>
    <w:rsid w:val="00B57630"/>
    <w:rsid w:val="00B60AD9"/>
    <w:rsid w:val="00B6152D"/>
    <w:rsid w:val="00B61DDE"/>
    <w:rsid w:val="00B6214B"/>
    <w:rsid w:val="00B63CA4"/>
    <w:rsid w:val="00B63F2B"/>
    <w:rsid w:val="00B64689"/>
    <w:rsid w:val="00B66E92"/>
    <w:rsid w:val="00B67189"/>
    <w:rsid w:val="00B7054F"/>
    <w:rsid w:val="00B727F4"/>
    <w:rsid w:val="00B72DAC"/>
    <w:rsid w:val="00B74A13"/>
    <w:rsid w:val="00B81821"/>
    <w:rsid w:val="00B844F9"/>
    <w:rsid w:val="00B84BB1"/>
    <w:rsid w:val="00B84D94"/>
    <w:rsid w:val="00B85CB7"/>
    <w:rsid w:val="00B86B6C"/>
    <w:rsid w:val="00B908ED"/>
    <w:rsid w:val="00B90C44"/>
    <w:rsid w:val="00B90D98"/>
    <w:rsid w:val="00B912BE"/>
    <w:rsid w:val="00B91E60"/>
    <w:rsid w:val="00B92901"/>
    <w:rsid w:val="00B9597E"/>
    <w:rsid w:val="00B97565"/>
    <w:rsid w:val="00BA06DB"/>
    <w:rsid w:val="00BA1114"/>
    <w:rsid w:val="00BA3F17"/>
    <w:rsid w:val="00BA55BD"/>
    <w:rsid w:val="00BA566C"/>
    <w:rsid w:val="00BB0579"/>
    <w:rsid w:val="00BB05E1"/>
    <w:rsid w:val="00BB19CE"/>
    <w:rsid w:val="00BB2390"/>
    <w:rsid w:val="00BB32FB"/>
    <w:rsid w:val="00BB4FA7"/>
    <w:rsid w:val="00BB72FE"/>
    <w:rsid w:val="00BB7802"/>
    <w:rsid w:val="00BC0D1C"/>
    <w:rsid w:val="00BC2491"/>
    <w:rsid w:val="00BC3C02"/>
    <w:rsid w:val="00BC466B"/>
    <w:rsid w:val="00BC47CE"/>
    <w:rsid w:val="00BC5487"/>
    <w:rsid w:val="00BC6CEF"/>
    <w:rsid w:val="00BC715C"/>
    <w:rsid w:val="00BC7863"/>
    <w:rsid w:val="00BD043B"/>
    <w:rsid w:val="00BD0881"/>
    <w:rsid w:val="00BD1393"/>
    <w:rsid w:val="00BD1A66"/>
    <w:rsid w:val="00BD2785"/>
    <w:rsid w:val="00BD5348"/>
    <w:rsid w:val="00BD6BC7"/>
    <w:rsid w:val="00BE0D20"/>
    <w:rsid w:val="00BE139C"/>
    <w:rsid w:val="00BE1A39"/>
    <w:rsid w:val="00BE1BED"/>
    <w:rsid w:val="00BE1C20"/>
    <w:rsid w:val="00BE2991"/>
    <w:rsid w:val="00BE2DC8"/>
    <w:rsid w:val="00BE4859"/>
    <w:rsid w:val="00BE4E2B"/>
    <w:rsid w:val="00BE6167"/>
    <w:rsid w:val="00BE6593"/>
    <w:rsid w:val="00BE6769"/>
    <w:rsid w:val="00BE76AD"/>
    <w:rsid w:val="00BF0518"/>
    <w:rsid w:val="00BF09DB"/>
    <w:rsid w:val="00BF09F9"/>
    <w:rsid w:val="00BF2092"/>
    <w:rsid w:val="00BF36A0"/>
    <w:rsid w:val="00BF5682"/>
    <w:rsid w:val="00BF63DC"/>
    <w:rsid w:val="00BF6909"/>
    <w:rsid w:val="00BF6CBF"/>
    <w:rsid w:val="00BF79C1"/>
    <w:rsid w:val="00C00C1F"/>
    <w:rsid w:val="00C01C15"/>
    <w:rsid w:val="00C0299C"/>
    <w:rsid w:val="00C02A8F"/>
    <w:rsid w:val="00C0401E"/>
    <w:rsid w:val="00C04432"/>
    <w:rsid w:val="00C04670"/>
    <w:rsid w:val="00C04FBB"/>
    <w:rsid w:val="00C05B16"/>
    <w:rsid w:val="00C07218"/>
    <w:rsid w:val="00C073B3"/>
    <w:rsid w:val="00C0757B"/>
    <w:rsid w:val="00C07C86"/>
    <w:rsid w:val="00C1078E"/>
    <w:rsid w:val="00C13B25"/>
    <w:rsid w:val="00C2012F"/>
    <w:rsid w:val="00C203E1"/>
    <w:rsid w:val="00C22558"/>
    <w:rsid w:val="00C23785"/>
    <w:rsid w:val="00C24863"/>
    <w:rsid w:val="00C250FE"/>
    <w:rsid w:val="00C2557A"/>
    <w:rsid w:val="00C263D0"/>
    <w:rsid w:val="00C26DF2"/>
    <w:rsid w:val="00C272A4"/>
    <w:rsid w:val="00C30E71"/>
    <w:rsid w:val="00C320CC"/>
    <w:rsid w:val="00C33A63"/>
    <w:rsid w:val="00C35079"/>
    <w:rsid w:val="00C35604"/>
    <w:rsid w:val="00C36560"/>
    <w:rsid w:val="00C36A87"/>
    <w:rsid w:val="00C37736"/>
    <w:rsid w:val="00C3783F"/>
    <w:rsid w:val="00C4151F"/>
    <w:rsid w:val="00C41993"/>
    <w:rsid w:val="00C41D10"/>
    <w:rsid w:val="00C41EAE"/>
    <w:rsid w:val="00C41EE9"/>
    <w:rsid w:val="00C423C5"/>
    <w:rsid w:val="00C42436"/>
    <w:rsid w:val="00C4373C"/>
    <w:rsid w:val="00C43B7B"/>
    <w:rsid w:val="00C44CCB"/>
    <w:rsid w:val="00C450A9"/>
    <w:rsid w:val="00C45C9B"/>
    <w:rsid w:val="00C45E52"/>
    <w:rsid w:val="00C470BB"/>
    <w:rsid w:val="00C47567"/>
    <w:rsid w:val="00C47B1D"/>
    <w:rsid w:val="00C506B8"/>
    <w:rsid w:val="00C52312"/>
    <w:rsid w:val="00C52A0D"/>
    <w:rsid w:val="00C53C75"/>
    <w:rsid w:val="00C54207"/>
    <w:rsid w:val="00C54502"/>
    <w:rsid w:val="00C54F53"/>
    <w:rsid w:val="00C556F4"/>
    <w:rsid w:val="00C56B1D"/>
    <w:rsid w:val="00C607A5"/>
    <w:rsid w:val="00C62D2B"/>
    <w:rsid w:val="00C63470"/>
    <w:rsid w:val="00C639B1"/>
    <w:rsid w:val="00C63B07"/>
    <w:rsid w:val="00C63F9B"/>
    <w:rsid w:val="00C6445D"/>
    <w:rsid w:val="00C64DD0"/>
    <w:rsid w:val="00C65385"/>
    <w:rsid w:val="00C66208"/>
    <w:rsid w:val="00C66DEB"/>
    <w:rsid w:val="00C6770B"/>
    <w:rsid w:val="00C70E5B"/>
    <w:rsid w:val="00C72BC3"/>
    <w:rsid w:val="00C72DF5"/>
    <w:rsid w:val="00C73721"/>
    <w:rsid w:val="00C73D89"/>
    <w:rsid w:val="00C744B4"/>
    <w:rsid w:val="00C7537F"/>
    <w:rsid w:val="00C7577D"/>
    <w:rsid w:val="00C76362"/>
    <w:rsid w:val="00C8041E"/>
    <w:rsid w:val="00C80CD7"/>
    <w:rsid w:val="00C80E0C"/>
    <w:rsid w:val="00C82ABA"/>
    <w:rsid w:val="00C8410A"/>
    <w:rsid w:val="00C86BC2"/>
    <w:rsid w:val="00C87D62"/>
    <w:rsid w:val="00C9165F"/>
    <w:rsid w:val="00C9178B"/>
    <w:rsid w:val="00C93A1E"/>
    <w:rsid w:val="00C93C28"/>
    <w:rsid w:val="00C96972"/>
    <w:rsid w:val="00C9698C"/>
    <w:rsid w:val="00C97AC5"/>
    <w:rsid w:val="00CA2CEC"/>
    <w:rsid w:val="00CA67C7"/>
    <w:rsid w:val="00CA7B09"/>
    <w:rsid w:val="00CB06A7"/>
    <w:rsid w:val="00CB2EFC"/>
    <w:rsid w:val="00CB36E1"/>
    <w:rsid w:val="00CB411F"/>
    <w:rsid w:val="00CB4174"/>
    <w:rsid w:val="00CB4A22"/>
    <w:rsid w:val="00CB7E53"/>
    <w:rsid w:val="00CC138A"/>
    <w:rsid w:val="00CC13F1"/>
    <w:rsid w:val="00CC1E9B"/>
    <w:rsid w:val="00CC2C94"/>
    <w:rsid w:val="00CC2D36"/>
    <w:rsid w:val="00CC4857"/>
    <w:rsid w:val="00CC4F62"/>
    <w:rsid w:val="00CC510A"/>
    <w:rsid w:val="00CC56DA"/>
    <w:rsid w:val="00CC5DFC"/>
    <w:rsid w:val="00CC71B6"/>
    <w:rsid w:val="00CD06E5"/>
    <w:rsid w:val="00CD20AF"/>
    <w:rsid w:val="00CD2248"/>
    <w:rsid w:val="00CD5EA3"/>
    <w:rsid w:val="00CE14B8"/>
    <w:rsid w:val="00CE2257"/>
    <w:rsid w:val="00CE49BA"/>
    <w:rsid w:val="00CE6A53"/>
    <w:rsid w:val="00CE6ED8"/>
    <w:rsid w:val="00CE73A5"/>
    <w:rsid w:val="00CF0B34"/>
    <w:rsid w:val="00CF2887"/>
    <w:rsid w:val="00CF3037"/>
    <w:rsid w:val="00CF30A4"/>
    <w:rsid w:val="00CF4021"/>
    <w:rsid w:val="00CF64AC"/>
    <w:rsid w:val="00CF6A5F"/>
    <w:rsid w:val="00CF6E8D"/>
    <w:rsid w:val="00CF7811"/>
    <w:rsid w:val="00CF7F09"/>
    <w:rsid w:val="00CF7F6C"/>
    <w:rsid w:val="00D00025"/>
    <w:rsid w:val="00D005EE"/>
    <w:rsid w:val="00D01835"/>
    <w:rsid w:val="00D03D4E"/>
    <w:rsid w:val="00D04230"/>
    <w:rsid w:val="00D04766"/>
    <w:rsid w:val="00D05261"/>
    <w:rsid w:val="00D05530"/>
    <w:rsid w:val="00D05B3F"/>
    <w:rsid w:val="00D06041"/>
    <w:rsid w:val="00D061DF"/>
    <w:rsid w:val="00D13646"/>
    <w:rsid w:val="00D14D40"/>
    <w:rsid w:val="00D15439"/>
    <w:rsid w:val="00D160E8"/>
    <w:rsid w:val="00D171F0"/>
    <w:rsid w:val="00D177D5"/>
    <w:rsid w:val="00D1785B"/>
    <w:rsid w:val="00D20246"/>
    <w:rsid w:val="00D20F5A"/>
    <w:rsid w:val="00D214B2"/>
    <w:rsid w:val="00D22E72"/>
    <w:rsid w:val="00D24F74"/>
    <w:rsid w:val="00D258DD"/>
    <w:rsid w:val="00D26F74"/>
    <w:rsid w:val="00D27514"/>
    <w:rsid w:val="00D27E1A"/>
    <w:rsid w:val="00D301F2"/>
    <w:rsid w:val="00D3040C"/>
    <w:rsid w:val="00D3387E"/>
    <w:rsid w:val="00D33F8F"/>
    <w:rsid w:val="00D34B84"/>
    <w:rsid w:val="00D3620B"/>
    <w:rsid w:val="00D4127F"/>
    <w:rsid w:val="00D439A0"/>
    <w:rsid w:val="00D44A2F"/>
    <w:rsid w:val="00D459B4"/>
    <w:rsid w:val="00D46503"/>
    <w:rsid w:val="00D471BF"/>
    <w:rsid w:val="00D50B3E"/>
    <w:rsid w:val="00D52049"/>
    <w:rsid w:val="00D54F34"/>
    <w:rsid w:val="00D55566"/>
    <w:rsid w:val="00D56509"/>
    <w:rsid w:val="00D5650D"/>
    <w:rsid w:val="00D578A6"/>
    <w:rsid w:val="00D6063B"/>
    <w:rsid w:val="00D614BA"/>
    <w:rsid w:val="00D635FA"/>
    <w:rsid w:val="00D63D67"/>
    <w:rsid w:val="00D64A79"/>
    <w:rsid w:val="00D65F88"/>
    <w:rsid w:val="00D662C2"/>
    <w:rsid w:val="00D66B57"/>
    <w:rsid w:val="00D67739"/>
    <w:rsid w:val="00D67829"/>
    <w:rsid w:val="00D70668"/>
    <w:rsid w:val="00D71093"/>
    <w:rsid w:val="00D715A9"/>
    <w:rsid w:val="00D725F8"/>
    <w:rsid w:val="00D72D35"/>
    <w:rsid w:val="00D73020"/>
    <w:rsid w:val="00D74BCF"/>
    <w:rsid w:val="00D77A2F"/>
    <w:rsid w:val="00D807AE"/>
    <w:rsid w:val="00D81AA3"/>
    <w:rsid w:val="00D81F41"/>
    <w:rsid w:val="00D8272B"/>
    <w:rsid w:val="00D82F0D"/>
    <w:rsid w:val="00D84CDB"/>
    <w:rsid w:val="00D85BCD"/>
    <w:rsid w:val="00D86777"/>
    <w:rsid w:val="00D86A05"/>
    <w:rsid w:val="00D91029"/>
    <w:rsid w:val="00D9149B"/>
    <w:rsid w:val="00D91924"/>
    <w:rsid w:val="00D920DC"/>
    <w:rsid w:val="00D92392"/>
    <w:rsid w:val="00D932F8"/>
    <w:rsid w:val="00D95CA8"/>
    <w:rsid w:val="00D96A5E"/>
    <w:rsid w:val="00D96E98"/>
    <w:rsid w:val="00D97A56"/>
    <w:rsid w:val="00DA0CE5"/>
    <w:rsid w:val="00DA21A8"/>
    <w:rsid w:val="00DA4822"/>
    <w:rsid w:val="00DA48AA"/>
    <w:rsid w:val="00DA4DD4"/>
    <w:rsid w:val="00DA5EAF"/>
    <w:rsid w:val="00DA6DB9"/>
    <w:rsid w:val="00DA7403"/>
    <w:rsid w:val="00DA78BB"/>
    <w:rsid w:val="00DB186E"/>
    <w:rsid w:val="00DB31EC"/>
    <w:rsid w:val="00DB340F"/>
    <w:rsid w:val="00DB5A28"/>
    <w:rsid w:val="00DC0407"/>
    <w:rsid w:val="00DC0DD1"/>
    <w:rsid w:val="00DC1AD1"/>
    <w:rsid w:val="00DC1EEB"/>
    <w:rsid w:val="00DC368C"/>
    <w:rsid w:val="00DC5052"/>
    <w:rsid w:val="00DC5B8A"/>
    <w:rsid w:val="00DC5C05"/>
    <w:rsid w:val="00DC7061"/>
    <w:rsid w:val="00DC7ED1"/>
    <w:rsid w:val="00DD15C6"/>
    <w:rsid w:val="00DD1C6C"/>
    <w:rsid w:val="00DD1EFB"/>
    <w:rsid w:val="00DD1F1E"/>
    <w:rsid w:val="00DD4B34"/>
    <w:rsid w:val="00DD4D72"/>
    <w:rsid w:val="00DD51D3"/>
    <w:rsid w:val="00DD53FB"/>
    <w:rsid w:val="00DE0871"/>
    <w:rsid w:val="00DE1A48"/>
    <w:rsid w:val="00DE1E1D"/>
    <w:rsid w:val="00DE2736"/>
    <w:rsid w:val="00DE34E2"/>
    <w:rsid w:val="00DE3A45"/>
    <w:rsid w:val="00DE4241"/>
    <w:rsid w:val="00DE49F9"/>
    <w:rsid w:val="00DE547B"/>
    <w:rsid w:val="00DE5B53"/>
    <w:rsid w:val="00DE655B"/>
    <w:rsid w:val="00DE677D"/>
    <w:rsid w:val="00DE7995"/>
    <w:rsid w:val="00DE7E67"/>
    <w:rsid w:val="00DF1C19"/>
    <w:rsid w:val="00DF1E5D"/>
    <w:rsid w:val="00DF2825"/>
    <w:rsid w:val="00DF282A"/>
    <w:rsid w:val="00DF2D69"/>
    <w:rsid w:val="00DF3034"/>
    <w:rsid w:val="00DF34EE"/>
    <w:rsid w:val="00DF4B0B"/>
    <w:rsid w:val="00DF512C"/>
    <w:rsid w:val="00DF5CB4"/>
    <w:rsid w:val="00DF6C62"/>
    <w:rsid w:val="00DF7642"/>
    <w:rsid w:val="00DF7E04"/>
    <w:rsid w:val="00E00279"/>
    <w:rsid w:val="00E008E1"/>
    <w:rsid w:val="00E02238"/>
    <w:rsid w:val="00E02901"/>
    <w:rsid w:val="00E0338E"/>
    <w:rsid w:val="00E03E13"/>
    <w:rsid w:val="00E04760"/>
    <w:rsid w:val="00E04D9B"/>
    <w:rsid w:val="00E05348"/>
    <w:rsid w:val="00E05B5B"/>
    <w:rsid w:val="00E06C54"/>
    <w:rsid w:val="00E07891"/>
    <w:rsid w:val="00E11711"/>
    <w:rsid w:val="00E11966"/>
    <w:rsid w:val="00E1320F"/>
    <w:rsid w:val="00E146CE"/>
    <w:rsid w:val="00E1482B"/>
    <w:rsid w:val="00E20119"/>
    <w:rsid w:val="00E203F0"/>
    <w:rsid w:val="00E2192C"/>
    <w:rsid w:val="00E2295F"/>
    <w:rsid w:val="00E229B3"/>
    <w:rsid w:val="00E22B6D"/>
    <w:rsid w:val="00E24190"/>
    <w:rsid w:val="00E25A6A"/>
    <w:rsid w:val="00E308FA"/>
    <w:rsid w:val="00E317EF"/>
    <w:rsid w:val="00E31A25"/>
    <w:rsid w:val="00E32F28"/>
    <w:rsid w:val="00E335A1"/>
    <w:rsid w:val="00E33DFA"/>
    <w:rsid w:val="00E34991"/>
    <w:rsid w:val="00E34C01"/>
    <w:rsid w:val="00E357EC"/>
    <w:rsid w:val="00E375A4"/>
    <w:rsid w:val="00E42080"/>
    <w:rsid w:val="00E46278"/>
    <w:rsid w:val="00E47E07"/>
    <w:rsid w:val="00E52188"/>
    <w:rsid w:val="00E532A6"/>
    <w:rsid w:val="00E54AF6"/>
    <w:rsid w:val="00E55D8B"/>
    <w:rsid w:val="00E56C9B"/>
    <w:rsid w:val="00E56DC5"/>
    <w:rsid w:val="00E57687"/>
    <w:rsid w:val="00E61154"/>
    <w:rsid w:val="00E614C1"/>
    <w:rsid w:val="00E62527"/>
    <w:rsid w:val="00E62DA8"/>
    <w:rsid w:val="00E6317E"/>
    <w:rsid w:val="00E636AA"/>
    <w:rsid w:val="00E640AD"/>
    <w:rsid w:val="00E64DCF"/>
    <w:rsid w:val="00E652FA"/>
    <w:rsid w:val="00E66584"/>
    <w:rsid w:val="00E669F2"/>
    <w:rsid w:val="00E67DDA"/>
    <w:rsid w:val="00E67EEA"/>
    <w:rsid w:val="00E709DD"/>
    <w:rsid w:val="00E71BD0"/>
    <w:rsid w:val="00E72C93"/>
    <w:rsid w:val="00E7376B"/>
    <w:rsid w:val="00E74D70"/>
    <w:rsid w:val="00E7596B"/>
    <w:rsid w:val="00E82477"/>
    <w:rsid w:val="00E82BE3"/>
    <w:rsid w:val="00E85E9E"/>
    <w:rsid w:val="00E86AD7"/>
    <w:rsid w:val="00E91111"/>
    <w:rsid w:val="00E94BB4"/>
    <w:rsid w:val="00E976D4"/>
    <w:rsid w:val="00EA0246"/>
    <w:rsid w:val="00EA1188"/>
    <w:rsid w:val="00EA1F98"/>
    <w:rsid w:val="00EA2065"/>
    <w:rsid w:val="00EA370E"/>
    <w:rsid w:val="00EA383D"/>
    <w:rsid w:val="00EA42C9"/>
    <w:rsid w:val="00EA63E9"/>
    <w:rsid w:val="00EB11AA"/>
    <w:rsid w:val="00EB1386"/>
    <w:rsid w:val="00EB15F3"/>
    <w:rsid w:val="00EB183F"/>
    <w:rsid w:val="00EB299D"/>
    <w:rsid w:val="00EB2BF2"/>
    <w:rsid w:val="00EB2DE2"/>
    <w:rsid w:val="00EB3EC0"/>
    <w:rsid w:val="00EB4506"/>
    <w:rsid w:val="00EB64D3"/>
    <w:rsid w:val="00EB74C4"/>
    <w:rsid w:val="00EC0180"/>
    <w:rsid w:val="00EC0CBE"/>
    <w:rsid w:val="00EC1151"/>
    <w:rsid w:val="00EC11C0"/>
    <w:rsid w:val="00EC3F5D"/>
    <w:rsid w:val="00EC5DA0"/>
    <w:rsid w:val="00EC691B"/>
    <w:rsid w:val="00EC7039"/>
    <w:rsid w:val="00EC73AA"/>
    <w:rsid w:val="00EC7BF6"/>
    <w:rsid w:val="00EC7E42"/>
    <w:rsid w:val="00ED0B91"/>
    <w:rsid w:val="00ED1EA2"/>
    <w:rsid w:val="00ED3143"/>
    <w:rsid w:val="00ED37DD"/>
    <w:rsid w:val="00ED4748"/>
    <w:rsid w:val="00ED50E6"/>
    <w:rsid w:val="00ED6E8E"/>
    <w:rsid w:val="00EE1F1A"/>
    <w:rsid w:val="00EE1FF8"/>
    <w:rsid w:val="00EE35D3"/>
    <w:rsid w:val="00EE3F1C"/>
    <w:rsid w:val="00EE5930"/>
    <w:rsid w:val="00EE62AF"/>
    <w:rsid w:val="00EE690D"/>
    <w:rsid w:val="00EE78B7"/>
    <w:rsid w:val="00EF2407"/>
    <w:rsid w:val="00EF2D5D"/>
    <w:rsid w:val="00EF37F0"/>
    <w:rsid w:val="00EF4C34"/>
    <w:rsid w:val="00EF4E22"/>
    <w:rsid w:val="00EF77A9"/>
    <w:rsid w:val="00F0024B"/>
    <w:rsid w:val="00F0062B"/>
    <w:rsid w:val="00F00CBD"/>
    <w:rsid w:val="00F01D93"/>
    <w:rsid w:val="00F03B9E"/>
    <w:rsid w:val="00F03DC9"/>
    <w:rsid w:val="00F04BDE"/>
    <w:rsid w:val="00F05517"/>
    <w:rsid w:val="00F07696"/>
    <w:rsid w:val="00F07B5F"/>
    <w:rsid w:val="00F119B9"/>
    <w:rsid w:val="00F13DDA"/>
    <w:rsid w:val="00F14A46"/>
    <w:rsid w:val="00F15715"/>
    <w:rsid w:val="00F1736A"/>
    <w:rsid w:val="00F208E7"/>
    <w:rsid w:val="00F21210"/>
    <w:rsid w:val="00F2164B"/>
    <w:rsid w:val="00F22B06"/>
    <w:rsid w:val="00F25657"/>
    <w:rsid w:val="00F275BD"/>
    <w:rsid w:val="00F32101"/>
    <w:rsid w:val="00F3249C"/>
    <w:rsid w:val="00F3287C"/>
    <w:rsid w:val="00F33962"/>
    <w:rsid w:val="00F33DFB"/>
    <w:rsid w:val="00F34D88"/>
    <w:rsid w:val="00F352CF"/>
    <w:rsid w:val="00F43E71"/>
    <w:rsid w:val="00F449C2"/>
    <w:rsid w:val="00F45317"/>
    <w:rsid w:val="00F46B17"/>
    <w:rsid w:val="00F47740"/>
    <w:rsid w:val="00F507C2"/>
    <w:rsid w:val="00F511C2"/>
    <w:rsid w:val="00F51569"/>
    <w:rsid w:val="00F5183F"/>
    <w:rsid w:val="00F51BB3"/>
    <w:rsid w:val="00F5299E"/>
    <w:rsid w:val="00F53484"/>
    <w:rsid w:val="00F534DF"/>
    <w:rsid w:val="00F53FBD"/>
    <w:rsid w:val="00F540AA"/>
    <w:rsid w:val="00F55050"/>
    <w:rsid w:val="00F56AAA"/>
    <w:rsid w:val="00F61C1D"/>
    <w:rsid w:val="00F62EBE"/>
    <w:rsid w:val="00F63E2D"/>
    <w:rsid w:val="00F64145"/>
    <w:rsid w:val="00F65351"/>
    <w:rsid w:val="00F6573D"/>
    <w:rsid w:val="00F66551"/>
    <w:rsid w:val="00F67585"/>
    <w:rsid w:val="00F675C0"/>
    <w:rsid w:val="00F71280"/>
    <w:rsid w:val="00F7214F"/>
    <w:rsid w:val="00F734E6"/>
    <w:rsid w:val="00F7595D"/>
    <w:rsid w:val="00F76F05"/>
    <w:rsid w:val="00F77A38"/>
    <w:rsid w:val="00F83427"/>
    <w:rsid w:val="00F83D4D"/>
    <w:rsid w:val="00F84263"/>
    <w:rsid w:val="00F866E3"/>
    <w:rsid w:val="00F86C14"/>
    <w:rsid w:val="00F91BC8"/>
    <w:rsid w:val="00F95C06"/>
    <w:rsid w:val="00F96E36"/>
    <w:rsid w:val="00F96ED1"/>
    <w:rsid w:val="00F96FDE"/>
    <w:rsid w:val="00F97074"/>
    <w:rsid w:val="00F97607"/>
    <w:rsid w:val="00F97B4A"/>
    <w:rsid w:val="00FA03BC"/>
    <w:rsid w:val="00FA0440"/>
    <w:rsid w:val="00FA04EB"/>
    <w:rsid w:val="00FA0751"/>
    <w:rsid w:val="00FA0860"/>
    <w:rsid w:val="00FA287B"/>
    <w:rsid w:val="00FA5C02"/>
    <w:rsid w:val="00FA6FC0"/>
    <w:rsid w:val="00FB2C64"/>
    <w:rsid w:val="00FB5A0E"/>
    <w:rsid w:val="00FC0BAE"/>
    <w:rsid w:val="00FC1E8A"/>
    <w:rsid w:val="00FC6E99"/>
    <w:rsid w:val="00FC7596"/>
    <w:rsid w:val="00FD008C"/>
    <w:rsid w:val="00FD408D"/>
    <w:rsid w:val="00FD57A1"/>
    <w:rsid w:val="00FD74B9"/>
    <w:rsid w:val="00FE06BE"/>
    <w:rsid w:val="00FE0969"/>
    <w:rsid w:val="00FE171D"/>
    <w:rsid w:val="00FE2514"/>
    <w:rsid w:val="00FE5D75"/>
    <w:rsid w:val="00FE5F9A"/>
    <w:rsid w:val="00FE7AC1"/>
    <w:rsid w:val="00FF041F"/>
    <w:rsid w:val="00FF33F9"/>
    <w:rsid w:val="00FF5F2B"/>
    <w:rsid w:val="00FF6003"/>
    <w:rsid w:val="00FF654E"/>
    <w:rsid w:val="00FF6769"/>
    <w:rsid w:val="00FF6882"/>
    <w:rsid w:val="00FF6BEF"/>
    <w:rsid w:val="00FF7077"/>
    <w:rsid w:val="00FF72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3DA752"/>
  <w15:docId w15:val="{689B1EA1-F2BD-4D17-93A5-5DAF07294D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078B4"/>
    <w:rPr>
      <w:sz w:val="24"/>
      <w:szCs w:val="24"/>
      <w:lang w:val="en-CA"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429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33DFA"/>
    <w:pPr>
      <w:spacing w:line="228" w:lineRule="auto"/>
      <w:ind w:left="720"/>
      <w:contextualSpacing/>
    </w:pPr>
    <w:rPr>
      <w:rFonts w:ascii="Calibri" w:eastAsia="Calibri" w:hAnsi="Calibri"/>
      <w:sz w:val="22"/>
      <w:szCs w:val="22"/>
      <w:lang w:val="en-US" w:eastAsia="en-US"/>
    </w:rPr>
  </w:style>
  <w:style w:type="character" w:styleId="Hyperlink">
    <w:name w:val="Hyperlink"/>
    <w:rsid w:val="00E33DFA"/>
    <w:rPr>
      <w:color w:val="0000FF"/>
      <w:u w:val="single"/>
    </w:rPr>
  </w:style>
  <w:style w:type="paragraph" w:styleId="NormalWeb">
    <w:name w:val="Normal (Web)"/>
    <w:basedOn w:val="Normal"/>
    <w:uiPriority w:val="99"/>
    <w:unhideWhenUsed/>
    <w:rsid w:val="00B1311E"/>
    <w:pPr>
      <w:spacing w:before="100" w:beforeAutospacing="1" w:after="100" w:afterAutospacing="1"/>
    </w:pPr>
    <w:rPr>
      <w:lang w:val="en-US" w:eastAsia="en-US"/>
    </w:rPr>
  </w:style>
  <w:style w:type="character" w:styleId="Emphasis">
    <w:name w:val="Emphasis"/>
    <w:uiPriority w:val="20"/>
    <w:qFormat/>
    <w:rsid w:val="00B1311E"/>
    <w:rPr>
      <w:i/>
      <w:iCs/>
    </w:rPr>
  </w:style>
  <w:style w:type="paragraph" w:styleId="Header">
    <w:name w:val="header"/>
    <w:basedOn w:val="Normal"/>
    <w:link w:val="HeaderChar"/>
    <w:rsid w:val="00BB32FB"/>
    <w:pPr>
      <w:tabs>
        <w:tab w:val="center" w:pos="4680"/>
        <w:tab w:val="right" w:pos="9360"/>
      </w:tabs>
    </w:pPr>
  </w:style>
  <w:style w:type="character" w:customStyle="1" w:styleId="HeaderChar">
    <w:name w:val="Header Char"/>
    <w:link w:val="Header"/>
    <w:rsid w:val="00BB32FB"/>
    <w:rPr>
      <w:sz w:val="24"/>
      <w:szCs w:val="24"/>
    </w:rPr>
  </w:style>
  <w:style w:type="paragraph" w:styleId="Footer">
    <w:name w:val="footer"/>
    <w:basedOn w:val="Normal"/>
    <w:link w:val="FooterChar"/>
    <w:uiPriority w:val="99"/>
    <w:rsid w:val="00BB32FB"/>
    <w:pPr>
      <w:tabs>
        <w:tab w:val="center" w:pos="4680"/>
        <w:tab w:val="right" w:pos="9360"/>
      </w:tabs>
    </w:pPr>
  </w:style>
  <w:style w:type="character" w:customStyle="1" w:styleId="FooterChar">
    <w:name w:val="Footer Char"/>
    <w:link w:val="Footer"/>
    <w:uiPriority w:val="99"/>
    <w:rsid w:val="00BB32FB"/>
    <w:rPr>
      <w:sz w:val="24"/>
      <w:szCs w:val="24"/>
    </w:rPr>
  </w:style>
  <w:style w:type="character" w:styleId="FollowedHyperlink">
    <w:name w:val="FollowedHyperlink"/>
    <w:rsid w:val="009C6C03"/>
    <w:rPr>
      <w:color w:val="800080"/>
      <w:u w:val="single"/>
    </w:rPr>
  </w:style>
  <w:style w:type="paragraph" w:styleId="BalloonText">
    <w:name w:val="Balloon Text"/>
    <w:basedOn w:val="Normal"/>
    <w:link w:val="BalloonTextChar"/>
    <w:semiHidden/>
    <w:unhideWhenUsed/>
    <w:rsid w:val="00DC7ED1"/>
    <w:rPr>
      <w:rFonts w:ascii="Segoe UI" w:hAnsi="Segoe UI" w:cs="Segoe UI"/>
      <w:sz w:val="18"/>
      <w:szCs w:val="18"/>
    </w:rPr>
  </w:style>
  <w:style w:type="character" w:customStyle="1" w:styleId="BalloonTextChar">
    <w:name w:val="Balloon Text Char"/>
    <w:basedOn w:val="DefaultParagraphFont"/>
    <w:link w:val="BalloonText"/>
    <w:semiHidden/>
    <w:rsid w:val="00DC7ED1"/>
    <w:rPr>
      <w:rFonts w:ascii="Segoe UI" w:hAnsi="Segoe UI" w:cs="Segoe UI"/>
      <w:sz w:val="18"/>
      <w:szCs w:val="18"/>
      <w:lang w:val="en-CA" w:eastAsia="en-CA"/>
    </w:rPr>
  </w:style>
  <w:style w:type="character" w:customStyle="1" w:styleId="UnresolvedMention1">
    <w:name w:val="Unresolved Mention1"/>
    <w:basedOn w:val="DefaultParagraphFont"/>
    <w:uiPriority w:val="99"/>
    <w:semiHidden/>
    <w:unhideWhenUsed/>
    <w:rsid w:val="008052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ocushare.ncdsb.com/dsweb/Get/Document-1981960/301.3%20-%20Attendance%20Areas%20Policy%20AOP.pd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docushare.ncdsb.com/dsweb/Get/Document-1982063/701.2%20-%20Pupil%20Accommodation%20Review%20Policy.pdf" TargetMode="External"/><Relationship Id="rId4" Type="http://schemas.openxmlformats.org/officeDocument/2006/relationships/webSettings" Target="webSettings.xml"/><Relationship Id="rId9" Type="http://schemas.openxmlformats.org/officeDocument/2006/relationships/hyperlink" Target="http://www.ontario.ca/laws/statute/90e0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285</Words>
  <Characters>2101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Niagara Catholic District School Board</Company>
  <LinksUpToDate>false</LinksUpToDate>
  <CharactersWithSpaces>2382</CharactersWithSpaces>
  <SharedDoc>false</SharedDoc>
  <HLinks>
    <vt:vector size="18" baseType="variant">
      <vt:variant>
        <vt:i4>1245262</vt:i4>
      </vt:variant>
      <vt:variant>
        <vt:i4>6</vt:i4>
      </vt:variant>
      <vt:variant>
        <vt:i4>0</vt:i4>
      </vt:variant>
      <vt:variant>
        <vt:i4>5</vt:i4>
      </vt:variant>
      <vt:variant>
        <vt:lpwstr>http://docushare.ncdsb.com/dsweb/Get/Document-1409684/301.01 - Admission of Elementary and Secondary Students Policy.pdf</vt:lpwstr>
      </vt:variant>
      <vt:variant>
        <vt:lpwstr/>
      </vt:variant>
      <vt:variant>
        <vt:i4>3211391</vt:i4>
      </vt:variant>
      <vt:variant>
        <vt:i4>3</vt:i4>
      </vt:variant>
      <vt:variant>
        <vt:i4>0</vt:i4>
      </vt:variant>
      <vt:variant>
        <vt:i4>5</vt:i4>
      </vt:variant>
      <vt:variant>
        <vt:lpwstr>http://docushare.ncdsb.com/dsweb/Get/Document-1409775/701.2 - Pupil Accommodation Review Policy.pdf</vt:lpwstr>
      </vt:variant>
      <vt:variant>
        <vt:lpwstr/>
      </vt:variant>
      <vt:variant>
        <vt:i4>4063327</vt:i4>
      </vt:variant>
      <vt:variant>
        <vt:i4>0</vt:i4>
      </vt:variant>
      <vt:variant>
        <vt:i4>0</vt:i4>
      </vt:variant>
      <vt:variant>
        <vt:i4>5</vt:i4>
      </vt:variant>
      <vt:variant>
        <vt:lpwstr>http://www.e-laws.gov.on.ca/html/statutes/english/elaws_statutes_90e02_e.htm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Morena, Sherry</dc:creator>
  <cp:lastModifiedBy>Pisano, Anna</cp:lastModifiedBy>
  <cp:revision>3</cp:revision>
  <cp:lastPrinted>2024-06-19T12:52:00Z</cp:lastPrinted>
  <dcterms:created xsi:type="dcterms:W3CDTF">2024-06-19T12:51:00Z</dcterms:created>
  <dcterms:modified xsi:type="dcterms:W3CDTF">2024-06-19T12:52:00Z</dcterms:modified>
</cp:coreProperties>
</file>