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BA6C20" w:rsidRPr="00781DD8" w:rsidTr="005B4989">
        <w:trPr>
          <w:trHeight w:val="1296"/>
          <w:jc w:val="center"/>
        </w:trPr>
        <w:tc>
          <w:tcPr>
            <w:tcW w:w="9360" w:type="dxa"/>
            <w:gridSpan w:val="2"/>
            <w:tcBorders>
              <w:top w:val="single" w:sz="12" w:space="0" w:color="08862A"/>
              <w:left w:val="single" w:sz="12" w:space="0" w:color="08862A"/>
              <w:bottom w:val="nil"/>
              <w:right w:val="single" w:sz="12" w:space="0" w:color="08862A"/>
            </w:tcBorders>
            <w:shd w:val="clear" w:color="auto" w:fill="08862A"/>
            <w:tcMar>
              <w:top w:w="72" w:type="dxa"/>
              <w:left w:w="72" w:type="dxa"/>
              <w:bottom w:w="72" w:type="dxa"/>
              <w:right w:w="72" w:type="dxa"/>
            </w:tcMar>
            <w:hideMark/>
          </w:tcPr>
          <w:p w:rsidR="00BA6C20" w:rsidRPr="003B3301" w:rsidRDefault="00BA6C20" w:rsidP="009936A9">
            <w:pPr>
              <w:spacing w:before="120" w:after="120"/>
              <w:ind w:right="146"/>
              <w:jc w:val="center"/>
              <w:rPr>
                <w:rFonts w:asciiTheme="minorHAnsi" w:hAnsiTheme="minorHAnsi" w:cstheme="minorHAnsi"/>
                <w:color w:val="FFFFFF"/>
              </w:rPr>
            </w:pPr>
            <w:r w:rsidRPr="003B3301">
              <w:rPr>
                <w:rFonts w:asciiTheme="minorHAnsi" w:hAnsiTheme="minorHAnsi" w:cstheme="minorHAnsi"/>
                <w:noProof/>
              </w:rPr>
              <w:drawing>
                <wp:anchor distT="0" distB="0" distL="114300" distR="114300" simplePos="0" relativeHeight="251661312" behindDoc="0" locked="0" layoutInCell="1" allowOverlap="1" wp14:anchorId="32D6F707" wp14:editId="7BCF911F">
                  <wp:simplePos x="0" y="0"/>
                  <wp:positionH relativeFrom="margin">
                    <wp:posOffset>51435</wp:posOffset>
                  </wp:positionH>
                  <wp:positionV relativeFrom="margin">
                    <wp:posOffset>89535</wp:posOffset>
                  </wp:positionV>
                  <wp:extent cx="548640" cy="636905"/>
                  <wp:effectExtent l="0" t="0" r="3810" b="0"/>
                  <wp:wrapNone/>
                  <wp:docPr id="1" name="Picture 1"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NCDSB-logo-v2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r w:rsidRPr="003B3301">
              <w:rPr>
                <w:rFonts w:asciiTheme="minorHAnsi" w:hAnsiTheme="minorHAnsi" w:cstheme="minorHAnsi"/>
                <w:color w:val="FFFFFF"/>
              </w:rPr>
              <w:t>Niagara Catholic District School Board</w:t>
            </w:r>
          </w:p>
          <w:p w:rsidR="00BA6C20" w:rsidRPr="003B3301" w:rsidRDefault="00BA6C20" w:rsidP="009936A9">
            <w:pPr>
              <w:spacing w:before="120" w:after="120"/>
              <w:ind w:right="146"/>
              <w:jc w:val="center"/>
              <w:rPr>
                <w:rFonts w:asciiTheme="minorHAnsi" w:hAnsiTheme="minorHAnsi" w:cstheme="minorHAnsi"/>
                <w:b/>
                <w:i/>
                <w:color w:val="FFFFFF"/>
                <w:sz w:val="28"/>
                <w:szCs w:val="28"/>
              </w:rPr>
            </w:pPr>
            <w:r w:rsidRPr="003B3301">
              <w:rPr>
                <w:rFonts w:asciiTheme="minorHAnsi" w:hAnsiTheme="minorHAnsi" w:cstheme="minorHAnsi"/>
                <w:b/>
                <w:i/>
                <w:color w:val="FFFFFF"/>
                <w:sz w:val="28"/>
                <w:szCs w:val="28"/>
              </w:rPr>
              <w:t xml:space="preserve">EMPLOYEE </w:t>
            </w:r>
            <w:r w:rsidR="003B3301" w:rsidRPr="003B3301">
              <w:rPr>
                <w:rFonts w:asciiTheme="minorHAnsi" w:hAnsiTheme="minorHAnsi" w:cstheme="minorHAnsi"/>
                <w:b/>
                <w:i/>
                <w:color w:val="FFFFFF"/>
                <w:sz w:val="28"/>
                <w:szCs w:val="28"/>
              </w:rPr>
              <w:t>WORKPLACE</w:t>
            </w:r>
            <w:r w:rsidR="00D06E9C" w:rsidRPr="003B3301">
              <w:rPr>
                <w:rFonts w:asciiTheme="minorHAnsi" w:hAnsiTheme="minorHAnsi" w:cstheme="minorHAnsi"/>
                <w:b/>
                <w:i/>
                <w:color w:val="FFFFFF"/>
                <w:sz w:val="28"/>
                <w:szCs w:val="28"/>
              </w:rPr>
              <w:t xml:space="preserve"> HARASSMENT</w:t>
            </w:r>
            <w:r w:rsidRPr="003B3301">
              <w:rPr>
                <w:rFonts w:asciiTheme="minorHAnsi" w:hAnsiTheme="minorHAnsi" w:cstheme="minorHAnsi"/>
                <w:b/>
                <w:i/>
                <w:color w:val="FFFFFF"/>
                <w:sz w:val="28"/>
                <w:szCs w:val="28"/>
              </w:rPr>
              <w:t xml:space="preserve"> POLICY</w:t>
            </w:r>
          </w:p>
          <w:p w:rsidR="00BA6C20" w:rsidRPr="003B3301" w:rsidRDefault="00BA6C20" w:rsidP="009936A9">
            <w:pPr>
              <w:spacing w:before="120" w:after="120"/>
              <w:ind w:right="146"/>
              <w:jc w:val="center"/>
              <w:rPr>
                <w:rFonts w:asciiTheme="minorHAnsi" w:hAnsiTheme="minorHAnsi" w:cstheme="minorHAnsi"/>
                <w:color w:val="FFFFFF"/>
              </w:rPr>
            </w:pPr>
            <w:r w:rsidRPr="003B3301">
              <w:rPr>
                <w:rFonts w:asciiTheme="minorHAnsi" w:hAnsiTheme="minorHAnsi" w:cstheme="minorHAnsi"/>
                <w:color w:val="FFFFFF"/>
              </w:rPr>
              <w:t xml:space="preserve">ADMINISTRATIVE </w:t>
            </w:r>
            <w:r w:rsidR="00F43DB8" w:rsidRPr="003B3301">
              <w:rPr>
                <w:rFonts w:asciiTheme="minorHAnsi" w:hAnsiTheme="minorHAnsi" w:cstheme="minorHAnsi"/>
                <w:color w:val="FFFFFF"/>
              </w:rPr>
              <w:t xml:space="preserve">OPERATIONAL </w:t>
            </w:r>
            <w:r w:rsidR="00AC1CF9" w:rsidRPr="003B3301">
              <w:rPr>
                <w:rFonts w:asciiTheme="minorHAnsi" w:hAnsiTheme="minorHAnsi" w:cstheme="minorHAnsi"/>
                <w:color w:val="FFFFFF"/>
              </w:rPr>
              <w:t>PROCEDURES</w:t>
            </w:r>
          </w:p>
        </w:tc>
      </w:tr>
      <w:tr w:rsidR="00BA6C20" w:rsidRPr="00781DD8" w:rsidTr="005B4989">
        <w:trPr>
          <w:trHeight w:hRule="exact" w:val="288"/>
          <w:jc w:val="center"/>
        </w:trPr>
        <w:tc>
          <w:tcPr>
            <w:tcW w:w="4680" w:type="dxa"/>
            <w:tcBorders>
              <w:top w:val="nil"/>
              <w:left w:val="single" w:sz="12" w:space="0" w:color="08862A"/>
              <w:bottom w:val="single" w:sz="12" w:space="0" w:color="08862A"/>
              <w:right w:val="nil"/>
            </w:tcBorders>
            <w:shd w:val="clear" w:color="auto" w:fill="08862A"/>
            <w:tcMar>
              <w:top w:w="72" w:type="dxa"/>
              <w:left w:w="72" w:type="dxa"/>
              <w:bottom w:w="72" w:type="dxa"/>
              <w:right w:w="72" w:type="dxa"/>
            </w:tcMar>
            <w:hideMark/>
          </w:tcPr>
          <w:p w:rsidR="00BA6C20" w:rsidRPr="003B3301" w:rsidRDefault="00BA6C20" w:rsidP="009936A9">
            <w:pPr>
              <w:spacing w:line="220" w:lineRule="auto"/>
              <w:ind w:right="146"/>
              <w:rPr>
                <w:rFonts w:asciiTheme="minorHAnsi" w:hAnsiTheme="minorHAnsi" w:cstheme="minorHAnsi"/>
                <w:b/>
                <w:noProof/>
                <w:color w:val="FFFFFF"/>
                <w:sz w:val="18"/>
                <w:szCs w:val="18"/>
              </w:rPr>
            </w:pPr>
            <w:r w:rsidRPr="003B3301">
              <w:rPr>
                <w:rFonts w:asciiTheme="minorHAnsi" w:hAnsiTheme="minorHAnsi" w:cstheme="minorHAnsi"/>
                <w:b/>
                <w:color w:val="FFFFFF"/>
                <w:sz w:val="18"/>
                <w:szCs w:val="18"/>
              </w:rPr>
              <w:t xml:space="preserve">200 – Human Resources </w:t>
            </w:r>
          </w:p>
        </w:tc>
        <w:tc>
          <w:tcPr>
            <w:tcW w:w="4680" w:type="dxa"/>
            <w:tcBorders>
              <w:top w:val="nil"/>
              <w:left w:val="nil"/>
              <w:bottom w:val="single" w:sz="12" w:space="0" w:color="08862A"/>
              <w:right w:val="single" w:sz="12" w:space="0" w:color="08862A"/>
            </w:tcBorders>
            <w:shd w:val="clear" w:color="auto" w:fill="08862A"/>
            <w:tcMar>
              <w:top w:w="72" w:type="dxa"/>
              <w:left w:w="72" w:type="dxa"/>
              <w:bottom w:w="72" w:type="dxa"/>
              <w:right w:w="72" w:type="dxa"/>
            </w:tcMar>
            <w:hideMark/>
          </w:tcPr>
          <w:p w:rsidR="00BA6C20" w:rsidRPr="003B3301" w:rsidRDefault="00BA6C20" w:rsidP="009936A9">
            <w:pPr>
              <w:spacing w:line="220" w:lineRule="auto"/>
              <w:ind w:right="146"/>
              <w:jc w:val="right"/>
              <w:rPr>
                <w:rFonts w:asciiTheme="minorHAnsi" w:hAnsiTheme="minorHAnsi" w:cstheme="minorHAnsi"/>
                <w:b/>
                <w:noProof/>
                <w:color w:val="FFFFFF"/>
                <w:sz w:val="18"/>
                <w:szCs w:val="18"/>
              </w:rPr>
            </w:pPr>
            <w:r w:rsidRPr="003B3301">
              <w:rPr>
                <w:rFonts w:asciiTheme="minorHAnsi" w:hAnsiTheme="minorHAnsi" w:cstheme="minorHAnsi"/>
                <w:b/>
                <w:color w:val="FFFFFF"/>
                <w:sz w:val="18"/>
                <w:szCs w:val="18"/>
              </w:rPr>
              <w:t>Policy No 201.7</w:t>
            </w:r>
          </w:p>
        </w:tc>
      </w:tr>
      <w:tr w:rsidR="00BA6C20" w:rsidRPr="00781DD8" w:rsidTr="005B4989">
        <w:trPr>
          <w:trHeight w:hRule="exact" w:val="20"/>
          <w:jc w:val="center"/>
        </w:trPr>
        <w:tc>
          <w:tcPr>
            <w:tcW w:w="4680" w:type="dxa"/>
            <w:tcBorders>
              <w:top w:val="single" w:sz="12" w:space="0" w:color="08862A"/>
              <w:left w:val="nil"/>
              <w:bottom w:val="single" w:sz="12" w:space="0" w:color="08862A"/>
              <w:right w:val="nil"/>
            </w:tcBorders>
            <w:tcMar>
              <w:top w:w="72" w:type="dxa"/>
              <w:left w:w="72" w:type="dxa"/>
              <w:bottom w:w="72" w:type="dxa"/>
              <w:right w:w="72" w:type="dxa"/>
            </w:tcMar>
          </w:tcPr>
          <w:p w:rsidR="00BA6C20" w:rsidRPr="00781DD8" w:rsidRDefault="00BA6C20" w:rsidP="009936A9">
            <w:pPr>
              <w:spacing w:line="220" w:lineRule="auto"/>
              <w:ind w:right="146"/>
              <w:rPr>
                <w:b/>
                <w:color w:val="FFFFFF"/>
                <w:sz w:val="22"/>
                <w:szCs w:val="22"/>
              </w:rPr>
            </w:pPr>
          </w:p>
        </w:tc>
        <w:tc>
          <w:tcPr>
            <w:tcW w:w="4680" w:type="dxa"/>
            <w:tcBorders>
              <w:top w:val="single" w:sz="12" w:space="0" w:color="08862A"/>
              <w:left w:val="nil"/>
              <w:bottom w:val="single" w:sz="12" w:space="0" w:color="08862A"/>
              <w:right w:val="nil"/>
            </w:tcBorders>
            <w:tcMar>
              <w:top w:w="72" w:type="dxa"/>
              <w:left w:w="72" w:type="dxa"/>
              <w:bottom w:w="72" w:type="dxa"/>
              <w:right w:w="72" w:type="dxa"/>
            </w:tcMar>
          </w:tcPr>
          <w:p w:rsidR="00BA6C20" w:rsidRPr="00781DD8" w:rsidRDefault="00BA6C20" w:rsidP="009936A9">
            <w:pPr>
              <w:spacing w:line="220" w:lineRule="auto"/>
              <w:ind w:right="146"/>
              <w:jc w:val="right"/>
              <w:rPr>
                <w:b/>
                <w:color w:val="FFFFFF"/>
                <w:sz w:val="22"/>
                <w:szCs w:val="22"/>
              </w:rPr>
            </w:pPr>
          </w:p>
        </w:tc>
      </w:tr>
      <w:tr w:rsidR="00BA6C20" w:rsidRPr="00781DD8" w:rsidTr="005B4989">
        <w:trPr>
          <w:trHeight w:hRule="exact" w:val="288"/>
          <w:jc w:val="center"/>
        </w:trPr>
        <w:tc>
          <w:tcPr>
            <w:tcW w:w="4680" w:type="dxa"/>
            <w:tcBorders>
              <w:top w:val="single" w:sz="12" w:space="0" w:color="08862A"/>
              <w:left w:val="single" w:sz="12" w:space="0" w:color="08862A"/>
              <w:bottom w:val="single" w:sz="12" w:space="0" w:color="08862A"/>
              <w:right w:val="nil"/>
            </w:tcBorders>
            <w:tcMar>
              <w:top w:w="72" w:type="dxa"/>
              <w:left w:w="72" w:type="dxa"/>
              <w:bottom w:w="72" w:type="dxa"/>
              <w:right w:w="72" w:type="dxa"/>
            </w:tcMar>
          </w:tcPr>
          <w:p w:rsidR="00BA6C20" w:rsidRPr="003B3301" w:rsidRDefault="00BA6C20" w:rsidP="009936A9">
            <w:pPr>
              <w:spacing w:line="220" w:lineRule="auto"/>
              <w:ind w:right="146"/>
              <w:rPr>
                <w:rFonts w:asciiTheme="minorHAnsi" w:hAnsiTheme="minorHAnsi" w:cstheme="minorHAnsi"/>
                <w:color w:val="3150A0"/>
                <w:sz w:val="16"/>
                <w:szCs w:val="16"/>
              </w:rPr>
            </w:pPr>
            <w:r w:rsidRPr="003B3301">
              <w:rPr>
                <w:rFonts w:asciiTheme="minorHAnsi" w:hAnsiTheme="minorHAnsi" w:cstheme="minorHAnsi"/>
                <w:sz w:val="16"/>
                <w:szCs w:val="16"/>
              </w:rPr>
              <w:t>Adopted Date</w:t>
            </w:r>
            <w:r w:rsidRPr="003B3301">
              <w:rPr>
                <w:rFonts w:asciiTheme="minorHAnsi" w:hAnsiTheme="minorHAnsi" w:cstheme="minorHAnsi"/>
                <w:color w:val="000000"/>
                <w:sz w:val="16"/>
                <w:szCs w:val="16"/>
              </w:rPr>
              <w:t>:  March 26, 2002</w:t>
            </w:r>
          </w:p>
          <w:p w:rsidR="00BA6C20" w:rsidRPr="00781DD8" w:rsidRDefault="00BA6C20" w:rsidP="009936A9">
            <w:pPr>
              <w:spacing w:line="220" w:lineRule="auto"/>
              <w:ind w:right="146"/>
              <w:rPr>
                <w:noProof/>
                <w:sz w:val="22"/>
                <w:szCs w:val="22"/>
              </w:rPr>
            </w:pPr>
          </w:p>
        </w:tc>
        <w:tc>
          <w:tcPr>
            <w:tcW w:w="4680" w:type="dxa"/>
            <w:tcBorders>
              <w:top w:val="single" w:sz="12" w:space="0" w:color="08862A"/>
              <w:left w:val="nil"/>
              <w:bottom w:val="single" w:sz="12" w:space="0" w:color="08862A"/>
              <w:right w:val="single" w:sz="12" w:space="0" w:color="08862A"/>
            </w:tcBorders>
            <w:tcMar>
              <w:top w:w="72" w:type="dxa"/>
              <w:left w:w="72" w:type="dxa"/>
              <w:bottom w:w="72" w:type="dxa"/>
              <w:right w:w="72" w:type="dxa"/>
            </w:tcMar>
          </w:tcPr>
          <w:p w:rsidR="00BA6C20" w:rsidRPr="003B3301" w:rsidRDefault="00BA6C20" w:rsidP="009936A9">
            <w:pPr>
              <w:spacing w:line="220" w:lineRule="auto"/>
              <w:ind w:right="146"/>
              <w:jc w:val="right"/>
              <w:rPr>
                <w:rFonts w:asciiTheme="minorHAnsi" w:hAnsiTheme="minorHAnsi" w:cstheme="minorHAnsi"/>
                <w:sz w:val="16"/>
                <w:szCs w:val="16"/>
              </w:rPr>
            </w:pPr>
            <w:r w:rsidRPr="003B3301">
              <w:rPr>
                <w:rFonts w:asciiTheme="minorHAnsi" w:hAnsiTheme="minorHAnsi" w:cstheme="minorHAnsi"/>
                <w:sz w:val="16"/>
                <w:szCs w:val="16"/>
              </w:rPr>
              <w:t xml:space="preserve">Latest Reviewed/Revised Date:  </w:t>
            </w:r>
            <w:r w:rsidR="00AB07E7">
              <w:rPr>
                <w:rFonts w:asciiTheme="minorHAnsi" w:hAnsiTheme="minorHAnsi" w:cstheme="minorHAnsi"/>
                <w:sz w:val="16"/>
                <w:szCs w:val="16"/>
              </w:rPr>
              <w:t>March 2023</w:t>
            </w:r>
          </w:p>
          <w:p w:rsidR="00BA6C20" w:rsidRPr="00781DD8" w:rsidRDefault="00BA6C20" w:rsidP="009936A9">
            <w:pPr>
              <w:spacing w:line="220" w:lineRule="auto"/>
              <w:ind w:right="146"/>
              <w:jc w:val="right"/>
              <w:rPr>
                <w:noProof/>
                <w:sz w:val="22"/>
                <w:szCs w:val="22"/>
              </w:rPr>
            </w:pPr>
          </w:p>
        </w:tc>
      </w:tr>
    </w:tbl>
    <w:p w:rsidR="00BA6C20" w:rsidRPr="00781DD8" w:rsidRDefault="00BA6C20" w:rsidP="009936A9">
      <w:pPr>
        <w:spacing w:line="216" w:lineRule="auto"/>
        <w:ind w:right="146"/>
        <w:jc w:val="both"/>
        <w:rPr>
          <w:sz w:val="22"/>
          <w:szCs w:val="22"/>
        </w:rPr>
      </w:pPr>
    </w:p>
    <w:p w:rsidR="00955495" w:rsidRPr="00F27558" w:rsidRDefault="00955495" w:rsidP="00F27558">
      <w:pPr>
        <w:spacing w:line="228" w:lineRule="auto"/>
        <w:ind w:right="146"/>
        <w:jc w:val="both"/>
        <w:rPr>
          <w:sz w:val="22"/>
          <w:szCs w:val="22"/>
          <w:lang w:val="en-CA"/>
        </w:rPr>
      </w:pPr>
      <w:r w:rsidRPr="00F27558">
        <w:rPr>
          <w:sz w:val="22"/>
          <w:szCs w:val="22"/>
          <w:lang w:val="en-CA"/>
        </w:rPr>
        <w:t>The Niagara Catholic District School Board recognizes the need to provide respectful workplaces in which employees can work, students can learn, trustees can govern, a</w:t>
      </w:r>
      <w:r w:rsidR="007C7DC8" w:rsidRPr="00F27558">
        <w:rPr>
          <w:sz w:val="22"/>
          <w:szCs w:val="22"/>
          <w:lang w:val="en-CA"/>
        </w:rPr>
        <w:t xml:space="preserve">nd volunteers can participate; </w:t>
      </w:r>
      <w:r w:rsidRPr="00F27558">
        <w:rPr>
          <w:sz w:val="22"/>
          <w:szCs w:val="22"/>
          <w:lang w:val="en-CA"/>
        </w:rPr>
        <w:t xml:space="preserve">workplaces that: </w:t>
      </w:r>
    </w:p>
    <w:p w:rsidR="00955495" w:rsidRPr="00F27558" w:rsidRDefault="00955495" w:rsidP="00F27558">
      <w:pPr>
        <w:spacing w:line="228" w:lineRule="auto"/>
        <w:ind w:right="146"/>
        <w:jc w:val="both"/>
        <w:rPr>
          <w:sz w:val="22"/>
          <w:szCs w:val="22"/>
          <w:lang w:val="en-CA"/>
        </w:rPr>
      </w:pPr>
      <w:r w:rsidRPr="00F27558">
        <w:rPr>
          <w:sz w:val="22"/>
          <w:szCs w:val="22"/>
          <w:lang w:val="en-CA"/>
        </w:rPr>
        <w:t xml:space="preserve">⮚ </w:t>
      </w:r>
      <w:proofErr w:type="gramStart"/>
      <w:r w:rsidRPr="00F27558">
        <w:rPr>
          <w:sz w:val="22"/>
          <w:szCs w:val="22"/>
          <w:lang w:val="en-CA"/>
        </w:rPr>
        <w:t>foster</w:t>
      </w:r>
      <w:proofErr w:type="gramEnd"/>
      <w:r w:rsidRPr="00F27558">
        <w:rPr>
          <w:sz w:val="22"/>
          <w:szCs w:val="22"/>
          <w:lang w:val="en-CA"/>
        </w:rPr>
        <w:t xml:space="preserve"> respect for the dignity, worth and well-being of all members of the Board’s community; </w:t>
      </w:r>
    </w:p>
    <w:p w:rsidR="00955495" w:rsidRPr="00F27558" w:rsidRDefault="00955495" w:rsidP="00F27558">
      <w:pPr>
        <w:spacing w:line="228" w:lineRule="auto"/>
        <w:ind w:right="146"/>
        <w:jc w:val="both"/>
        <w:rPr>
          <w:sz w:val="22"/>
          <w:szCs w:val="22"/>
          <w:lang w:val="en-CA"/>
        </w:rPr>
      </w:pPr>
      <w:r w:rsidRPr="00F27558">
        <w:rPr>
          <w:sz w:val="22"/>
          <w:szCs w:val="22"/>
          <w:lang w:val="en-CA"/>
        </w:rPr>
        <w:t xml:space="preserve">⮚ provide an opportunity for all individuals to develop their full potential; </w:t>
      </w:r>
    </w:p>
    <w:p w:rsidR="00955495" w:rsidRPr="00F27558" w:rsidRDefault="00955495" w:rsidP="00F27558">
      <w:pPr>
        <w:spacing w:line="228" w:lineRule="auto"/>
        <w:ind w:right="146"/>
        <w:jc w:val="both"/>
        <w:rPr>
          <w:sz w:val="22"/>
          <w:szCs w:val="22"/>
          <w:lang w:val="en-CA"/>
        </w:rPr>
      </w:pPr>
      <w:r w:rsidRPr="00F27558">
        <w:rPr>
          <w:sz w:val="22"/>
          <w:szCs w:val="22"/>
          <w:lang w:val="en-CA"/>
        </w:rPr>
        <w:t xml:space="preserve">⮚ are conducive to the pursuit of excellence; and </w:t>
      </w:r>
    </w:p>
    <w:p w:rsidR="00955495" w:rsidRPr="00F27558" w:rsidRDefault="00955495" w:rsidP="00F27558">
      <w:pPr>
        <w:spacing w:line="228" w:lineRule="auto"/>
        <w:ind w:right="146"/>
        <w:jc w:val="both"/>
        <w:rPr>
          <w:sz w:val="22"/>
          <w:szCs w:val="22"/>
          <w:lang w:val="en-CA"/>
        </w:rPr>
      </w:pPr>
      <w:r w:rsidRPr="00F27558">
        <w:rPr>
          <w:sz w:val="22"/>
          <w:szCs w:val="22"/>
          <w:lang w:val="en-CA"/>
        </w:rPr>
        <w:t xml:space="preserve">⮚ are committed to on-going education and awareness of the issues of discrimination and harassment. </w:t>
      </w:r>
    </w:p>
    <w:p w:rsidR="00955495" w:rsidRPr="00F27558" w:rsidRDefault="00955495" w:rsidP="00F27558">
      <w:pPr>
        <w:spacing w:line="228" w:lineRule="auto"/>
        <w:ind w:right="146"/>
        <w:jc w:val="both"/>
        <w:rPr>
          <w:sz w:val="22"/>
          <w:szCs w:val="22"/>
          <w:lang w:val="en-CA"/>
        </w:rPr>
      </w:pPr>
      <w:r w:rsidRPr="00F27558">
        <w:rPr>
          <w:sz w:val="22"/>
          <w:szCs w:val="22"/>
          <w:lang w:val="en-CA"/>
        </w:rPr>
        <w:t xml:space="preserve">The Niagara Catholic District School Board will not tolerate discrimination or harassment, </w:t>
      </w:r>
      <w:r w:rsidR="007C7DC8" w:rsidRPr="00F27558">
        <w:rPr>
          <w:sz w:val="22"/>
          <w:szCs w:val="22"/>
          <w:lang w:val="en-CA"/>
        </w:rPr>
        <w:t xml:space="preserve">in any workplace of the Board, </w:t>
      </w:r>
      <w:r w:rsidRPr="00F27558">
        <w:rPr>
          <w:sz w:val="22"/>
          <w:szCs w:val="22"/>
          <w:lang w:val="en-CA"/>
        </w:rPr>
        <w:t xml:space="preserve">including sexual harassment that is in violation </w:t>
      </w:r>
      <w:r w:rsidR="007C7DC8" w:rsidRPr="00F27558">
        <w:rPr>
          <w:sz w:val="22"/>
          <w:szCs w:val="22"/>
          <w:lang w:val="en-CA"/>
        </w:rPr>
        <w:t>of</w:t>
      </w:r>
      <w:r w:rsidRPr="00F27558">
        <w:rPr>
          <w:sz w:val="22"/>
          <w:szCs w:val="22"/>
          <w:lang w:val="en-CA"/>
        </w:rPr>
        <w:t xml:space="preserve"> the </w:t>
      </w:r>
      <w:r w:rsidR="00BF7C0E" w:rsidRPr="00F27558">
        <w:rPr>
          <w:sz w:val="22"/>
          <w:szCs w:val="22"/>
          <w:lang w:val="en-CA"/>
        </w:rPr>
        <w:t xml:space="preserve">Ontario </w:t>
      </w:r>
      <w:r w:rsidRPr="00F27558">
        <w:rPr>
          <w:sz w:val="22"/>
          <w:szCs w:val="22"/>
          <w:lang w:val="en-CA"/>
        </w:rPr>
        <w:t xml:space="preserve">Human Rights Code or </w:t>
      </w:r>
      <w:r w:rsidR="007C7DC8" w:rsidRPr="00F27558">
        <w:rPr>
          <w:sz w:val="22"/>
          <w:szCs w:val="22"/>
          <w:lang w:val="en-CA"/>
        </w:rPr>
        <w:t xml:space="preserve">in violation of the </w:t>
      </w:r>
      <w:r w:rsidRPr="00F27558">
        <w:rPr>
          <w:sz w:val="22"/>
          <w:szCs w:val="22"/>
          <w:lang w:val="en-CA"/>
        </w:rPr>
        <w:t>Occupational Health and Safety Act.</w:t>
      </w:r>
    </w:p>
    <w:p w:rsidR="0033576B" w:rsidRPr="00F27558" w:rsidRDefault="0033576B" w:rsidP="00F27558">
      <w:pPr>
        <w:spacing w:line="228" w:lineRule="auto"/>
        <w:ind w:right="146"/>
        <w:jc w:val="both"/>
        <w:rPr>
          <w:sz w:val="22"/>
          <w:szCs w:val="22"/>
          <w:lang w:val="en-CA"/>
        </w:rPr>
      </w:pPr>
    </w:p>
    <w:p w:rsidR="00955495" w:rsidRPr="00F27558" w:rsidRDefault="00955495" w:rsidP="00F27558">
      <w:pPr>
        <w:pBdr>
          <w:top w:val="single" w:sz="18" w:space="1" w:color="08862A"/>
          <w:left w:val="single" w:sz="18" w:space="4" w:color="08862A"/>
          <w:bottom w:val="single" w:sz="18" w:space="1" w:color="08862A"/>
          <w:right w:val="single" w:sz="18" w:space="4" w:color="08862A"/>
        </w:pBdr>
        <w:shd w:val="clear" w:color="auto" w:fill="08862A"/>
        <w:spacing w:line="228" w:lineRule="auto"/>
        <w:ind w:right="146"/>
        <w:jc w:val="both"/>
        <w:rPr>
          <w:b/>
          <w:color w:val="FFFFFF" w:themeColor="background1"/>
          <w:sz w:val="22"/>
          <w:szCs w:val="22"/>
        </w:rPr>
      </w:pPr>
      <w:r w:rsidRPr="00F27558">
        <w:rPr>
          <w:b/>
          <w:color w:val="FFFFFF" w:themeColor="background1"/>
          <w:sz w:val="22"/>
          <w:szCs w:val="22"/>
        </w:rPr>
        <w:t>STATEMENT OF COMMITMENT</w:t>
      </w:r>
    </w:p>
    <w:p w:rsidR="0033576B" w:rsidRPr="00F27558" w:rsidRDefault="0033576B" w:rsidP="00F27558">
      <w:pPr>
        <w:spacing w:line="228" w:lineRule="auto"/>
        <w:ind w:right="146"/>
        <w:jc w:val="both"/>
        <w:rPr>
          <w:sz w:val="22"/>
          <w:szCs w:val="22"/>
          <w:lang w:val="en-CA"/>
        </w:rPr>
      </w:pPr>
    </w:p>
    <w:p w:rsidR="00955495" w:rsidRPr="00F27558" w:rsidRDefault="00955495" w:rsidP="00F27558">
      <w:pPr>
        <w:spacing w:line="228" w:lineRule="auto"/>
        <w:ind w:right="146"/>
        <w:jc w:val="both"/>
        <w:rPr>
          <w:sz w:val="22"/>
          <w:szCs w:val="22"/>
          <w:lang w:val="en-CA"/>
        </w:rPr>
      </w:pPr>
      <w:r w:rsidRPr="00F27558">
        <w:rPr>
          <w:sz w:val="22"/>
          <w:szCs w:val="22"/>
          <w:lang w:val="en-CA"/>
        </w:rPr>
        <w:t>The Niagara Catholic District School Board is committed to providing respectful workplaces in</w:t>
      </w:r>
      <w:r w:rsidR="0033576B" w:rsidRPr="00F27558">
        <w:rPr>
          <w:sz w:val="22"/>
          <w:szCs w:val="22"/>
          <w:lang w:val="en-CA"/>
        </w:rPr>
        <w:t xml:space="preserve"> </w:t>
      </w:r>
      <w:r w:rsidRPr="00F27558">
        <w:rPr>
          <w:sz w:val="22"/>
          <w:szCs w:val="22"/>
          <w:lang w:val="en-CA"/>
        </w:rPr>
        <w:t>which employees can work, students can learn, trustees can govern a</w:t>
      </w:r>
      <w:r w:rsidR="0033576B" w:rsidRPr="00F27558">
        <w:rPr>
          <w:sz w:val="22"/>
          <w:szCs w:val="22"/>
          <w:lang w:val="en-CA"/>
        </w:rPr>
        <w:t xml:space="preserve">nd volunteers can participate. </w:t>
      </w:r>
      <w:r w:rsidRPr="00F27558">
        <w:rPr>
          <w:sz w:val="22"/>
          <w:szCs w:val="22"/>
          <w:lang w:val="en-CA"/>
        </w:rPr>
        <w:t>In making this commitment, the Board recognizes the rich diversity of our social fabric and the benefits which diversity brings to all members of the Board’</w:t>
      </w:r>
      <w:r w:rsidR="0033576B" w:rsidRPr="00F27558">
        <w:rPr>
          <w:sz w:val="22"/>
          <w:szCs w:val="22"/>
          <w:lang w:val="en-CA"/>
        </w:rPr>
        <w:t>s community. The Board is also c</w:t>
      </w:r>
      <w:r w:rsidRPr="00F27558">
        <w:rPr>
          <w:sz w:val="22"/>
          <w:szCs w:val="22"/>
          <w:lang w:val="en-CA"/>
        </w:rPr>
        <w:t>ommitted to encouraging the tolerance and valuing of dif</w:t>
      </w:r>
      <w:r w:rsidR="0033576B" w:rsidRPr="00F27558">
        <w:rPr>
          <w:sz w:val="22"/>
          <w:szCs w:val="22"/>
          <w:lang w:val="en-CA"/>
        </w:rPr>
        <w:t xml:space="preserve">ferences; in particular, those </w:t>
      </w:r>
      <w:r w:rsidRPr="00F27558">
        <w:rPr>
          <w:sz w:val="22"/>
          <w:szCs w:val="22"/>
          <w:lang w:val="en-CA"/>
        </w:rPr>
        <w:t xml:space="preserve">differences which are recognized in the Ontario Human Rights Code. </w:t>
      </w:r>
    </w:p>
    <w:p w:rsidR="0033576B" w:rsidRPr="00F27558" w:rsidRDefault="0033576B" w:rsidP="00F27558">
      <w:pPr>
        <w:spacing w:line="228" w:lineRule="auto"/>
        <w:ind w:right="146"/>
        <w:jc w:val="both"/>
        <w:rPr>
          <w:sz w:val="22"/>
          <w:szCs w:val="22"/>
          <w:lang w:val="en-CA"/>
        </w:rPr>
      </w:pPr>
    </w:p>
    <w:p w:rsidR="00955495" w:rsidRPr="00F27558" w:rsidRDefault="00955495" w:rsidP="00F27558">
      <w:pPr>
        <w:spacing w:line="228" w:lineRule="auto"/>
        <w:ind w:right="146"/>
        <w:jc w:val="both"/>
        <w:rPr>
          <w:sz w:val="22"/>
          <w:szCs w:val="22"/>
          <w:lang w:val="en-CA"/>
        </w:rPr>
      </w:pPr>
      <w:r w:rsidRPr="00F27558">
        <w:rPr>
          <w:sz w:val="22"/>
          <w:szCs w:val="22"/>
          <w:lang w:val="en-CA"/>
        </w:rPr>
        <w:t>Under the Ontario Human Rights Code, discrimination and haras</w:t>
      </w:r>
      <w:r w:rsidR="0033576B" w:rsidRPr="00F27558">
        <w:rPr>
          <w:sz w:val="22"/>
          <w:szCs w:val="22"/>
          <w:lang w:val="en-CA"/>
        </w:rPr>
        <w:t xml:space="preserve">sment are illegal practices. It is the </w:t>
      </w:r>
      <w:r w:rsidRPr="00F27558">
        <w:rPr>
          <w:sz w:val="22"/>
          <w:szCs w:val="22"/>
          <w:lang w:val="en-CA"/>
        </w:rPr>
        <w:t xml:space="preserve">policy of the Niagara Catholic District School Board that it will </w:t>
      </w:r>
      <w:r w:rsidR="007C7DC8" w:rsidRPr="00F27558">
        <w:rPr>
          <w:sz w:val="22"/>
          <w:szCs w:val="22"/>
          <w:lang w:val="en-CA"/>
        </w:rPr>
        <w:t xml:space="preserve">not tolerate discrimination or </w:t>
      </w:r>
      <w:r w:rsidRPr="00F27558">
        <w:rPr>
          <w:sz w:val="22"/>
          <w:szCs w:val="22"/>
          <w:lang w:val="en-CA"/>
        </w:rPr>
        <w:t>harassment on the basis of race, ancestry, place of origin, colour, ethnic origin, citizenship, creed, sex, sexual orientation, gender identity, same-sex partner s</w:t>
      </w:r>
      <w:r w:rsidR="003B3301" w:rsidRPr="00F27558">
        <w:rPr>
          <w:sz w:val="22"/>
          <w:szCs w:val="22"/>
          <w:lang w:val="en-CA"/>
        </w:rPr>
        <w:t>tatus, disability, age, marital</w:t>
      </w:r>
      <w:r w:rsidRPr="00F27558">
        <w:rPr>
          <w:sz w:val="22"/>
          <w:szCs w:val="22"/>
          <w:lang w:val="en-CA"/>
        </w:rPr>
        <w:t xml:space="preserve"> status or family status, and, in the case of employment, record of offences, which is contrary to the Ontario Human Rights Code.</w:t>
      </w:r>
    </w:p>
    <w:p w:rsidR="0033576B" w:rsidRPr="00F27558" w:rsidRDefault="0033576B" w:rsidP="00F27558">
      <w:pPr>
        <w:spacing w:line="228" w:lineRule="auto"/>
        <w:ind w:right="146"/>
        <w:jc w:val="both"/>
        <w:rPr>
          <w:sz w:val="22"/>
          <w:szCs w:val="22"/>
          <w:lang w:val="en-CA"/>
        </w:rPr>
      </w:pPr>
    </w:p>
    <w:p w:rsidR="00955495" w:rsidRPr="00F27558" w:rsidRDefault="0033576B" w:rsidP="00F27558">
      <w:pPr>
        <w:spacing w:line="228" w:lineRule="auto"/>
        <w:ind w:right="146"/>
        <w:jc w:val="both"/>
        <w:rPr>
          <w:sz w:val="22"/>
          <w:szCs w:val="22"/>
          <w:lang w:val="en-CA"/>
        </w:rPr>
      </w:pPr>
      <w:r w:rsidRPr="00F27558">
        <w:rPr>
          <w:sz w:val="22"/>
          <w:szCs w:val="22"/>
          <w:lang w:val="en-CA"/>
        </w:rPr>
        <w:t>T</w:t>
      </w:r>
      <w:r w:rsidR="00955495" w:rsidRPr="00F27558">
        <w:rPr>
          <w:sz w:val="22"/>
          <w:szCs w:val="22"/>
          <w:lang w:val="en-CA"/>
        </w:rPr>
        <w:t xml:space="preserve">he Niagara Catholic District School Board also recognizes that employees have the right to feel safe at work. The Occupational Health and Safety Act requires the Board to investigate all </w:t>
      </w:r>
      <w:r w:rsidRPr="00F27558">
        <w:rPr>
          <w:sz w:val="22"/>
          <w:szCs w:val="22"/>
          <w:lang w:val="en-CA"/>
        </w:rPr>
        <w:t>a</w:t>
      </w:r>
      <w:r w:rsidR="00955495" w:rsidRPr="00F27558">
        <w:rPr>
          <w:sz w:val="22"/>
          <w:szCs w:val="22"/>
          <w:lang w:val="en-CA"/>
        </w:rPr>
        <w:t xml:space="preserve">llegations of workplace harassment, including sexual harassment, in order to provide a safe working environment for all employees. </w:t>
      </w:r>
    </w:p>
    <w:p w:rsidR="0033576B" w:rsidRPr="00F27558" w:rsidRDefault="0033576B" w:rsidP="00F27558">
      <w:pPr>
        <w:spacing w:line="228" w:lineRule="auto"/>
        <w:ind w:right="146"/>
        <w:jc w:val="both"/>
        <w:rPr>
          <w:sz w:val="22"/>
          <w:szCs w:val="22"/>
          <w:lang w:val="en-CA"/>
        </w:rPr>
      </w:pPr>
    </w:p>
    <w:p w:rsidR="009A0588" w:rsidRPr="00F27558" w:rsidRDefault="00955495" w:rsidP="00F27558">
      <w:pPr>
        <w:pBdr>
          <w:top w:val="single" w:sz="18" w:space="1" w:color="08862A"/>
          <w:left w:val="single" w:sz="18" w:space="4" w:color="08862A"/>
          <w:bottom w:val="single" w:sz="18" w:space="1" w:color="08862A"/>
          <w:right w:val="single" w:sz="18" w:space="4" w:color="08862A"/>
        </w:pBdr>
        <w:shd w:val="clear" w:color="auto" w:fill="08862A"/>
        <w:spacing w:line="228" w:lineRule="auto"/>
        <w:ind w:right="146"/>
        <w:jc w:val="both"/>
        <w:rPr>
          <w:b/>
          <w:color w:val="FFFFFF" w:themeColor="background1"/>
          <w:sz w:val="22"/>
          <w:szCs w:val="22"/>
        </w:rPr>
      </w:pPr>
      <w:r w:rsidRPr="00F27558">
        <w:rPr>
          <w:b/>
          <w:color w:val="FFFFFF" w:themeColor="background1"/>
          <w:sz w:val="22"/>
          <w:szCs w:val="22"/>
        </w:rPr>
        <w:t>DEFINITIONS</w:t>
      </w:r>
    </w:p>
    <w:p w:rsidR="009A0588" w:rsidRPr="00F27558" w:rsidRDefault="009A0588" w:rsidP="00F27558">
      <w:pPr>
        <w:spacing w:line="228" w:lineRule="auto"/>
        <w:ind w:right="146"/>
        <w:jc w:val="both"/>
        <w:rPr>
          <w:sz w:val="22"/>
          <w:szCs w:val="22"/>
          <w:lang w:val="en-CA"/>
        </w:rPr>
      </w:pPr>
    </w:p>
    <w:p w:rsidR="0033576B" w:rsidRPr="00F27558" w:rsidRDefault="0033576B" w:rsidP="00F27558">
      <w:pPr>
        <w:widowControl w:val="0"/>
        <w:spacing w:line="23" w:lineRule="atLeast"/>
        <w:ind w:right="146" w:firstLine="11"/>
        <w:jc w:val="both"/>
        <w:rPr>
          <w:color w:val="000000"/>
          <w:sz w:val="22"/>
          <w:szCs w:val="22"/>
        </w:rPr>
      </w:pPr>
      <w:r w:rsidRPr="00F27558">
        <w:rPr>
          <w:color w:val="000000"/>
          <w:sz w:val="22"/>
          <w:szCs w:val="22"/>
          <w:u w:val="single"/>
        </w:rPr>
        <w:t>Discrimination</w:t>
      </w:r>
      <w:r w:rsidRPr="00F27558">
        <w:rPr>
          <w:color w:val="000000"/>
          <w:sz w:val="22"/>
          <w:szCs w:val="22"/>
        </w:rPr>
        <w:t xml:space="preserve">: unequal treatment on the basis of age, ancestry, </w:t>
      </w:r>
      <w:proofErr w:type="spellStart"/>
      <w:r w:rsidRPr="00F27558">
        <w:rPr>
          <w:color w:val="000000"/>
          <w:sz w:val="22"/>
          <w:szCs w:val="22"/>
        </w:rPr>
        <w:t>colour</w:t>
      </w:r>
      <w:proofErr w:type="spellEnd"/>
      <w:r w:rsidRPr="00F27558">
        <w:rPr>
          <w:color w:val="000000"/>
          <w:sz w:val="22"/>
          <w:szCs w:val="22"/>
        </w:rPr>
        <w:t>, race, citizenship, ethnic origin, place of origin, creed, disability, family status, marital status (including single status), gender identity, gender expressi</w:t>
      </w:r>
      <w:r w:rsidR="007C7DC8" w:rsidRPr="00F27558">
        <w:rPr>
          <w:color w:val="000000"/>
          <w:sz w:val="22"/>
          <w:szCs w:val="22"/>
        </w:rPr>
        <w:t xml:space="preserve">on, sex (including pregnancy), </w:t>
      </w:r>
      <w:r w:rsidRPr="00F27558">
        <w:rPr>
          <w:color w:val="000000"/>
          <w:sz w:val="22"/>
          <w:szCs w:val="22"/>
        </w:rPr>
        <w:t>sexual orientation, and, in the case of</w:t>
      </w:r>
      <w:r w:rsidR="009811C6" w:rsidRPr="00F27558">
        <w:rPr>
          <w:color w:val="000000"/>
          <w:sz w:val="22"/>
          <w:szCs w:val="22"/>
        </w:rPr>
        <w:t xml:space="preserve"> employment, record of offences as defined by the Ontario Human Rights Code.</w:t>
      </w:r>
    </w:p>
    <w:p w:rsidR="009811C6" w:rsidRPr="00F27558" w:rsidRDefault="009811C6" w:rsidP="00F27558">
      <w:pPr>
        <w:widowControl w:val="0"/>
        <w:spacing w:line="23" w:lineRule="atLeast"/>
        <w:ind w:right="146" w:firstLine="11"/>
        <w:jc w:val="both"/>
        <w:rPr>
          <w:color w:val="000000"/>
          <w:sz w:val="22"/>
          <w:szCs w:val="22"/>
        </w:rPr>
      </w:pPr>
    </w:p>
    <w:p w:rsidR="0033576B" w:rsidRPr="00F27558" w:rsidRDefault="0033576B" w:rsidP="00F27558">
      <w:pPr>
        <w:widowControl w:val="0"/>
        <w:spacing w:line="23" w:lineRule="atLeast"/>
        <w:ind w:right="146" w:firstLine="11"/>
        <w:jc w:val="both"/>
        <w:rPr>
          <w:color w:val="000000"/>
          <w:sz w:val="22"/>
          <w:szCs w:val="22"/>
        </w:rPr>
      </w:pPr>
      <w:r w:rsidRPr="00F27558">
        <w:rPr>
          <w:color w:val="000000"/>
          <w:sz w:val="22"/>
          <w:szCs w:val="22"/>
        </w:rPr>
        <w:t>Discrimination may also occur where a supervisor or employee accepts, condones or fails to deal with discrimination or harassment by someone for which the supervisor or employee is responsible against another in the school board’s community.</w:t>
      </w:r>
    </w:p>
    <w:p w:rsidR="00D3684D" w:rsidRDefault="00D3684D" w:rsidP="00F27558">
      <w:pPr>
        <w:widowControl w:val="0"/>
        <w:spacing w:line="23" w:lineRule="atLeast"/>
        <w:ind w:right="146" w:firstLine="11"/>
        <w:jc w:val="both"/>
        <w:rPr>
          <w:color w:val="000000"/>
          <w:sz w:val="22"/>
          <w:szCs w:val="22"/>
        </w:rPr>
      </w:pPr>
    </w:p>
    <w:p w:rsidR="00F27558" w:rsidRPr="00F27558" w:rsidRDefault="00F27558" w:rsidP="00F27558">
      <w:pPr>
        <w:widowControl w:val="0"/>
        <w:spacing w:line="23" w:lineRule="atLeast"/>
        <w:ind w:right="146" w:firstLine="11"/>
        <w:jc w:val="both"/>
        <w:rPr>
          <w:color w:val="000000"/>
          <w:sz w:val="22"/>
          <w:szCs w:val="22"/>
        </w:rPr>
      </w:pPr>
    </w:p>
    <w:p w:rsidR="0033576B" w:rsidRPr="00F27558" w:rsidRDefault="0033576B" w:rsidP="00F27558">
      <w:pPr>
        <w:widowControl w:val="0"/>
        <w:spacing w:line="23" w:lineRule="atLeast"/>
        <w:ind w:right="146" w:firstLine="18"/>
        <w:jc w:val="both"/>
        <w:rPr>
          <w:i/>
          <w:color w:val="000000"/>
          <w:sz w:val="22"/>
          <w:szCs w:val="22"/>
        </w:rPr>
      </w:pPr>
      <w:r w:rsidRPr="00F27558">
        <w:rPr>
          <w:color w:val="000000"/>
          <w:sz w:val="22"/>
          <w:szCs w:val="22"/>
          <w:u w:val="single"/>
        </w:rPr>
        <w:lastRenderedPageBreak/>
        <w:t>Indirect Discrimination</w:t>
      </w:r>
      <w:r w:rsidR="003B3301" w:rsidRPr="00F27558">
        <w:rPr>
          <w:color w:val="000000"/>
          <w:sz w:val="22"/>
          <w:szCs w:val="22"/>
          <w:u w:val="single"/>
        </w:rPr>
        <w:t>:</w:t>
      </w:r>
      <w:r w:rsidRPr="00F27558">
        <w:rPr>
          <w:i/>
          <w:color w:val="000000"/>
          <w:sz w:val="22"/>
          <w:szCs w:val="22"/>
          <w:u w:val="single"/>
        </w:rPr>
        <w:t xml:space="preserve"> </w:t>
      </w:r>
      <w:r w:rsidRPr="00F27558">
        <w:rPr>
          <w:color w:val="000000"/>
          <w:sz w:val="22"/>
          <w:szCs w:val="22"/>
        </w:rPr>
        <w:t>or systemic discrimination i</w:t>
      </w:r>
      <w:r w:rsidR="00263A95" w:rsidRPr="00F27558">
        <w:rPr>
          <w:color w:val="000000"/>
          <w:sz w:val="22"/>
          <w:szCs w:val="22"/>
        </w:rPr>
        <w:t xml:space="preserve">s not blatantly discriminatory but </w:t>
      </w:r>
      <w:r w:rsidRPr="00F27558">
        <w:rPr>
          <w:color w:val="000000"/>
          <w:sz w:val="22"/>
          <w:szCs w:val="22"/>
        </w:rPr>
        <w:t xml:space="preserve">nevertheless has the result, when applied, of excluding, restricting or giving preference to a group that is identified by a protected ground under the </w:t>
      </w:r>
      <w:r w:rsidR="00263A95" w:rsidRPr="00F27558">
        <w:rPr>
          <w:color w:val="000000"/>
          <w:sz w:val="22"/>
          <w:szCs w:val="22"/>
        </w:rPr>
        <w:t xml:space="preserve">Ontario </w:t>
      </w:r>
      <w:r w:rsidR="007C7DC8" w:rsidRPr="00F27558">
        <w:rPr>
          <w:color w:val="000000"/>
          <w:sz w:val="22"/>
          <w:szCs w:val="22"/>
        </w:rPr>
        <w:t>Human Rights Code.</w:t>
      </w:r>
    </w:p>
    <w:p w:rsidR="00D3684D" w:rsidRPr="00F27558" w:rsidRDefault="00D3684D" w:rsidP="00F27558">
      <w:pPr>
        <w:widowControl w:val="0"/>
        <w:spacing w:line="23" w:lineRule="atLeast"/>
        <w:ind w:right="146" w:firstLine="18"/>
        <w:jc w:val="both"/>
        <w:rPr>
          <w:i/>
          <w:color w:val="000000"/>
          <w:sz w:val="22"/>
          <w:szCs w:val="22"/>
        </w:rPr>
      </w:pPr>
    </w:p>
    <w:p w:rsidR="0033576B" w:rsidRPr="00F27558" w:rsidRDefault="0033576B" w:rsidP="00F27558">
      <w:pPr>
        <w:widowControl w:val="0"/>
        <w:spacing w:line="23" w:lineRule="atLeast"/>
        <w:ind w:right="146" w:firstLine="8"/>
        <w:jc w:val="both"/>
        <w:rPr>
          <w:color w:val="000000"/>
          <w:sz w:val="22"/>
          <w:szCs w:val="22"/>
        </w:rPr>
      </w:pPr>
      <w:r w:rsidRPr="00F27558">
        <w:rPr>
          <w:color w:val="000000"/>
          <w:sz w:val="22"/>
          <w:szCs w:val="22"/>
          <w:u w:val="single"/>
        </w:rPr>
        <w:t>Harassment</w:t>
      </w:r>
      <w:r w:rsidRPr="00F27558">
        <w:rPr>
          <w:color w:val="000000"/>
          <w:sz w:val="22"/>
          <w:szCs w:val="22"/>
        </w:rPr>
        <w:t>: vexatious comment or conduct which is known or ought reasonably to be known to be unwelcome. Harassment normally involves persistent comments or conduct, but may include a single act. Supervision, evaluations and corrective actions</w:t>
      </w:r>
      <w:r w:rsidR="007C7DC8" w:rsidRPr="00F27558">
        <w:rPr>
          <w:color w:val="000000"/>
          <w:sz w:val="22"/>
          <w:szCs w:val="22"/>
        </w:rPr>
        <w:t xml:space="preserve"> by a Supervisor</w:t>
      </w:r>
      <w:r w:rsidRPr="00F27558">
        <w:rPr>
          <w:color w:val="000000"/>
          <w:sz w:val="22"/>
          <w:szCs w:val="22"/>
        </w:rPr>
        <w:t xml:space="preserve"> in the normal course </w:t>
      </w:r>
      <w:r w:rsidR="007C7DC8" w:rsidRPr="00F27558">
        <w:rPr>
          <w:color w:val="000000"/>
          <w:sz w:val="22"/>
          <w:szCs w:val="22"/>
        </w:rPr>
        <w:t xml:space="preserve">of business </w:t>
      </w:r>
      <w:r w:rsidRPr="00F27558">
        <w:rPr>
          <w:color w:val="000000"/>
          <w:sz w:val="22"/>
          <w:szCs w:val="22"/>
        </w:rPr>
        <w:t>will not usu</w:t>
      </w:r>
      <w:r w:rsidR="007C7DC8" w:rsidRPr="00F27558">
        <w:rPr>
          <w:color w:val="000000"/>
          <w:sz w:val="22"/>
          <w:szCs w:val="22"/>
        </w:rPr>
        <w:t>ally be found to be harassment.</w:t>
      </w:r>
    </w:p>
    <w:p w:rsidR="00D3684D" w:rsidRPr="00F27558" w:rsidRDefault="00D3684D" w:rsidP="00F27558">
      <w:pPr>
        <w:widowControl w:val="0"/>
        <w:spacing w:line="23" w:lineRule="atLeast"/>
        <w:ind w:right="146" w:firstLine="8"/>
        <w:jc w:val="both"/>
        <w:rPr>
          <w:color w:val="000000"/>
          <w:sz w:val="22"/>
          <w:szCs w:val="22"/>
        </w:rPr>
      </w:pPr>
    </w:p>
    <w:p w:rsidR="0033576B" w:rsidRPr="00F27558" w:rsidRDefault="0033576B" w:rsidP="00F27558">
      <w:pPr>
        <w:widowControl w:val="0"/>
        <w:spacing w:line="23" w:lineRule="atLeast"/>
        <w:ind w:right="146"/>
        <w:jc w:val="both"/>
        <w:rPr>
          <w:color w:val="000000"/>
          <w:sz w:val="22"/>
          <w:szCs w:val="22"/>
        </w:rPr>
      </w:pPr>
      <w:r w:rsidRPr="00F27558">
        <w:rPr>
          <w:color w:val="000000"/>
          <w:sz w:val="22"/>
          <w:szCs w:val="22"/>
        </w:rPr>
        <w:t xml:space="preserve">Workplace Harassment is </w:t>
      </w:r>
      <w:r w:rsidR="00E84F3C" w:rsidRPr="00F27558">
        <w:rPr>
          <w:color w:val="000000"/>
          <w:sz w:val="22"/>
          <w:szCs w:val="22"/>
        </w:rPr>
        <w:t xml:space="preserve">defined under the Occupational Health and Safety Act as </w:t>
      </w:r>
      <w:r w:rsidRPr="00F27558">
        <w:rPr>
          <w:color w:val="000000"/>
          <w:sz w:val="22"/>
          <w:szCs w:val="22"/>
        </w:rPr>
        <w:t xml:space="preserve">any vexatious comment or conduct against an employee that is known or ought reasonably to be known to be unwelcome. </w:t>
      </w:r>
      <w:r w:rsidR="007C7DC8" w:rsidRPr="00F27558">
        <w:rPr>
          <w:color w:val="000000"/>
          <w:sz w:val="22"/>
          <w:szCs w:val="22"/>
        </w:rPr>
        <w:t xml:space="preserve"> </w:t>
      </w:r>
      <w:r w:rsidRPr="00F27558">
        <w:rPr>
          <w:color w:val="000000"/>
          <w:sz w:val="22"/>
          <w:szCs w:val="22"/>
        </w:rPr>
        <w:t xml:space="preserve">Workplace harassment can be directed at a co-worker, subordinate or manager. A reasonable action taken by an employer or supervisor relating to the management and direction of workers or the workplace is not workplace harassment.  </w:t>
      </w:r>
    </w:p>
    <w:p w:rsidR="007C7DC8" w:rsidRPr="00F27558" w:rsidRDefault="007C7DC8" w:rsidP="00F27558">
      <w:pPr>
        <w:widowControl w:val="0"/>
        <w:spacing w:line="23" w:lineRule="atLeast"/>
        <w:ind w:right="146" w:hanging="12"/>
        <w:jc w:val="both"/>
        <w:rPr>
          <w:color w:val="000000"/>
          <w:sz w:val="22"/>
          <w:szCs w:val="22"/>
        </w:rPr>
      </w:pPr>
    </w:p>
    <w:p w:rsidR="0033576B" w:rsidRPr="00F27558" w:rsidRDefault="0033576B" w:rsidP="00F27558">
      <w:pPr>
        <w:widowControl w:val="0"/>
        <w:spacing w:line="23" w:lineRule="atLeast"/>
        <w:ind w:right="146" w:hanging="12"/>
        <w:jc w:val="both"/>
        <w:rPr>
          <w:color w:val="000000"/>
          <w:sz w:val="22"/>
          <w:szCs w:val="22"/>
        </w:rPr>
      </w:pPr>
      <w:r w:rsidRPr="00F27558">
        <w:rPr>
          <w:color w:val="000000"/>
          <w:sz w:val="22"/>
          <w:szCs w:val="22"/>
        </w:rPr>
        <w:t xml:space="preserve">The most common forms of harassment under the </w:t>
      </w:r>
      <w:r w:rsidR="00263A95" w:rsidRPr="00F27558">
        <w:rPr>
          <w:color w:val="000000"/>
          <w:sz w:val="22"/>
          <w:szCs w:val="22"/>
        </w:rPr>
        <w:t xml:space="preserve">Ontario </w:t>
      </w:r>
      <w:r w:rsidRPr="00F27558">
        <w:rPr>
          <w:color w:val="000000"/>
          <w:sz w:val="22"/>
          <w:szCs w:val="22"/>
        </w:rPr>
        <w:t>Human Rights Code</w:t>
      </w:r>
      <w:r w:rsidRPr="00F27558">
        <w:rPr>
          <w:i/>
          <w:color w:val="000000"/>
          <w:sz w:val="22"/>
          <w:szCs w:val="22"/>
        </w:rPr>
        <w:t xml:space="preserve"> </w:t>
      </w:r>
      <w:r w:rsidRPr="00F27558">
        <w:rPr>
          <w:color w:val="000000"/>
          <w:sz w:val="22"/>
          <w:szCs w:val="22"/>
        </w:rPr>
        <w:t>are racial harassment and sexual harassment; harassment on any ground protected under the Code</w:t>
      </w:r>
      <w:r w:rsidRPr="00F27558">
        <w:rPr>
          <w:i/>
          <w:color w:val="000000"/>
          <w:sz w:val="22"/>
          <w:szCs w:val="22"/>
        </w:rPr>
        <w:t xml:space="preserve"> </w:t>
      </w:r>
      <w:r w:rsidRPr="00F27558">
        <w:rPr>
          <w:color w:val="000000"/>
          <w:sz w:val="22"/>
          <w:szCs w:val="22"/>
        </w:rPr>
        <w:t xml:space="preserve">is prohibited.  </w:t>
      </w:r>
    </w:p>
    <w:p w:rsidR="0033576B" w:rsidRPr="00F27558" w:rsidRDefault="0033576B" w:rsidP="00F27558">
      <w:pPr>
        <w:widowControl w:val="0"/>
        <w:spacing w:line="23" w:lineRule="atLeast"/>
        <w:ind w:right="146" w:firstLine="12"/>
        <w:jc w:val="both"/>
        <w:rPr>
          <w:color w:val="000000"/>
          <w:sz w:val="22"/>
          <w:szCs w:val="22"/>
        </w:rPr>
      </w:pPr>
      <w:r w:rsidRPr="00F27558">
        <w:rPr>
          <w:color w:val="000000"/>
          <w:sz w:val="22"/>
          <w:szCs w:val="22"/>
        </w:rPr>
        <w:t xml:space="preserve">For a clearer understanding of harassment, and </w:t>
      </w:r>
      <w:r w:rsidRPr="00F27558">
        <w:rPr>
          <w:color w:val="000000"/>
          <w:sz w:val="22"/>
          <w:szCs w:val="22"/>
          <w:u w:val="single"/>
        </w:rPr>
        <w:t>not</w:t>
      </w:r>
      <w:r w:rsidRPr="00F27558">
        <w:rPr>
          <w:color w:val="000000"/>
          <w:sz w:val="22"/>
          <w:szCs w:val="22"/>
        </w:rPr>
        <w:t xml:space="preserve"> to suggest that other forms of  harassment are permissible, examples of conduct which would constitute racial or sexual harassment are set out below: </w:t>
      </w:r>
    </w:p>
    <w:p w:rsidR="00984E52" w:rsidRPr="00F27558" w:rsidRDefault="00984E52" w:rsidP="00F27558">
      <w:pPr>
        <w:widowControl w:val="0"/>
        <w:spacing w:line="23" w:lineRule="atLeast"/>
        <w:ind w:right="146" w:firstLine="12"/>
        <w:jc w:val="both"/>
        <w:rPr>
          <w:color w:val="000000"/>
          <w:sz w:val="22"/>
          <w:szCs w:val="22"/>
        </w:rPr>
      </w:pPr>
    </w:p>
    <w:p w:rsidR="0033576B" w:rsidRPr="00F27558" w:rsidRDefault="0033576B" w:rsidP="00F27558">
      <w:pPr>
        <w:pStyle w:val="ListParagraph"/>
        <w:widowControl w:val="0"/>
        <w:numPr>
          <w:ilvl w:val="0"/>
          <w:numId w:val="37"/>
        </w:numPr>
        <w:spacing w:line="23" w:lineRule="atLeast"/>
        <w:ind w:left="0" w:right="146"/>
        <w:jc w:val="both"/>
        <w:rPr>
          <w:color w:val="000000"/>
          <w:sz w:val="22"/>
          <w:szCs w:val="22"/>
          <w:u w:val="single"/>
        </w:rPr>
      </w:pPr>
      <w:r w:rsidRPr="00F27558">
        <w:rPr>
          <w:color w:val="000000"/>
          <w:sz w:val="22"/>
          <w:szCs w:val="22"/>
          <w:u w:val="single"/>
        </w:rPr>
        <w:t>Racial Harassment:</w:t>
      </w:r>
    </w:p>
    <w:p w:rsidR="0033576B" w:rsidRPr="00F27558" w:rsidRDefault="0033576B" w:rsidP="00F27558">
      <w:pPr>
        <w:widowControl w:val="0"/>
        <w:spacing w:line="23" w:lineRule="atLeast"/>
        <w:ind w:right="146"/>
        <w:jc w:val="both"/>
        <w:rPr>
          <w:rFonts w:eastAsia="Arial"/>
          <w:color w:val="000000"/>
          <w:sz w:val="22"/>
          <w:szCs w:val="22"/>
        </w:rPr>
      </w:pPr>
      <w:r w:rsidRPr="00F27558">
        <w:rPr>
          <w:color w:val="000000"/>
          <w:sz w:val="22"/>
          <w:szCs w:val="22"/>
        </w:rPr>
        <w:t>Racial harassment occurs where a person engages in a course of activity or comment that refers to or emphasizes the race or other race-related characteristics of an individual and where it could be reasonably anticipated that such comment or conduct would be unwelcome.</w:t>
      </w:r>
    </w:p>
    <w:p w:rsidR="0033576B" w:rsidRPr="00F27558" w:rsidRDefault="0033576B" w:rsidP="00F27558">
      <w:pPr>
        <w:widowControl w:val="0"/>
        <w:spacing w:line="23" w:lineRule="atLeast"/>
        <w:ind w:right="146" w:hanging="1"/>
        <w:jc w:val="both"/>
        <w:rPr>
          <w:color w:val="000000"/>
          <w:sz w:val="22"/>
          <w:szCs w:val="22"/>
        </w:rPr>
      </w:pPr>
      <w:r w:rsidRPr="00F27558">
        <w:rPr>
          <w:color w:val="000000"/>
          <w:sz w:val="22"/>
          <w:szCs w:val="22"/>
        </w:rPr>
        <w:t xml:space="preserve">The offensive activity need not expressly refer to a person’s race, place of origin, creed, and so on, but need only be motivated by those considerations in circumstances where an individual is consistently treated in a less </w:t>
      </w:r>
      <w:proofErr w:type="spellStart"/>
      <w:r w:rsidRPr="00F27558">
        <w:rPr>
          <w:color w:val="000000"/>
          <w:sz w:val="22"/>
          <w:szCs w:val="22"/>
        </w:rPr>
        <w:t>favourable</w:t>
      </w:r>
      <w:proofErr w:type="spellEnd"/>
      <w:r w:rsidRPr="00F27558">
        <w:rPr>
          <w:color w:val="000000"/>
          <w:sz w:val="22"/>
          <w:szCs w:val="22"/>
        </w:rPr>
        <w:t xml:space="preserve"> manner compared with others in the  same position, where the differential treatment is motivated by the person’s race. </w:t>
      </w:r>
    </w:p>
    <w:p w:rsidR="0033576B" w:rsidRPr="00F27558" w:rsidRDefault="0033576B" w:rsidP="00F27558">
      <w:pPr>
        <w:widowControl w:val="0"/>
        <w:spacing w:line="23" w:lineRule="atLeast"/>
        <w:ind w:right="146" w:hanging="1"/>
        <w:jc w:val="both"/>
        <w:rPr>
          <w:color w:val="000000"/>
          <w:sz w:val="22"/>
          <w:szCs w:val="22"/>
        </w:rPr>
      </w:pPr>
    </w:p>
    <w:p w:rsidR="00CA6A8F" w:rsidRPr="00F27558" w:rsidRDefault="0033576B" w:rsidP="00F27558">
      <w:pPr>
        <w:widowControl w:val="0"/>
        <w:spacing w:line="23" w:lineRule="atLeast"/>
        <w:ind w:right="146" w:firstLine="17"/>
        <w:jc w:val="both"/>
        <w:rPr>
          <w:color w:val="000000"/>
          <w:sz w:val="22"/>
          <w:szCs w:val="22"/>
        </w:rPr>
      </w:pPr>
      <w:r w:rsidRPr="00F27558">
        <w:rPr>
          <w:color w:val="000000"/>
          <w:sz w:val="22"/>
          <w:szCs w:val="22"/>
        </w:rPr>
        <w:t xml:space="preserve">More direct examples of racial harassment could include, but are not limited to: </w:t>
      </w:r>
    </w:p>
    <w:p w:rsidR="0033576B" w:rsidRPr="00F27558" w:rsidRDefault="0033576B" w:rsidP="00F27558">
      <w:pPr>
        <w:pStyle w:val="ListParagraph"/>
        <w:widowControl w:val="0"/>
        <w:numPr>
          <w:ilvl w:val="0"/>
          <w:numId w:val="38"/>
        </w:numPr>
        <w:spacing w:line="23" w:lineRule="atLeast"/>
        <w:ind w:left="0" w:right="146"/>
        <w:jc w:val="both"/>
        <w:rPr>
          <w:color w:val="000000"/>
          <w:sz w:val="22"/>
          <w:szCs w:val="22"/>
        </w:rPr>
      </w:pPr>
      <w:r w:rsidRPr="00F27558">
        <w:rPr>
          <w:color w:val="000000"/>
          <w:sz w:val="22"/>
          <w:szCs w:val="22"/>
        </w:rPr>
        <w:t xml:space="preserve">racial epithets; </w:t>
      </w:r>
    </w:p>
    <w:p w:rsidR="0033576B" w:rsidRPr="00F27558" w:rsidRDefault="0033576B" w:rsidP="00F27558">
      <w:pPr>
        <w:pStyle w:val="ListParagraph"/>
        <w:widowControl w:val="0"/>
        <w:numPr>
          <w:ilvl w:val="0"/>
          <w:numId w:val="38"/>
        </w:numPr>
        <w:spacing w:line="23" w:lineRule="atLeast"/>
        <w:ind w:left="0" w:right="146"/>
        <w:jc w:val="both"/>
        <w:rPr>
          <w:color w:val="000000"/>
          <w:sz w:val="22"/>
          <w:szCs w:val="22"/>
        </w:rPr>
      </w:pPr>
      <w:r w:rsidRPr="00F27558">
        <w:rPr>
          <w:color w:val="000000"/>
          <w:sz w:val="22"/>
          <w:szCs w:val="22"/>
        </w:rPr>
        <w:t>demeaning comments made to a person because of race;</w:t>
      </w:r>
    </w:p>
    <w:p w:rsidR="0033576B" w:rsidRPr="00F27558" w:rsidRDefault="0033576B" w:rsidP="00F27558">
      <w:pPr>
        <w:pStyle w:val="ListParagraph"/>
        <w:widowControl w:val="0"/>
        <w:numPr>
          <w:ilvl w:val="0"/>
          <w:numId w:val="38"/>
        </w:numPr>
        <w:spacing w:line="23" w:lineRule="atLeast"/>
        <w:ind w:left="0" w:right="146"/>
        <w:jc w:val="both"/>
        <w:rPr>
          <w:color w:val="000000"/>
          <w:sz w:val="22"/>
          <w:szCs w:val="22"/>
        </w:rPr>
      </w:pPr>
      <w:r w:rsidRPr="00F27558">
        <w:rPr>
          <w:color w:val="000000"/>
          <w:sz w:val="22"/>
          <w:szCs w:val="22"/>
        </w:rPr>
        <w:t>jokes or cartoons making fun of a racial group;</w:t>
      </w:r>
    </w:p>
    <w:p w:rsidR="00D3684D" w:rsidRPr="00F27558" w:rsidRDefault="0033576B" w:rsidP="00F27558">
      <w:pPr>
        <w:pStyle w:val="ListParagraph"/>
        <w:widowControl w:val="0"/>
        <w:numPr>
          <w:ilvl w:val="0"/>
          <w:numId w:val="38"/>
        </w:numPr>
        <w:spacing w:line="23" w:lineRule="atLeast"/>
        <w:ind w:left="0" w:right="146"/>
        <w:jc w:val="both"/>
        <w:rPr>
          <w:color w:val="000000"/>
          <w:sz w:val="22"/>
          <w:szCs w:val="22"/>
        </w:rPr>
      </w:pPr>
      <w:r w:rsidRPr="00F27558">
        <w:rPr>
          <w:color w:val="000000"/>
          <w:sz w:val="22"/>
          <w:szCs w:val="22"/>
        </w:rPr>
        <w:t>inappropriate comments about cultural differences (e.g., accents, clothing or dress);</w:t>
      </w:r>
    </w:p>
    <w:p w:rsidR="0033576B" w:rsidRPr="00F27558" w:rsidRDefault="0033576B" w:rsidP="00F27558">
      <w:pPr>
        <w:pStyle w:val="ListParagraph"/>
        <w:widowControl w:val="0"/>
        <w:numPr>
          <w:ilvl w:val="0"/>
          <w:numId w:val="38"/>
        </w:numPr>
        <w:spacing w:line="23" w:lineRule="atLeast"/>
        <w:ind w:left="0" w:right="146"/>
        <w:jc w:val="both"/>
        <w:rPr>
          <w:color w:val="000000"/>
          <w:sz w:val="22"/>
          <w:szCs w:val="22"/>
        </w:rPr>
      </w:pPr>
      <w:r w:rsidRPr="00F27558">
        <w:rPr>
          <w:color w:val="000000"/>
          <w:sz w:val="22"/>
          <w:szCs w:val="22"/>
        </w:rPr>
        <w:t xml:space="preserve">comments or conduct motivated by consideration of a person’s membership in a racial group which may not be intentionally offensive, but may still be unwelcome and constitute a violation of the Code; </w:t>
      </w:r>
      <w:r w:rsidR="00263A95" w:rsidRPr="00F27558">
        <w:rPr>
          <w:color w:val="000000"/>
          <w:sz w:val="22"/>
          <w:szCs w:val="22"/>
        </w:rPr>
        <w:t>and</w:t>
      </w:r>
    </w:p>
    <w:p w:rsidR="00984E52" w:rsidRPr="00F27558" w:rsidRDefault="0033576B" w:rsidP="00F27558">
      <w:pPr>
        <w:pStyle w:val="ListParagraph"/>
        <w:widowControl w:val="0"/>
        <w:numPr>
          <w:ilvl w:val="0"/>
          <w:numId w:val="38"/>
        </w:numPr>
        <w:spacing w:line="23" w:lineRule="atLeast"/>
        <w:ind w:left="0" w:right="146"/>
        <w:jc w:val="both"/>
        <w:rPr>
          <w:color w:val="000000"/>
          <w:sz w:val="22"/>
          <w:szCs w:val="22"/>
        </w:rPr>
      </w:pPr>
      <w:proofErr w:type="gramStart"/>
      <w:r w:rsidRPr="00F27558">
        <w:rPr>
          <w:color w:val="000000"/>
          <w:sz w:val="22"/>
          <w:szCs w:val="22"/>
        </w:rPr>
        <w:t>physical</w:t>
      </w:r>
      <w:proofErr w:type="gramEnd"/>
      <w:r w:rsidRPr="00F27558">
        <w:rPr>
          <w:color w:val="000000"/>
          <w:sz w:val="22"/>
          <w:szCs w:val="22"/>
        </w:rPr>
        <w:t xml:space="preserve"> assault which is racially motivated.</w:t>
      </w:r>
    </w:p>
    <w:p w:rsidR="0033576B" w:rsidRPr="00F27558" w:rsidRDefault="0033576B" w:rsidP="00F27558">
      <w:pPr>
        <w:widowControl w:val="0"/>
        <w:spacing w:line="23" w:lineRule="atLeast"/>
        <w:ind w:right="146"/>
        <w:jc w:val="both"/>
        <w:rPr>
          <w:color w:val="000000"/>
          <w:sz w:val="22"/>
          <w:szCs w:val="22"/>
        </w:rPr>
      </w:pPr>
      <w:r w:rsidRPr="00F27558">
        <w:rPr>
          <w:color w:val="000000"/>
          <w:sz w:val="22"/>
          <w:szCs w:val="22"/>
        </w:rPr>
        <w:t xml:space="preserve"> </w:t>
      </w:r>
    </w:p>
    <w:p w:rsidR="00CA6A8F" w:rsidRPr="00F27558" w:rsidRDefault="0033576B" w:rsidP="00F27558">
      <w:pPr>
        <w:pStyle w:val="ListParagraph"/>
        <w:widowControl w:val="0"/>
        <w:numPr>
          <w:ilvl w:val="0"/>
          <w:numId w:val="37"/>
        </w:numPr>
        <w:spacing w:line="23" w:lineRule="atLeast"/>
        <w:ind w:left="0" w:right="146"/>
        <w:jc w:val="both"/>
        <w:rPr>
          <w:color w:val="000000"/>
          <w:sz w:val="22"/>
          <w:szCs w:val="22"/>
        </w:rPr>
      </w:pPr>
      <w:r w:rsidRPr="00F27558">
        <w:rPr>
          <w:color w:val="000000"/>
          <w:sz w:val="22"/>
          <w:szCs w:val="22"/>
          <w:u w:val="single"/>
        </w:rPr>
        <w:t>Sexual Harassment</w:t>
      </w:r>
      <w:r w:rsidRPr="00F27558">
        <w:rPr>
          <w:color w:val="000000"/>
          <w:sz w:val="22"/>
          <w:szCs w:val="22"/>
        </w:rPr>
        <w:t xml:space="preserve">: </w:t>
      </w:r>
    </w:p>
    <w:p w:rsidR="0033576B" w:rsidRPr="00F27558" w:rsidRDefault="0033576B" w:rsidP="00F27558">
      <w:pPr>
        <w:pStyle w:val="ListParagraph"/>
        <w:widowControl w:val="0"/>
        <w:numPr>
          <w:ilvl w:val="1"/>
          <w:numId w:val="37"/>
        </w:numPr>
        <w:spacing w:line="23" w:lineRule="atLeast"/>
        <w:ind w:left="0" w:right="146"/>
        <w:jc w:val="both"/>
        <w:rPr>
          <w:color w:val="000000"/>
          <w:sz w:val="22"/>
          <w:szCs w:val="22"/>
        </w:rPr>
      </w:pPr>
      <w:r w:rsidRPr="00F27558">
        <w:rPr>
          <w:color w:val="000000"/>
          <w:sz w:val="22"/>
          <w:szCs w:val="22"/>
        </w:rPr>
        <w:t xml:space="preserve">Engaging in a course of vexatious comment or conduct against a worker in a  workplace because of sex, sexual orientation, gender identity or gender  expression, where the course of comment or conduct is known or ought reasonably  to be known to be unwelcome, or </w:t>
      </w:r>
    </w:p>
    <w:p w:rsidR="0033576B" w:rsidRPr="00F27558" w:rsidRDefault="0033576B" w:rsidP="00F27558">
      <w:pPr>
        <w:pStyle w:val="ListParagraph"/>
        <w:widowControl w:val="0"/>
        <w:numPr>
          <w:ilvl w:val="1"/>
          <w:numId w:val="37"/>
        </w:numPr>
        <w:spacing w:line="23" w:lineRule="atLeast"/>
        <w:ind w:left="0" w:right="146"/>
        <w:jc w:val="both"/>
        <w:rPr>
          <w:color w:val="000000"/>
          <w:sz w:val="22"/>
          <w:szCs w:val="22"/>
        </w:rPr>
      </w:pPr>
      <w:r w:rsidRPr="00F27558">
        <w:rPr>
          <w:color w:val="000000"/>
          <w:sz w:val="22"/>
          <w:szCs w:val="22"/>
        </w:rPr>
        <w:t xml:space="preserve">ii. Making a sexual solicitation or advance where the person making the solicitation or  advance is in a position to confer, grant or deny a benefit or advancement to the  worker and the person knows or ought reasonably to know that the solicitation or  advance is unwelcome; </w:t>
      </w:r>
    </w:p>
    <w:p w:rsidR="0033576B" w:rsidRPr="00F27558" w:rsidRDefault="0033576B" w:rsidP="00F27558">
      <w:pPr>
        <w:widowControl w:val="0"/>
        <w:spacing w:line="23" w:lineRule="atLeast"/>
        <w:ind w:right="146"/>
        <w:jc w:val="both"/>
        <w:rPr>
          <w:color w:val="000000"/>
          <w:sz w:val="22"/>
          <w:szCs w:val="22"/>
        </w:rPr>
      </w:pPr>
      <w:r w:rsidRPr="00F27558">
        <w:rPr>
          <w:color w:val="000000"/>
          <w:sz w:val="22"/>
          <w:szCs w:val="22"/>
        </w:rPr>
        <w:t>The types of conduct which can be found to constitute sexual harassment could include, but</w:t>
      </w:r>
      <w:r w:rsidR="00653049" w:rsidRPr="00F27558">
        <w:rPr>
          <w:color w:val="000000"/>
          <w:sz w:val="22"/>
          <w:szCs w:val="22"/>
        </w:rPr>
        <w:t xml:space="preserve"> are</w:t>
      </w:r>
      <w:r w:rsidRPr="00F27558">
        <w:rPr>
          <w:color w:val="000000"/>
          <w:sz w:val="22"/>
          <w:szCs w:val="22"/>
        </w:rPr>
        <w:t xml:space="preserve"> not limited to: </w:t>
      </w:r>
    </w:p>
    <w:p w:rsidR="0033576B" w:rsidRPr="00F27558" w:rsidRDefault="0033576B" w:rsidP="00F27558">
      <w:pPr>
        <w:pStyle w:val="ListParagraph"/>
        <w:widowControl w:val="0"/>
        <w:numPr>
          <w:ilvl w:val="0"/>
          <w:numId w:val="39"/>
        </w:numPr>
        <w:spacing w:line="23" w:lineRule="atLeast"/>
        <w:ind w:left="0" w:right="146"/>
        <w:jc w:val="both"/>
        <w:rPr>
          <w:color w:val="000000"/>
          <w:sz w:val="22"/>
          <w:szCs w:val="22"/>
        </w:rPr>
      </w:pPr>
      <w:r w:rsidRPr="00F27558">
        <w:rPr>
          <w:color w:val="000000"/>
          <w:sz w:val="22"/>
          <w:szCs w:val="22"/>
        </w:rPr>
        <w:t xml:space="preserve">the use of sexually profane language; </w:t>
      </w:r>
    </w:p>
    <w:p w:rsidR="0033576B" w:rsidRPr="00F27558" w:rsidRDefault="0033576B" w:rsidP="00F27558">
      <w:pPr>
        <w:pStyle w:val="ListParagraph"/>
        <w:widowControl w:val="0"/>
        <w:numPr>
          <w:ilvl w:val="0"/>
          <w:numId w:val="39"/>
        </w:numPr>
        <w:spacing w:line="23" w:lineRule="atLeast"/>
        <w:ind w:left="0" w:right="146"/>
        <w:jc w:val="both"/>
        <w:rPr>
          <w:color w:val="000000"/>
          <w:sz w:val="22"/>
          <w:szCs w:val="22"/>
        </w:rPr>
      </w:pPr>
      <w:r w:rsidRPr="00F27558">
        <w:rPr>
          <w:color w:val="000000"/>
          <w:sz w:val="22"/>
          <w:szCs w:val="22"/>
        </w:rPr>
        <w:t xml:space="preserve">rude or suggestive remarks of a sexual nature; </w:t>
      </w:r>
    </w:p>
    <w:p w:rsidR="00D3684D" w:rsidRPr="00F27558" w:rsidRDefault="0033576B" w:rsidP="00F27558">
      <w:pPr>
        <w:pStyle w:val="ListParagraph"/>
        <w:widowControl w:val="0"/>
        <w:numPr>
          <w:ilvl w:val="0"/>
          <w:numId w:val="39"/>
        </w:numPr>
        <w:spacing w:line="23" w:lineRule="atLeast"/>
        <w:ind w:left="0" w:right="146"/>
        <w:jc w:val="both"/>
        <w:rPr>
          <w:color w:val="000000"/>
          <w:sz w:val="22"/>
          <w:szCs w:val="22"/>
        </w:rPr>
      </w:pPr>
      <w:r w:rsidRPr="00F27558">
        <w:rPr>
          <w:color w:val="000000"/>
          <w:sz w:val="22"/>
          <w:szCs w:val="22"/>
        </w:rPr>
        <w:t>sexually-based jokes or cartoons, whether communicated in person or electronically;</w:t>
      </w:r>
    </w:p>
    <w:p w:rsidR="0033576B" w:rsidRPr="00F27558" w:rsidRDefault="0033576B" w:rsidP="00F27558">
      <w:pPr>
        <w:pStyle w:val="ListParagraph"/>
        <w:widowControl w:val="0"/>
        <w:numPr>
          <w:ilvl w:val="0"/>
          <w:numId w:val="39"/>
        </w:numPr>
        <w:spacing w:line="23" w:lineRule="atLeast"/>
        <w:ind w:left="0" w:right="146"/>
        <w:jc w:val="both"/>
        <w:rPr>
          <w:color w:val="000000"/>
          <w:sz w:val="22"/>
          <w:szCs w:val="22"/>
        </w:rPr>
      </w:pPr>
      <w:r w:rsidRPr="00F27558">
        <w:rPr>
          <w:color w:val="000000"/>
          <w:sz w:val="22"/>
          <w:szCs w:val="22"/>
        </w:rPr>
        <w:t xml:space="preserve">photographs of sexually provocative poses; </w:t>
      </w:r>
    </w:p>
    <w:p w:rsidR="0033576B" w:rsidRPr="00F27558" w:rsidRDefault="0033576B" w:rsidP="00F27558">
      <w:pPr>
        <w:pStyle w:val="ListParagraph"/>
        <w:widowControl w:val="0"/>
        <w:numPr>
          <w:ilvl w:val="0"/>
          <w:numId w:val="39"/>
        </w:numPr>
        <w:spacing w:line="23" w:lineRule="atLeast"/>
        <w:ind w:left="0" w:right="146"/>
        <w:jc w:val="both"/>
        <w:rPr>
          <w:color w:val="000000"/>
          <w:sz w:val="22"/>
          <w:szCs w:val="22"/>
        </w:rPr>
      </w:pPr>
      <w:r w:rsidRPr="00F27558">
        <w:rPr>
          <w:color w:val="000000"/>
          <w:sz w:val="22"/>
          <w:szCs w:val="22"/>
        </w:rPr>
        <w:t xml:space="preserve">unwanted physical contact, including patting, touching or grabbing; </w:t>
      </w:r>
    </w:p>
    <w:p w:rsidR="0033576B" w:rsidRPr="00F27558" w:rsidRDefault="0033576B" w:rsidP="00F27558">
      <w:pPr>
        <w:pStyle w:val="ListParagraph"/>
        <w:widowControl w:val="0"/>
        <w:numPr>
          <w:ilvl w:val="0"/>
          <w:numId w:val="39"/>
        </w:numPr>
        <w:spacing w:line="23" w:lineRule="atLeast"/>
        <w:ind w:left="0" w:right="146"/>
        <w:jc w:val="both"/>
        <w:rPr>
          <w:color w:val="000000"/>
          <w:sz w:val="22"/>
          <w:szCs w:val="22"/>
        </w:rPr>
      </w:pPr>
      <w:r w:rsidRPr="00F27558">
        <w:rPr>
          <w:color w:val="000000"/>
          <w:sz w:val="22"/>
          <w:szCs w:val="22"/>
        </w:rPr>
        <w:lastRenderedPageBreak/>
        <w:t xml:space="preserve">wolf-whistles or cat-calls which cause embarrassment; </w:t>
      </w:r>
    </w:p>
    <w:p w:rsidR="0033576B" w:rsidRPr="00F27558" w:rsidRDefault="0033576B" w:rsidP="00F27558">
      <w:pPr>
        <w:pStyle w:val="ListParagraph"/>
        <w:widowControl w:val="0"/>
        <w:numPr>
          <w:ilvl w:val="0"/>
          <w:numId w:val="39"/>
        </w:numPr>
        <w:spacing w:line="23" w:lineRule="atLeast"/>
        <w:ind w:left="0" w:right="146"/>
        <w:jc w:val="both"/>
        <w:rPr>
          <w:color w:val="000000"/>
          <w:sz w:val="22"/>
          <w:szCs w:val="22"/>
        </w:rPr>
      </w:pPr>
      <w:r w:rsidRPr="00F27558">
        <w:rPr>
          <w:color w:val="000000"/>
          <w:sz w:val="22"/>
          <w:szCs w:val="22"/>
        </w:rPr>
        <w:t xml:space="preserve">degrading, sexually-based nick-names; </w:t>
      </w:r>
    </w:p>
    <w:p w:rsidR="0033576B" w:rsidRPr="00F27558" w:rsidRDefault="0033576B" w:rsidP="00F27558">
      <w:pPr>
        <w:pStyle w:val="ListParagraph"/>
        <w:widowControl w:val="0"/>
        <w:numPr>
          <w:ilvl w:val="0"/>
          <w:numId w:val="39"/>
        </w:numPr>
        <w:spacing w:line="23" w:lineRule="atLeast"/>
        <w:ind w:left="0" w:right="146"/>
        <w:jc w:val="both"/>
        <w:rPr>
          <w:color w:val="000000"/>
          <w:sz w:val="22"/>
          <w:szCs w:val="22"/>
        </w:rPr>
      </w:pPr>
      <w:r w:rsidRPr="00F27558">
        <w:rPr>
          <w:color w:val="000000"/>
          <w:sz w:val="22"/>
          <w:szCs w:val="22"/>
        </w:rPr>
        <w:t xml:space="preserve">conduct or remarks which denigrate an individual’s sexuality; </w:t>
      </w:r>
    </w:p>
    <w:p w:rsidR="00D3684D" w:rsidRPr="00F27558" w:rsidRDefault="0033576B" w:rsidP="00F27558">
      <w:pPr>
        <w:pStyle w:val="ListParagraph"/>
        <w:widowControl w:val="0"/>
        <w:numPr>
          <w:ilvl w:val="0"/>
          <w:numId w:val="39"/>
        </w:numPr>
        <w:spacing w:line="23" w:lineRule="atLeast"/>
        <w:ind w:left="0" w:right="146"/>
        <w:jc w:val="both"/>
        <w:rPr>
          <w:color w:val="000000"/>
          <w:sz w:val="22"/>
          <w:szCs w:val="22"/>
        </w:rPr>
      </w:pPr>
      <w:r w:rsidRPr="00F27558">
        <w:rPr>
          <w:color w:val="000000"/>
          <w:sz w:val="22"/>
          <w:szCs w:val="22"/>
        </w:rPr>
        <w:t xml:space="preserve">indicating that a person has limited potential because of their gender; </w:t>
      </w:r>
    </w:p>
    <w:p w:rsidR="00D3684D" w:rsidRPr="00F27558" w:rsidRDefault="0033576B" w:rsidP="00F27558">
      <w:pPr>
        <w:pStyle w:val="ListParagraph"/>
        <w:widowControl w:val="0"/>
        <w:numPr>
          <w:ilvl w:val="0"/>
          <w:numId w:val="39"/>
        </w:numPr>
        <w:spacing w:line="23" w:lineRule="atLeast"/>
        <w:ind w:left="0" w:right="146"/>
        <w:jc w:val="both"/>
        <w:rPr>
          <w:color w:val="000000"/>
          <w:sz w:val="22"/>
          <w:szCs w:val="22"/>
        </w:rPr>
      </w:pPr>
      <w:r w:rsidRPr="00F27558">
        <w:rPr>
          <w:color w:val="000000"/>
          <w:sz w:val="22"/>
          <w:szCs w:val="22"/>
        </w:rPr>
        <w:t xml:space="preserve">intimidating </w:t>
      </w:r>
      <w:proofErr w:type="spellStart"/>
      <w:r w:rsidRPr="00F27558">
        <w:rPr>
          <w:color w:val="000000"/>
          <w:sz w:val="22"/>
          <w:szCs w:val="22"/>
        </w:rPr>
        <w:t>behaviour</w:t>
      </w:r>
      <w:proofErr w:type="spellEnd"/>
      <w:r w:rsidRPr="00F27558">
        <w:rPr>
          <w:color w:val="000000"/>
          <w:sz w:val="22"/>
          <w:szCs w:val="22"/>
        </w:rPr>
        <w:t xml:space="preserve"> such as blocking a person’s way or pinning them to the wall; </w:t>
      </w:r>
    </w:p>
    <w:p w:rsidR="0033576B" w:rsidRPr="00F27558" w:rsidRDefault="0033576B" w:rsidP="00F27558">
      <w:pPr>
        <w:pStyle w:val="ListParagraph"/>
        <w:widowControl w:val="0"/>
        <w:numPr>
          <w:ilvl w:val="0"/>
          <w:numId w:val="39"/>
        </w:numPr>
        <w:spacing w:line="23" w:lineRule="atLeast"/>
        <w:ind w:left="0" w:right="146"/>
        <w:jc w:val="both"/>
        <w:rPr>
          <w:color w:val="000000"/>
          <w:sz w:val="22"/>
          <w:szCs w:val="22"/>
        </w:rPr>
      </w:pPr>
      <w:r w:rsidRPr="00F27558">
        <w:rPr>
          <w:color w:val="000000"/>
          <w:sz w:val="22"/>
          <w:szCs w:val="22"/>
        </w:rPr>
        <w:t xml:space="preserve">stalking; </w:t>
      </w:r>
    </w:p>
    <w:p w:rsidR="0033576B" w:rsidRPr="00F27558" w:rsidRDefault="0033576B" w:rsidP="00F27558">
      <w:pPr>
        <w:pStyle w:val="ListParagraph"/>
        <w:widowControl w:val="0"/>
        <w:numPr>
          <w:ilvl w:val="0"/>
          <w:numId w:val="39"/>
        </w:numPr>
        <w:spacing w:line="23" w:lineRule="atLeast"/>
        <w:ind w:left="0" w:right="146"/>
        <w:jc w:val="both"/>
        <w:rPr>
          <w:color w:val="000000"/>
          <w:sz w:val="22"/>
          <w:szCs w:val="22"/>
        </w:rPr>
      </w:pPr>
      <w:proofErr w:type="gramStart"/>
      <w:r w:rsidRPr="00F27558">
        <w:rPr>
          <w:color w:val="000000"/>
          <w:sz w:val="22"/>
          <w:szCs w:val="22"/>
        </w:rPr>
        <w:t>insistent</w:t>
      </w:r>
      <w:proofErr w:type="gramEnd"/>
      <w:r w:rsidRPr="00F27558">
        <w:rPr>
          <w:color w:val="000000"/>
          <w:sz w:val="22"/>
          <w:szCs w:val="22"/>
        </w:rPr>
        <w:t xml:space="preserve"> requests for dates. </w:t>
      </w:r>
    </w:p>
    <w:p w:rsidR="00984E52" w:rsidRPr="00F27558" w:rsidRDefault="00984E52" w:rsidP="00F27558">
      <w:pPr>
        <w:widowControl w:val="0"/>
        <w:spacing w:line="23" w:lineRule="atLeast"/>
        <w:ind w:right="146"/>
        <w:jc w:val="both"/>
        <w:rPr>
          <w:color w:val="000000"/>
          <w:sz w:val="22"/>
          <w:szCs w:val="22"/>
        </w:rPr>
      </w:pPr>
    </w:p>
    <w:p w:rsidR="0033576B" w:rsidRPr="00F27558" w:rsidRDefault="0033576B" w:rsidP="00F27558">
      <w:pPr>
        <w:widowControl w:val="0"/>
        <w:spacing w:line="23" w:lineRule="atLeast"/>
        <w:ind w:right="146"/>
        <w:jc w:val="both"/>
        <w:rPr>
          <w:color w:val="000000"/>
          <w:sz w:val="22"/>
          <w:szCs w:val="22"/>
        </w:rPr>
      </w:pPr>
      <w:r w:rsidRPr="00F27558">
        <w:rPr>
          <w:color w:val="000000"/>
          <w:sz w:val="22"/>
          <w:szCs w:val="22"/>
        </w:rPr>
        <w:t xml:space="preserve">Sexual harassment also includes any actions taken as a reprisal against a person who has declined a sexual advance or invitation. </w:t>
      </w:r>
    </w:p>
    <w:p w:rsidR="00CA6A8F" w:rsidRPr="00F27558" w:rsidRDefault="00CA6A8F" w:rsidP="00F27558">
      <w:pPr>
        <w:widowControl w:val="0"/>
        <w:spacing w:line="23" w:lineRule="atLeast"/>
        <w:ind w:right="146"/>
        <w:jc w:val="both"/>
        <w:rPr>
          <w:color w:val="000000"/>
          <w:sz w:val="22"/>
          <w:szCs w:val="22"/>
        </w:rPr>
      </w:pPr>
    </w:p>
    <w:p w:rsidR="00CA6A8F" w:rsidRPr="00F27558" w:rsidRDefault="0033576B" w:rsidP="00F27558">
      <w:pPr>
        <w:widowControl w:val="0"/>
        <w:spacing w:line="23" w:lineRule="atLeast"/>
        <w:ind w:right="146"/>
        <w:jc w:val="both"/>
        <w:rPr>
          <w:color w:val="000000"/>
          <w:sz w:val="22"/>
          <w:szCs w:val="22"/>
        </w:rPr>
      </w:pPr>
      <w:r w:rsidRPr="00F27558">
        <w:rPr>
          <w:color w:val="000000"/>
          <w:sz w:val="22"/>
          <w:szCs w:val="22"/>
        </w:rPr>
        <w:t>Sexual harassment does not include</w:t>
      </w:r>
      <w:r w:rsidR="00CA6A8F" w:rsidRPr="00F27558">
        <w:rPr>
          <w:color w:val="000000"/>
          <w:sz w:val="22"/>
          <w:szCs w:val="22"/>
        </w:rPr>
        <w:t>:</w:t>
      </w:r>
      <w:r w:rsidRPr="00F27558">
        <w:rPr>
          <w:color w:val="000000"/>
          <w:sz w:val="22"/>
          <w:szCs w:val="22"/>
        </w:rPr>
        <w:t xml:space="preserve"> </w:t>
      </w:r>
    </w:p>
    <w:p w:rsidR="00D3684D" w:rsidRPr="00F27558" w:rsidRDefault="00CA6A8F" w:rsidP="00F27558">
      <w:pPr>
        <w:pStyle w:val="ListParagraph"/>
        <w:widowControl w:val="0"/>
        <w:numPr>
          <w:ilvl w:val="0"/>
          <w:numId w:val="40"/>
        </w:numPr>
        <w:spacing w:line="23" w:lineRule="atLeast"/>
        <w:ind w:left="0" w:right="146"/>
        <w:jc w:val="both"/>
        <w:rPr>
          <w:color w:val="000000"/>
          <w:sz w:val="22"/>
          <w:szCs w:val="22"/>
        </w:rPr>
      </w:pPr>
      <w:r w:rsidRPr="00F27558">
        <w:rPr>
          <w:color w:val="000000"/>
          <w:sz w:val="22"/>
          <w:szCs w:val="22"/>
        </w:rPr>
        <w:t>A</w:t>
      </w:r>
      <w:r w:rsidR="0033576B" w:rsidRPr="00F27558">
        <w:rPr>
          <w:color w:val="000000"/>
          <w:sz w:val="22"/>
          <w:szCs w:val="22"/>
        </w:rPr>
        <w:t xml:space="preserve"> hug between friends or a mutual flirtation.</w:t>
      </w:r>
      <w:r w:rsidR="00D3684D" w:rsidRPr="00F27558">
        <w:rPr>
          <w:color w:val="000000"/>
          <w:sz w:val="22"/>
          <w:szCs w:val="22"/>
        </w:rPr>
        <w:t xml:space="preserve"> </w:t>
      </w:r>
    </w:p>
    <w:p w:rsidR="00D3684D" w:rsidRPr="00F27558" w:rsidRDefault="00D3684D" w:rsidP="00F27558">
      <w:pPr>
        <w:pStyle w:val="ListParagraph"/>
        <w:widowControl w:val="0"/>
        <w:numPr>
          <w:ilvl w:val="0"/>
          <w:numId w:val="39"/>
        </w:numPr>
        <w:spacing w:line="23" w:lineRule="atLeast"/>
        <w:ind w:left="0" w:right="146"/>
        <w:jc w:val="both"/>
        <w:rPr>
          <w:color w:val="000000"/>
          <w:sz w:val="22"/>
          <w:szCs w:val="22"/>
        </w:rPr>
      </w:pPr>
      <w:r w:rsidRPr="00F27558">
        <w:rPr>
          <w:color w:val="000000"/>
          <w:sz w:val="22"/>
          <w:szCs w:val="22"/>
        </w:rPr>
        <w:t>Conduct which both parties find acceptable such as an occasional compliment,</w:t>
      </w:r>
    </w:p>
    <w:p w:rsidR="00D3684D" w:rsidRPr="00F27558" w:rsidRDefault="00D3684D" w:rsidP="00F27558">
      <w:pPr>
        <w:pStyle w:val="ListParagraph"/>
        <w:widowControl w:val="0"/>
        <w:numPr>
          <w:ilvl w:val="0"/>
          <w:numId w:val="39"/>
        </w:numPr>
        <w:spacing w:line="23" w:lineRule="atLeast"/>
        <w:ind w:left="0" w:right="146"/>
        <w:jc w:val="both"/>
        <w:rPr>
          <w:color w:val="000000"/>
          <w:sz w:val="22"/>
          <w:szCs w:val="22"/>
        </w:rPr>
      </w:pPr>
      <w:r w:rsidRPr="00F27558">
        <w:rPr>
          <w:color w:val="000000"/>
          <w:sz w:val="22"/>
          <w:szCs w:val="22"/>
        </w:rPr>
        <w:t>An occasional or appropriate comment which a reasonable person, in their circumstances, would not take to have an unwelcome sexual connotation.</w:t>
      </w:r>
    </w:p>
    <w:p w:rsidR="0033576B" w:rsidRPr="00F27558" w:rsidRDefault="00D3684D" w:rsidP="00F27558">
      <w:pPr>
        <w:pStyle w:val="ListParagraph"/>
        <w:widowControl w:val="0"/>
        <w:numPr>
          <w:ilvl w:val="0"/>
          <w:numId w:val="39"/>
        </w:numPr>
        <w:spacing w:line="23" w:lineRule="atLeast"/>
        <w:ind w:left="0" w:right="146"/>
        <w:jc w:val="both"/>
        <w:rPr>
          <w:color w:val="000000"/>
          <w:sz w:val="22"/>
          <w:szCs w:val="22"/>
        </w:rPr>
      </w:pPr>
      <w:r w:rsidRPr="00F27558">
        <w:rPr>
          <w:color w:val="000000"/>
          <w:sz w:val="22"/>
          <w:szCs w:val="22"/>
        </w:rPr>
        <w:t>Relationships between consenting adults which are voluntary. However, when such a relationship ends, continued unwanted attention may constitute sexual harassment</w:t>
      </w:r>
    </w:p>
    <w:p w:rsidR="00984E52" w:rsidRPr="00F27558" w:rsidRDefault="00984E52" w:rsidP="00F27558">
      <w:pPr>
        <w:widowControl w:val="0"/>
        <w:spacing w:line="23" w:lineRule="atLeast"/>
        <w:ind w:right="146"/>
        <w:jc w:val="both"/>
        <w:rPr>
          <w:i/>
          <w:color w:val="000000"/>
          <w:sz w:val="22"/>
          <w:szCs w:val="22"/>
        </w:rPr>
      </w:pPr>
    </w:p>
    <w:p w:rsidR="00984E52" w:rsidRPr="00F27558" w:rsidRDefault="0033576B" w:rsidP="00F27558">
      <w:pPr>
        <w:widowControl w:val="0"/>
        <w:spacing w:line="23" w:lineRule="atLeast"/>
        <w:ind w:right="146"/>
        <w:jc w:val="both"/>
        <w:rPr>
          <w:color w:val="000000"/>
          <w:sz w:val="22"/>
          <w:szCs w:val="22"/>
        </w:rPr>
      </w:pPr>
      <w:r w:rsidRPr="00F27558">
        <w:rPr>
          <w:color w:val="000000"/>
          <w:sz w:val="22"/>
          <w:szCs w:val="22"/>
          <w:u w:val="single"/>
        </w:rPr>
        <w:t>Age</w:t>
      </w:r>
      <w:r w:rsidRPr="00F27558">
        <w:rPr>
          <w:i/>
          <w:color w:val="000000"/>
          <w:sz w:val="22"/>
          <w:szCs w:val="22"/>
        </w:rPr>
        <w:t xml:space="preserve"> </w:t>
      </w:r>
      <w:r w:rsidRPr="00F27558">
        <w:rPr>
          <w:color w:val="000000"/>
          <w:sz w:val="22"/>
          <w:szCs w:val="22"/>
        </w:rPr>
        <w:t>is defined as over the age of 18 years.</w:t>
      </w:r>
    </w:p>
    <w:p w:rsidR="0033576B" w:rsidRPr="00F27558" w:rsidRDefault="0033576B" w:rsidP="00F27558">
      <w:pPr>
        <w:widowControl w:val="0"/>
        <w:spacing w:line="23" w:lineRule="atLeast"/>
        <w:ind w:right="146"/>
        <w:jc w:val="both"/>
        <w:rPr>
          <w:color w:val="000000"/>
          <w:sz w:val="22"/>
          <w:szCs w:val="22"/>
        </w:rPr>
      </w:pPr>
      <w:r w:rsidRPr="00F27558">
        <w:rPr>
          <w:color w:val="000000"/>
          <w:sz w:val="22"/>
          <w:szCs w:val="22"/>
        </w:rPr>
        <w:t xml:space="preserve"> </w:t>
      </w:r>
    </w:p>
    <w:p w:rsidR="0033576B" w:rsidRPr="00F27558" w:rsidRDefault="0033576B" w:rsidP="00F27558">
      <w:pPr>
        <w:widowControl w:val="0"/>
        <w:spacing w:line="23" w:lineRule="atLeast"/>
        <w:ind w:right="146" w:firstLine="17"/>
        <w:jc w:val="both"/>
        <w:rPr>
          <w:color w:val="000000"/>
          <w:sz w:val="22"/>
          <w:szCs w:val="22"/>
        </w:rPr>
      </w:pPr>
      <w:r w:rsidRPr="00F27558">
        <w:rPr>
          <w:color w:val="000000"/>
          <w:sz w:val="22"/>
          <w:szCs w:val="22"/>
          <w:u w:val="single"/>
        </w:rPr>
        <w:t>Family status</w:t>
      </w:r>
      <w:r w:rsidRPr="00F27558">
        <w:rPr>
          <w:i/>
          <w:color w:val="000000"/>
          <w:sz w:val="22"/>
          <w:szCs w:val="22"/>
          <w:u w:val="single"/>
        </w:rPr>
        <w:t xml:space="preserve"> </w:t>
      </w:r>
      <w:r w:rsidRPr="00F27558">
        <w:rPr>
          <w:color w:val="000000"/>
          <w:sz w:val="22"/>
          <w:szCs w:val="22"/>
        </w:rPr>
        <w:t>is limited to being in a parent and child relationship only. It does not extend to aunts, uncles, nephews, nieces</w:t>
      </w:r>
      <w:r w:rsidR="000F35F9" w:rsidRPr="00F27558">
        <w:rPr>
          <w:color w:val="000000"/>
          <w:sz w:val="22"/>
          <w:szCs w:val="22"/>
        </w:rPr>
        <w:t xml:space="preserve"> or</w:t>
      </w:r>
      <w:r w:rsidRPr="00F27558">
        <w:rPr>
          <w:color w:val="000000"/>
          <w:sz w:val="22"/>
          <w:szCs w:val="22"/>
        </w:rPr>
        <w:t xml:space="preserve"> cousins. </w:t>
      </w:r>
    </w:p>
    <w:p w:rsidR="00984E52" w:rsidRPr="00F27558" w:rsidRDefault="00984E52" w:rsidP="00F27558">
      <w:pPr>
        <w:widowControl w:val="0"/>
        <w:spacing w:line="23" w:lineRule="atLeast"/>
        <w:ind w:right="146"/>
        <w:jc w:val="both"/>
        <w:rPr>
          <w:i/>
          <w:color w:val="000000"/>
          <w:sz w:val="22"/>
          <w:szCs w:val="22"/>
        </w:rPr>
      </w:pPr>
    </w:p>
    <w:p w:rsidR="00984E52" w:rsidRPr="00F27558" w:rsidRDefault="0033576B" w:rsidP="00F27558">
      <w:pPr>
        <w:widowControl w:val="0"/>
        <w:spacing w:line="23" w:lineRule="atLeast"/>
        <w:ind w:right="146" w:firstLine="18"/>
        <w:jc w:val="both"/>
        <w:rPr>
          <w:color w:val="000000"/>
          <w:sz w:val="22"/>
          <w:szCs w:val="22"/>
        </w:rPr>
      </w:pPr>
      <w:r w:rsidRPr="00F27558">
        <w:rPr>
          <w:color w:val="000000"/>
          <w:sz w:val="22"/>
          <w:szCs w:val="22"/>
          <w:u w:val="single"/>
        </w:rPr>
        <w:t>Complainant</w:t>
      </w:r>
      <w:r w:rsidR="000F35F9" w:rsidRPr="00F27558">
        <w:rPr>
          <w:i/>
          <w:color w:val="000000"/>
          <w:sz w:val="22"/>
          <w:szCs w:val="22"/>
          <w:u w:val="single"/>
        </w:rPr>
        <w:t xml:space="preserve"> </w:t>
      </w:r>
      <w:r w:rsidRPr="00F27558">
        <w:rPr>
          <w:color w:val="000000"/>
          <w:sz w:val="22"/>
          <w:szCs w:val="22"/>
        </w:rPr>
        <w:t>refers to any person who feels they have been harassed or discriminated against.</w:t>
      </w:r>
    </w:p>
    <w:p w:rsidR="0033576B" w:rsidRPr="00F27558" w:rsidRDefault="0033576B" w:rsidP="00F27558">
      <w:pPr>
        <w:widowControl w:val="0"/>
        <w:spacing w:line="23" w:lineRule="atLeast"/>
        <w:ind w:right="146" w:firstLine="18"/>
        <w:jc w:val="both"/>
        <w:rPr>
          <w:color w:val="000000"/>
          <w:sz w:val="22"/>
          <w:szCs w:val="22"/>
        </w:rPr>
      </w:pPr>
      <w:r w:rsidRPr="00F27558">
        <w:rPr>
          <w:color w:val="000000"/>
          <w:sz w:val="22"/>
          <w:szCs w:val="22"/>
        </w:rPr>
        <w:t xml:space="preserve"> </w:t>
      </w:r>
    </w:p>
    <w:p w:rsidR="0033576B" w:rsidRPr="00F27558" w:rsidRDefault="0033576B" w:rsidP="00F27558">
      <w:pPr>
        <w:widowControl w:val="0"/>
        <w:spacing w:line="23" w:lineRule="atLeast"/>
        <w:ind w:right="146" w:firstLine="22"/>
        <w:jc w:val="both"/>
        <w:rPr>
          <w:color w:val="000000"/>
          <w:sz w:val="22"/>
          <w:szCs w:val="22"/>
        </w:rPr>
      </w:pPr>
      <w:r w:rsidRPr="00F27558">
        <w:rPr>
          <w:color w:val="000000"/>
          <w:sz w:val="22"/>
          <w:szCs w:val="22"/>
          <w:u w:val="single"/>
        </w:rPr>
        <w:t>Contractor</w:t>
      </w:r>
      <w:r w:rsidRPr="00F27558">
        <w:rPr>
          <w:i/>
          <w:color w:val="000000"/>
          <w:sz w:val="22"/>
          <w:szCs w:val="22"/>
          <w:u w:val="single"/>
        </w:rPr>
        <w:t xml:space="preserve"> </w:t>
      </w:r>
      <w:r w:rsidRPr="00F27558">
        <w:rPr>
          <w:color w:val="000000"/>
          <w:sz w:val="22"/>
          <w:szCs w:val="22"/>
        </w:rPr>
        <w:t xml:space="preserve">includes any person or company which enters into a contract with the Board or a school to provide services or goods to the Board or a school, or any employee or agent who acts on behalf of such person or company. </w:t>
      </w:r>
    </w:p>
    <w:p w:rsidR="00984E52" w:rsidRPr="00F27558" w:rsidRDefault="00984E52" w:rsidP="00F27558">
      <w:pPr>
        <w:widowControl w:val="0"/>
        <w:spacing w:line="23" w:lineRule="atLeast"/>
        <w:ind w:right="146" w:firstLine="22"/>
        <w:jc w:val="both"/>
        <w:rPr>
          <w:color w:val="000000"/>
          <w:sz w:val="22"/>
          <w:szCs w:val="22"/>
        </w:rPr>
      </w:pPr>
    </w:p>
    <w:p w:rsidR="0033576B" w:rsidRPr="00F27558" w:rsidRDefault="0033576B" w:rsidP="00F27558">
      <w:pPr>
        <w:widowControl w:val="0"/>
        <w:spacing w:line="23" w:lineRule="atLeast"/>
        <w:ind w:right="146" w:firstLine="11"/>
        <w:jc w:val="both"/>
        <w:rPr>
          <w:color w:val="000000"/>
          <w:sz w:val="22"/>
          <w:szCs w:val="22"/>
        </w:rPr>
      </w:pPr>
      <w:r w:rsidRPr="00F27558">
        <w:rPr>
          <w:color w:val="000000"/>
          <w:sz w:val="22"/>
          <w:szCs w:val="22"/>
          <w:u w:val="single"/>
        </w:rPr>
        <w:t>Employee</w:t>
      </w:r>
      <w:r w:rsidRPr="00F27558">
        <w:rPr>
          <w:color w:val="000000"/>
          <w:sz w:val="22"/>
          <w:szCs w:val="22"/>
        </w:rPr>
        <w:t xml:space="preserve"> refers to any employee of the </w:t>
      </w:r>
      <w:r w:rsidR="000F35F9" w:rsidRPr="00F27558">
        <w:rPr>
          <w:color w:val="000000"/>
          <w:sz w:val="22"/>
          <w:szCs w:val="22"/>
        </w:rPr>
        <w:t>Niagara Catholic</w:t>
      </w:r>
      <w:r w:rsidRPr="00F27558">
        <w:rPr>
          <w:color w:val="000000"/>
          <w:sz w:val="22"/>
          <w:szCs w:val="22"/>
        </w:rPr>
        <w:t xml:space="preserve"> District School Board. The complaint processes available to employees are also available to volunteers and, for that purpose, the word “employee” should be read to include volunteer. </w:t>
      </w:r>
    </w:p>
    <w:p w:rsidR="00984E52" w:rsidRPr="00F27558" w:rsidRDefault="00984E52" w:rsidP="00F27558">
      <w:pPr>
        <w:widowControl w:val="0"/>
        <w:spacing w:line="23" w:lineRule="atLeast"/>
        <w:ind w:right="146" w:firstLine="11"/>
        <w:jc w:val="both"/>
        <w:rPr>
          <w:color w:val="000000"/>
          <w:sz w:val="22"/>
          <w:szCs w:val="22"/>
        </w:rPr>
      </w:pPr>
    </w:p>
    <w:p w:rsidR="0033576B" w:rsidRPr="00F27558" w:rsidRDefault="0033576B" w:rsidP="00F27558">
      <w:pPr>
        <w:widowControl w:val="0"/>
        <w:spacing w:line="23" w:lineRule="atLeast"/>
        <w:ind w:right="146" w:firstLine="16"/>
        <w:jc w:val="both"/>
        <w:rPr>
          <w:color w:val="000000"/>
          <w:sz w:val="22"/>
          <w:szCs w:val="22"/>
        </w:rPr>
      </w:pPr>
      <w:r w:rsidRPr="00F27558">
        <w:rPr>
          <w:color w:val="000000"/>
          <w:sz w:val="22"/>
          <w:szCs w:val="22"/>
          <w:u w:val="single"/>
        </w:rPr>
        <w:t>Trustee</w:t>
      </w:r>
      <w:r w:rsidRPr="00F27558">
        <w:rPr>
          <w:color w:val="000000"/>
          <w:sz w:val="22"/>
          <w:szCs w:val="22"/>
        </w:rPr>
        <w:t xml:space="preserve">, refers to a member of the Board of Trustees of the </w:t>
      </w:r>
      <w:r w:rsidR="000F35F9" w:rsidRPr="00F27558">
        <w:rPr>
          <w:color w:val="000000"/>
          <w:sz w:val="22"/>
          <w:szCs w:val="22"/>
        </w:rPr>
        <w:t>Niagara Catholic</w:t>
      </w:r>
      <w:r w:rsidRPr="00F27558">
        <w:rPr>
          <w:color w:val="000000"/>
          <w:sz w:val="22"/>
          <w:szCs w:val="22"/>
        </w:rPr>
        <w:t xml:space="preserve"> District School Board. </w:t>
      </w:r>
    </w:p>
    <w:p w:rsidR="00984E52" w:rsidRPr="00F27558" w:rsidRDefault="00984E52" w:rsidP="00F27558">
      <w:pPr>
        <w:widowControl w:val="0"/>
        <w:spacing w:line="23" w:lineRule="atLeast"/>
        <w:ind w:right="146" w:firstLine="16"/>
        <w:jc w:val="both"/>
        <w:rPr>
          <w:color w:val="000000"/>
          <w:sz w:val="22"/>
          <w:szCs w:val="22"/>
        </w:rPr>
      </w:pPr>
    </w:p>
    <w:p w:rsidR="0033576B" w:rsidRPr="00F27558" w:rsidRDefault="0033576B" w:rsidP="00F27558">
      <w:pPr>
        <w:widowControl w:val="0"/>
        <w:spacing w:line="23" w:lineRule="atLeast"/>
        <w:ind w:right="146" w:firstLine="5"/>
        <w:jc w:val="both"/>
        <w:rPr>
          <w:color w:val="000000"/>
          <w:sz w:val="22"/>
          <w:szCs w:val="22"/>
        </w:rPr>
      </w:pPr>
      <w:r w:rsidRPr="00F27558">
        <w:rPr>
          <w:color w:val="000000"/>
          <w:sz w:val="22"/>
          <w:szCs w:val="22"/>
          <w:u w:val="single"/>
        </w:rPr>
        <w:t>Respondent</w:t>
      </w:r>
      <w:r w:rsidRPr="00F27558">
        <w:rPr>
          <w:i/>
          <w:color w:val="000000"/>
          <w:sz w:val="22"/>
          <w:szCs w:val="22"/>
          <w:u w:val="single"/>
        </w:rPr>
        <w:t xml:space="preserve"> </w:t>
      </w:r>
      <w:r w:rsidRPr="00F27558">
        <w:rPr>
          <w:color w:val="000000"/>
          <w:sz w:val="22"/>
          <w:szCs w:val="22"/>
        </w:rPr>
        <w:t>refers to any person who is accused of the</w:t>
      </w:r>
      <w:r w:rsidRPr="00F27558">
        <w:rPr>
          <w:sz w:val="22"/>
          <w:szCs w:val="22"/>
        </w:rPr>
        <w:t xml:space="preserve"> </w:t>
      </w:r>
      <w:r w:rsidRPr="00F27558">
        <w:rPr>
          <w:color w:val="000000"/>
          <w:sz w:val="22"/>
          <w:szCs w:val="22"/>
        </w:rPr>
        <w:t xml:space="preserve">harassing or discriminatory </w:t>
      </w:r>
      <w:proofErr w:type="spellStart"/>
      <w:r w:rsidRPr="00F27558">
        <w:rPr>
          <w:color w:val="000000"/>
          <w:sz w:val="22"/>
          <w:szCs w:val="22"/>
        </w:rPr>
        <w:t>behaviour</w:t>
      </w:r>
      <w:proofErr w:type="spellEnd"/>
      <w:r w:rsidRPr="00F27558">
        <w:rPr>
          <w:color w:val="000000"/>
          <w:sz w:val="22"/>
          <w:szCs w:val="22"/>
        </w:rPr>
        <w:t xml:space="preserve">. </w:t>
      </w:r>
    </w:p>
    <w:p w:rsidR="00984E52" w:rsidRPr="00F27558" w:rsidRDefault="00984E52" w:rsidP="00F27558">
      <w:pPr>
        <w:widowControl w:val="0"/>
        <w:spacing w:line="23" w:lineRule="atLeast"/>
        <w:ind w:right="146" w:firstLine="5"/>
        <w:jc w:val="both"/>
        <w:rPr>
          <w:color w:val="000000"/>
          <w:sz w:val="22"/>
          <w:szCs w:val="22"/>
        </w:rPr>
      </w:pPr>
    </w:p>
    <w:p w:rsidR="0033576B" w:rsidRPr="00F27558" w:rsidRDefault="0033576B" w:rsidP="00F27558">
      <w:pPr>
        <w:widowControl w:val="0"/>
        <w:spacing w:line="23" w:lineRule="atLeast"/>
        <w:ind w:right="146" w:firstLine="38"/>
        <w:jc w:val="both"/>
        <w:rPr>
          <w:color w:val="000000"/>
          <w:sz w:val="22"/>
          <w:szCs w:val="22"/>
        </w:rPr>
      </w:pPr>
      <w:r w:rsidRPr="00F27558">
        <w:rPr>
          <w:color w:val="000000"/>
          <w:sz w:val="22"/>
          <w:szCs w:val="22"/>
          <w:u w:val="single"/>
        </w:rPr>
        <w:t>Volunteer</w:t>
      </w:r>
      <w:r w:rsidRPr="00F27558">
        <w:rPr>
          <w:i/>
          <w:color w:val="000000"/>
          <w:sz w:val="22"/>
          <w:szCs w:val="22"/>
          <w:u w:val="single"/>
        </w:rPr>
        <w:t xml:space="preserve"> </w:t>
      </w:r>
      <w:r w:rsidRPr="00F27558">
        <w:rPr>
          <w:color w:val="000000"/>
          <w:sz w:val="22"/>
          <w:szCs w:val="22"/>
        </w:rPr>
        <w:t xml:space="preserve">includes any parent or other community member who provides assistance in classrooms or around the school, or who belongs to any school or board committee and who is not remunerated for </w:t>
      </w:r>
      <w:r w:rsidR="00C678A2" w:rsidRPr="00F27558">
        <w:rPr>
          <w:color w:val="000000"/>
          <w:sz w:val="22"/>
          <w:szCs w:val="22"/>
        </w:rPr>
        <w:t>their</w:t>
      </w:r>
      <w:r w:rsidRPr="00F27558">
        <w:rPr>
          <w:color w:val="000000"/>
          <w:sz w:val="22"/>
          <w:szCs w:val="22"/>
        </w:rPr>
        <w:t xml:space="preserve"> activities. </w:t>
      </w:r>
    </w:p>
    <w:p w:rsidR="009A0588" w:rsidRPr="00F27558" w:rsidRDefault="00955495" w:rsidP="00F27558">
      <w:pPr>
        <w:spacing w:line="228" w:lineRule="auto"/>
        <w:ind w:right="146"/>
        <w:jc w:val="both"/>
        <w:rPr>
          <w:sz w:val="22"/>
          <w:szCs w:val="22"/>
          <w:lang w:val="en-CA"/>
        </w:rPr>
      </w:pPr>
      <w:r w:rsidRPr="00F27558">
        <w:rPr>
          <w:sz w:val="22"/>
          <w:szCs w:val="22"/>
          <w:lang w:val="en-CA"/>
        </w:rPr>
        <w:t xml:space="preserve"> </w:t>
      </w:r>
    </w:p>
    <w:p w:rsidR="009A0588" w:rsidRPr="00F27558" w:rsidRDefault="009A0588" w:rsidP="00F27558">
      <w:pPr>
        <w:pBdr>
          <w:top w:val="single" w:sz="18" w:space="1" w:color="08862A"/>
          <w:left w:val="single" w:sz="18" w:space="4" w:color="08862A"/>
          <w:bottom w:val="single" w:sz="18" w:space="1" w:color="08862A"/>
          <w:right w:val="single" w:sz="18" w:space="4" w:color="08862A"/>
        </w:pBdr>
        <w:shd w:val="clear" w:color="auto" w:fill="08862A"/>
        <w:spacing w:line="228" w:lineRule="auto"/>
        <w:ind w:right="146"/>
        <w:jc w:val="both"/>
        <w:rPr>
          <w:b/>
          <w:bCs/>
          <w:color w:val="FFFFFF" w:themeColor="background1"/>
          <w:sz w:val="22"/>
          <w:szCs w:val="22"/>
        </w:rPr>
      </w:pPr>
      <w:r w:rsidRPr="00F27558">
        <w:rPr>
          <w:b/>
          <w:bCs/>
          <w:color w:val="FFFFFF" w:themeColor="background1"/>
          <w:sz w:val="22"/>
          <w:szCs w:val="22"/>
        </w:rPr>
        <w:t>COMPLAINT RESOLUTION PR</w:t>
      </w:r>
      <w:r w:rsidR="00984E52" w:rsidRPr="00F27558">
        <w:rPr>
          <w:b/>
          <w:bCs/>
          <w:color w:val="FFFFFF" w:themeColor="background1"/>
          <w:sz w:val="22"/>
          <w:szCs w:val="22"/>
        </w:rPr>
        <w:t xml:space="preserve">OCEDURES </w:t>
      </w:r>
    </w:p>
    <w:p w:rsidR="00984E52" w:rsidRPr="00F27558" w:rsidRDefault="00984E52" w:rsidP="00F27558">
      <w:pPr>
        <w:widowControl w:val="0"/>
        <w:spacing w:before="243"/>
        <w:ind w:right="146"/>
        <w:jc w:val="both"/>
        <w:rPr>
          <w:color w:val="000000"/>
          <w:sz w:val="22"/>
          <w:szCs w:val="22"/>
          <w:u w:val="single"/>
        </w:rPr>
      </w:pPr>
      <w:r w:rsidRPr="00F27558">
        <w:rPr>
          <w:color w:val="000000"/>
          <w:sz w:val="22"/>
          <w:szCs w:val="22"/>
          <w:u w:val="single"/>
        </w:rPr>
        <w:t xml:space="preserve">Who Can Use these </w:t>
      </w:r>
      <w:proofErr w:type="gramStart"/>
      <w:r w:rsidRPr="00F27558">
        <w:rPr>
          <w:color w:val="000000"/>
          <w:sz w:val="22"/>
          <w:szCs w:val="22"/>
          <w:u w:val="single"/>
        </w:rPr>
        <w:t>Procedures:</w:t>
      </w:r>
      <w:proofErr w:type="gramEnd"/>
    </w:p>
    <w:p w:rsidR="00984E52" w:rsidRPr="00F27558" w:rsidRDefault="00984E52" w:rsidP="00F27558">
      <w:pPr>
        <w:widowControl w:val="0"/>
        <w:spacing w:line="228" w:lineRule="auto"/>
        <w:ind w:right="146"/>
        <w:jc w:val="both"/>
        <w:rPr>
          <w:color w:val="000000"/>
          <w:sz w:val="22"/>
          <w:szCs w:val="22"/>
        </w:rPr>
      </w:pPr>
    </w:p>
    <w:p w:rsidR="00984E52" w:rsidRPr="00F27558" w:rsidRDefault="00984E52" w:rsidP="00F27558">
      <w:pPr>
        <w:widowControl w:val="0"/>
        <w:spacing w:line="228" w:lineRule="auto"/>
        <w:ind w:right="146"/>
        <w:jc w:val="both"/>
        <w:rPr>
          <w:color w:val="000000"/>
          <w:sz w:val="22"/>
          <w:szCs w:val="22"/>
        </w:rPr>
      </w:pPr>
      <w:r w:rsidRPr="00F27558">
        <w:rPr>
          <w:color w:val="000000"/>
          <w:sz w:val="22"/>
          <w:szCs w:val="22"/>
        </w:rPr>
        <w:t xml:space="preserve">Any employee, trustee or volunteer has the right to file a complaint about discriminatory or harassing </w:t>
      </w:r>
      <w:proofErr w:type="spellStart"/>
      <w:r w:rsidRPr="00F27558">
        <w:rPr>
          <w:color w:val="000000"/>
          <w:sz w:val="22"/>
          <w:szCs w:val="22"/>
        </w:rPr>
        <w:t>behaviour</w:t>
      </w:r>
      <w:proofErr w:type="spellEnd"/>
      <w:r w:rsidRPr="00F27558">
        <w:rPr>
          <w:color w:val="000000"/>
          <w:sz w:val="22"/>
          <w:szCs w:val="22"/>
        </w:rPr>
        <w:t xml:space="preserve">, whether they are directly involved as the victim of the </w:t>
      </w:r>
      <w:proofErr w:type="spellStart"/>
      <w:r w:rsidRPr="00F27558">
        <w:rPr>
          <w:color w:val="000000"/>
          <w:sz w:val="22"/>
          <w:szCs w:val="22"/>
        </w:rPr>
        <w:t>behaviour</w:t>
      </w:r>
      <w:proofErr w:type="spellEnd"/>
      <w:r w:rsidRPr="00F27558">
        <w:rPr>
          <w:color w:val="000000"/>
          <w:sz w:val="22"/>
          <w:szCs w:val="22"/>
        </w:rPr>
        <w:t xml:space="preserve"> or have observed the </w:t>
      </w:r>
      <w:proofErr w:type="spellStart"/>
      <w:r w:rsidR="0051063A" w:rsidRPr="00F27558">
        <w:rPr>
          <w:color w:val="000000"/>
          <w:sz w:val="22"/>
          <w:szCs w:val="22"/>
        </w:rPr>
        <w:t>b</w:t>
      </w:r>
      <w:r w:rsidRPr="00F27558">
        <w:rPr>
          <w:color w:val="000000"/>
          <w:sz w:val="22"/>
          <w:szCs w:val="22"/>
        </w:rPr>
        <w:t>ehaviour</w:t>
      </w:r>
      <w:proofErr w:type="spellEnd"/>
      <w:r w:rsidRPr="00F27558">
        <w:rPr>
          <w:color w:val="000000"/>
          <w:sz w:val="22"/>
          <w:szCs w:val="22"/>
        </w:rPr>
        <w:t xml:space="preserve"> exercised against another or others. </w:t>
      </w:r>
    </w:p>
    <w:p w:rsidR="00984E52" w:rsidRPr="00F27558" w:rsidRDefault="00984E52" w:rsidP="00F27558">
      <w:pPr>
        <w:widowControl w:val="0"/>
        <w:spacing w:before="126" w:line="228" w:lineRule="auto"/>
        <w:ind w:right="146"/>
        <w:jc w:val="both"/>
        <w:rPr>
          <w:color w:val="000000"/>
          <w:sz w:val="22"/>
          <w:szCs w:val="22"/>
        </w:rPr>
      </w:pPr>
      <w:r w:rsidRPr="00F27558">
        <w:rPr>
          <w:color w:val="000000"/>
          <w:sz w:val="22"/>
          <w:szCs w:val="22"/>
        </w:rPr>
        <w:t>The procedures set out below should also be used by any complainant who believes they have been the subject of any act of reprisal for bringing an instance of discriminatory or harassing conduct to the attention of the Board through these procedures or otherwise.</w:t>
      </w:r>
    </w:p>
    <w:p w:rsidR="00984E52" w:rsidRPr="00F27558" w:rsidRDefault="00984E52" w:rsidP="00F27558">
      <w:pPr>
        <w:widowControl w:val="0"/>
        <w:spacing w:before="125" w:line="228" w:lineRule="auto"/>
        <w:ind w:right="146" w:firstLine="10"/>
        <w:jc w:val="both"/>
        <w:rPr>
          <w:color w:val="000000"/>
          <w:sz w:val="22"/>
          <w:szCs w:val="22"/>
        </w:rPr>
      </w:pPr>
      <w:r w:rsidRPr="00F27558">
        <w:rPr>
          <w:color w:val="000000"/>
          <w:sz w:val="22"/>
          <w:szCs w:val="22"/>
        </w:rPr>
        <w:lastRenderedPageBreak/>
        <w:t xml:space="preserve">Harassment or discrimination involving a student of the Board will be addressed under the Safe Schools Act and should be reported to the school or Board administration. </w:t>
      </w:r>
    </w:p>
    <w:p w:rsidR="00984E52" w:rsidRPr="00F27558" w:rsidRDefault="00984E52" w:rsidP="00F27558">
      <w:pPr>
        <w:widowControl w:val="0"/>
        <w:spacing w:before="243"/>
        <w:ind w:right="146"/>
        <w:jc w:val="both"/>
        <w:rPr>
          <w:color w:val="000000"/>
          <w:sz w:val="22"/>
          <w:szCs w:val="22"/>
          <w:u w:val="single"/>
        </w:rPr>
      </w:pPr>
      <w:r w:rsidRPr="00F27558">
        <w:rPr>
          <w:color w:val="000000"/>
          <w:sz w:val="22"/>
          <w:szCs w:val="22"/>
          <w:u w:val="single"/>
        </w:rPr>
        <w:t>Locations Affected by these Procedures</w:t>
      </w:r>
    </w:p>
    <w:p w:rsidR="00984E52" w:rsidRPr="00F27558" w:rsidRDefault="00984E52" w:rsidP="00F27558">
      <w:pPr>
        <w:widowControl w:val="0"/>
        <w:spacing w:line="228" w:lineRule="auto"/>
        <w:ind w:right="146"/>
        <w:jc w:val="both"/>
        <w:rPr>
          <w:b/>
          <w:color w:val="000000"/>
          <w:sz w:val="22"/>
          <w:szCs w:val="22"/>
          <w:u w:val="single"/>
        </w:rPr>
      </w:pPr>
    </w:p>
    <w:p w:rsidR="00984E52" w:rsidRPr="00F27558" w:rsidRDefault="00984E52" w:rsidP="00F27558">
      <w:pPr>
        <w:widowControl w:val="0"/>
        <w:spacing w:line="228" w:lineRule="auto"/>
        <w:ind w:right="146"/>
        <w:jc w:val="both"/>
        <w:rPr>
          <w:color w:val="000000"/>
          <w:sz w:val="22"/>
          <w:szCs w:val="22"/>
        </w:rPr>
      </w:pPr>
      <w:r w:rsidRPr="00F27558">
        <w:rPr>
          <w:color w:val="000000"/>
          <w:sz w:val="22"/>
          <w:szCs w:val="22"/>
        </w:rPr>
        <w:t xml:space="preserve">These </w:t>
      </w:r>
      <w:r w:rsidR="00C17BC4" w:rsidRPr="00F27558">
        <w:rPr>
          <w:color w:val="000000"/>
          <w:sz w:val="22"/>
          <w:szCs w:val="22"/>
        </w:rPr>
        <w:t>p</w:t>
      </w:r>
      <w:r w:rsidRPr="00F27558">
        <w:rPr>
          <w:color w:val="000000"/>
          <w:sz w:val="22"/>
          <w:szCs w:val="22"/>
        </w:rPr>
        <w:t xml:space="preserve">rocedures are intended for all locations where business or social activities of the </w:t>
      </w:r>
      <w:r w:rsidR="000F35F9" w:rsidRPr="00F27558">
        <w:rPr>
          <w:color w:val="000000"/>
          <w:sz w:val="22"/>
          <w:szCs w:val="22"/>
        </w:rPr>
        <w:t>Niagara Catholic</w:t>
      </w:r>
      <w:r w:rsidRPr="00F27558">
        <w:rPr>
          <w:color w:val="000000"/>
          <w:sz w:val="22"/>
          <w:szCs w:val="22"/>
        </w:rPr>
        <w:t xml:space="preserve"> Distric</w:t>
      </w:r>
      <w:r w:rsidR="00DA0954" w:rsidRPr="00F27558">
        <w:rPr>
          <w:color w:val="000000"/>
          <w:sz w:val="22"/>
          <w:szCs w:val="22"/>
        </w:rPr>
        <w:t>t School Board are conducted. D</w:t>
      </w:r>
      <w:r w:rsidRPr="00F27558">
        <w:rPr>
          <w:color w:val="000000"/>
          <w:sz w:val="22"/>
          <w:szCs w:val="22"/>
        </w:rPr>
        <w:t xml:space="preserve">iscrimination or harassment can include incidents that happen away from Board property </w:t>
      </w:r>
      <w:r w:rsidR="00A70235" w:rsidRPr="00F27558">
        <w:rPr>
          <w:color w:val="000000"/>
          <w:sz w:val="22"/>
          <w:szCs w:val="22"/>
        </w:rPr>
        <w:t xml:space="preserve">and/or </w:t>
      </w:r>
      <w:r w:rsidRPr="00F27558">
        <w:rPr>
          <w:color w:val="000000"/>
          <w:sz w:val="22"/>
          <w:szCs w:val="22"/>
        </w:rPr>
        <w:t>outside of normal business hours that are linked to the workplace and employment or have a detrimental impact on the workplace</w:t>
      </w:r>
      <w:r w:rsidR="00A70235" w:rsidRPr="00F27558">
        <w:rPr>
          <w:color w:val="000000"/>
          <w:sz w:val="22"/>
          <w:szCs w:val="22"/>
        </w:rPr>
        <w:t>.</w:t>
      </w:r>
    </w:p>
    <w:p w:rsidR="00984E52" w:rsidRPr="00F27558" w:rsidRDefault="00984E52" w:rsidP="00F27558">
      <w:pPr>
        <w:widowControl w:val="0"/>
        <w:spacing w:line="228" w:lineRule="auto"/>
        <w:ind w:right="146"/>
        <w:jc w:val="both"/>
        <w:rPr>
          <w:color w:val="000000"/>
          <w:sz w:val="22"/>
          <w:szCs w:val="22"/>
        </w:rPr>
      </w:pPr>
    </w:p>
    <w:p w:rsidR="00984E52" w:rsidRPr="00F27558" w:rsidRDefault="00984E52" w:rsidP="00F27558">
      <w:pPr>
        <w:widowControl w:val="0"/>
        <w:ind w:right="146"/>
        <w:jc w:val="both"/>
        <w:rPr>
          <w:color w:val="000000"/>
          <w:sz w:val="22"/>
          <w:szCs w:val="22"/>
          <w:u w:val="single"/>
        </w:rPr>
      </w:pPr>
      <w:r w:rsidRPr="00F27558">
        <w:rPr>
          <w:color w:val="000000"/>
          <w:sz w:val="22"/>
          <w:szCs w:val="22"/>
          <w:u w:val="single"/>
        </w:rPr>
        <w:t xml:space="preserve">Timelines </w:t>
      </w:r>
    </w:p>
    <w:p w:rsidR="00984E52" w:rsidRPr="00F27558" w:rsidRDefault="00984E52" w:rsidP="00F27558">
      <w:pPr>
        <w:widowControl w:val="0"/>
        <w:ind w:right="146"/>
        <w:jc w:val="both"/>
        <w:rPr>
          <w:i/>
          <w:color w:val="000000"/>
          <w:sz w:val="22"/>
          <w:szCs w:val="22"/>
          <w:u w:val="single"/>
        </w:rPr>
      </w:pPr>
    </w:p>
    <w:p w:rsidR="00984E52" w:rsidRPr="00F27558" w:rsidRDefault="00984E52" w:rsidP="00F27558">
      <w:pPr>
        <w:widowControl w:val="0"/>
        <w:spacing w:line="228" w:lineRule="auto"/>
        <w:ind w:right="146"/>
        <w:jc w:val="both"/>
        <w:rPr>
          <w:color w:val="000000"/>
          <w:sz w:val="22"/>
          <w:szCs w:val="22"/>
        </w:rPr>
      </w:pPr>
      <w:r w:rsidRPr="00F27558">
        <w:rPr>
          <w:color w:val="000000"/>
          <w:sz w:val="22"/>
          <w:szCs w:val="22"/>
        </w:rPr>
        <w:t xml:space="preserve">A complaint should be brought to the attention of the Board within </w:t>
      </w:r>
      <w:r w:rsidR="00C907F7" w:rsidRPr="00F27558">
        <w:rPr>
          <w:color w:val="000000"/>
          <w:sz w:val="22"/>
          <w:szCs w:val="22"/>
        </w:rPr>
        <w:t>three (3</w:t>
      </w:r>
      <w:r w:rsidRPr="00F27558">
        <w:rPr>
          <w:color w:val="000000"/>
          <w:sz w:val="22"/>
          <w:szCs w:val="22"/>
        </w:rPr>
        <w:t xml:space="preserve">) months of the occurrence of the events which gave rise to the complaint. However, where a reasonable circumstance exists for failing to bring the complaint within </w:t>
      </w:r>
      <w:r w:rsidR="00C907F7" w:rsidRPr="00F27558">
        <w:rPr>
          <w:color w:val="000000"/>
          <w:sz w:val="22"/>
          <w:szCs w:val="22"/>
        </w:rPr>
        <w:t>three</w:t>
      </w:r>
      <w:r w:rsidRPr="00F27558">
        <w:rPr>
          <w:color w:val="000000"/>
          <w:sz w:val="22"/>
          <w:szCs w:val="22"/>
        </w:rPr>
        <w:t xml:space="preserve"> (</w:t>
      </w:r>
      <w:r w:rsidR="00C907F7" w:rsidRPr="00F27558">
        <w:rPr>
          <w:color w:val="000000"/>
          <w:sz w:val="22"/>
          <w:szCs w:val="22"/>
        </w:rPr>
        <w:t>3</w:t>
      </w:r>
      <w:r w:rsidRPr="00F27558">
        <w:rPr>
          <w:color w:val="000000"/>
          <w:sz w:val="22"/>
          <w:szCs w:val="22"/>
        </w:rPr>
        <w:t xml:space="preserve">) months and the delay would not result in any prejudice to the respondent, a complaint may be accepted beyond the </w:t>
      </w:r>
      <w:r w:rsidR="00C907F7" w:rsidRPr="00F27558">
        <w:rPr>
          <w:color w:val="000000"/>
          <w:sz w:val="22"/>
          <w:szCs w:val="22"/>
        </w:rPr>
        <w:t>three (3</w:t>
      </w:r>
      <w:r w:rsidRPr="00F27558">
        <w:rPr>
          <w:color w:val="000000"/>
          <w:sz w:val="22"/>
          <w:szCs w:val="22"/>
        </w:rPr>
        <w:t xml:space="preserve">) month limit. </w:t>
      </w:r>
    </w:p>
    <w:p w:rsidR="0051063A" w:rsidRPr="00F27558" w:rsidRDefault="0051063A" w:rsidP="00F27558">
      <w:pPr>
        <w:widowControl w:val="0"/>
        <w:spacing w:line="228" w:lineRule="auto"/>
        <w:ind w:right="146"/>
        <w:jc w:val="both"/>
        <w:rPr>
          <w:color w:val="000000"/>
          <w:sz w:val="22"/>
          <w:szCs w:val="22"/>
        </w:rPr>
      </w:pPr>
    </w:p>
    <w:p w:rsidR="00984E52" w:rsidRPr="00F27558" w:rsidRDefault="00984E52" w:rsidP="00F27558">
      <w:pPr>
        <w:widowControl w:val="0"/>
        <w:ind w:right="146"/>
        <w:jc w:val="both"/>
        <w:rPr>
          <w:color w:val="000000"/>
          <w:sz w:val="22"/>
          <w:szCs w:val="22"/>
          <w:u w:val="single"/>
        </w:rPr>
      </w:pPr>
      <w:r w:rsidRPr="00F27558">
        <w:rPr>
          <w:color w:val="000000"/>
          <w:sz w:val="22"/>
          <w:szCs w:val="22"/>
          <w:u w:val="single"/>
        </w:rPr>
        <w:t>Mediation</w:t>
      </w:r>
    </w:p>
    <w:p w:rsidR="00984E52" w:rsidRPr="00F27558" w:rsidRDefault="00984E52" w:rsidP="00F27558">
      <w:pPr>
        <w:widowControl w:val="0"/>
        <w:ind w:right="146"/>
        <w:jc w:val="both"/>
        <w:rPr>
          <w:i/>
          <w:color w:val="000000"/>
          <w:sz w:val="22"/>
          <w:szCs w:val="22"/>
          <w:u w:val="single"/>
        </w:rPr>
      </w:pPr>
      <w:r w:rsidRPr="00F27558">
        <w:rPr>
          <w:i/>
          <w:color w:val="000000"/>
          <w:sz w:val="22"/>
          <w:szCs w:val="22"/>
          <w:u w:val="single"/>
        </w:rPr>
        <w:t xml:space="preserve"> </w:t>
      </w:r>
    </w:p>
    <w:p w:rsidR="00984E52" w:rsidRPr="00F27558" w:rsidRDefault="00984E52" w:rsidP="00F27558">
      <w:pPr>
        <w:widowControl w:val="0"/>
        <w:spacing w:line="228" w:lineRule="auto"/>
        <w:ind w:right="146"/>
        <w:jc w:val="both"/>
        <w:rPr>
          <w:color w:val="000000"/>
          <w:sz w:val="22"/>
          <w:szCs w:val="22"/>
        </w:rPr>
      </w:pPr>
      <w:r w:rsidRPr="00F27558">
        <w:rPr>
          <w:color w:val="000000"/>
          <w:sz w:val="22"/>
          <w:szCs w:val="22"/>
        </w:rPr>
        <w:t>At any time throughout the process, either the complainant or respondent or the official responsible for conducting the investigation may request mediation of the complaint.  If all other parties (including the Board) are in agreement, the process will be adjourned in order that mediation may be conducted. Mediation will be facilitated on a without prejudice and “off the record” basis by a mediator</w:t>
      </w:r>
      <w:r w:rsidR="00375416" w:rsidRPr="00F27558">
        <w:rPr>
          <w:color w:val="000000"/>
          <w:sz w:val="22"/>
          <w:szCs w:val="22"/>
        </w:rPr>
        <w:t>.</w:t>
      </w:r>
      <w:r w:rsidRPr="00F27558">
        <w:rPr>
          <w:color w:val="000000"/>
          <w:sz w:val="22"/>
          <w:szCs w:val="22"/>
        </w:rPr>
        <w:t xml:space="preserve"> Without prejudice and “off the record” mediation means nothing that is said by any party in the course of the mediation may be used against them should the mediation not be successful and the investigation be resumed. </w:t>
      </w:r>
      <w:r w:rsidR="00B02AC7" w:rsidRPr="00F27558">
        <w:rPr>
          <w:color w:val="000000"/>
          <w:sz w:val="22"/>
          <w:szCs w:val="22"/>
        </w:rPr>
        <w:t xml:space="preserve">Each party will be able to take their own notes as necessary.  </w:t>
      </w:r>
      <w:r w:rsidRPr="00F27558">
        <w:rPr>
          <w:color w:val="000000"/>
          <w:sz w:val="22"/>
          <w:szCs w:val="22"/>
        </w:rPr>
        <w:t xml:space="preserve">A representative of the Board will be a party in the mediation. Should the mediation be successful, the agreement reached between the parties will be confirmed in writing and signed by all parties.  </w:t>
      </w:r>
    </w:p>
    <w:p w:rsidR="0051063A" w:rsidRPr="00F27558" w:rsidRDefault="0051063A" w:rsidP="00F27558">
      <w:pPr>
        <w:widowControl w:val="0"/>
        <w:spacing w:line="228" w:lineRule="auto"/>
        <w:ind w:right="146"/>
        <w:jc w:val="both"/>
        <w:rPr>
          <w:color w:val="000000"/>
          <w:sz w:val="22"/>
          <w:szCs w:val="22"/>
        </w:rPr>
      </w:pPr>
    </w:p>
    <w:tbl>
      <w:tblPr>
        <w:tblW w:w="9072"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72"/>
      </w:tblGrid>
      <w:tr w:rsidR="00984E52" w:rsidRPr="00F27558" w:rsidTr="00F27558">
        <w:trPr>
          <w:trHeight w:val="852"/>
        </w:trPr>
        <w:tc>
          <w:tcPr>
            <w:tcW w:w="90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84E52" w:rsidRPr="00F27558" w:rsidRDefault="00984E52" w:rsidP="00F27558">
            <w:pPr>
              <w:widowControl w:val="0"/>
              <w:spacing w:line="228" w:lineRule="auto"/>
              <w:ind w:right="146" w:firstLine="12"/>
              <w:jc w:val="both"/>
              <w:rPr>
                <w:color w:val="000000"/>
                <w:sz w:val="22"/>
                <w:szCs w:val="22"/>
              </w:rPr>
            </w:pPr>
            <w:r w:rsidRPr="00F27558">
              <w:rPr>
                <w:color w:val="000000"/>
                <w:sz w:val="22"/>
                <w:szCs w:val="22"/>
              </w:rPr>
              <w:t>Mediation may not be appropriate in all cases. Mediation is voluntarily entered into by both</w:t>
            </w:r>
            <w:r w:rsidR="00D016C0" w:rsidRPr="00F27558">
              <w:rPr>
                <w:color w:val="000000"/>
                <w:sz w:val="22"/>
                <w:szCs w:val="22"/>
              </w:rPr>
              <w:t xml:space="preserve"> parties, signals that neither </w:t>
            </w:r>
            <w:r w:rsidRPr="00F27558">
              <w:rPr>
                <w:color w:val="000000"/>
                <w:sz w:val="22"/>
                <w:szCs w:val="22"/>
              </w:rPr>
              <w:t xml:space="preserve">party wants the concern(s) to escalate, and that all parties hope to attain a </w:t>
            </w:r>
            <w:r w:rsidR="00F27558" w:rsidRPr="00F27558">
              <w:rPr>
                <w:color w:val="000000"/>
                <w:sz w:val="22"/>
                <w:szCs w:val="22"/>
              </w:rPr>
              <w:t>mutually agreeable</w:t>
            </w:r>
            <w:r w:rsidRPr="00F27558">
              <w:rPr>
                <w:color w:val="000000"/>
                <w:sz w:val="22"/>
                <w:szCs w:val="22"/>
              </w:rPr>
              <w:t xml:space="preserve"> resolution</w:t>
            </w:r>
            <w:r w:rsidR="00375416" w:rsidRPr="00F27558">
              <w:rPr>
                <w:color w:val="000000"/>
                <w:sz w:val="22"/>
                <w:szCs w:val="22"/>
              </w:rPr>
              <w:t>.</w:t>
            </w:r>
          </w:p>
        </w:tc>
      </w:tr>
    </w:tbl>
    <w:p w:rsidR="00984E52" w:rsidRPr="00F27558" w:rsidRDefault="00984E52" w:rsidP="00F27558">
      <w:pPr>
        <w:widowControl w:val="0"/>
        <w:ind w:right="146"/>
        <w:jc w:val="both"/>
        <w:rPr>
          <w:color w:val="000000"/>
          <w:sz w:val="22"/>
          <w:szCs w:val="22"/>
        </w:rPr>
      </w:pPr>
    </w:p>
    <w:p w:rsidR="00984E52" w:rsidRPr="00F27558" w:rsidRDefault="00C678A2" w:rsidP="00F27558">
      <w:pPr>
        <w:widowControl w:val="0"/>
        <w:ind w:right="146"/>
        <w:jc w:val="both"/>
        <w:rPr>
          <w:color w:val="000000"/>
          <w:sz w:val="22"/>
          <w:szCs w:val="22"/>
          <w:u w:val="single"/>
        </w:rPr>
      </w:pPr>
      <w:r w:rsidRPr="00F27558">
        <w:rPr>
          <w:color w:val="000000"/>
          <w:sz w:val="22"/>
          <w:szCs w:val="22"/>
          <w:u w:val="single"/>
        </w:rPr>
        <w:t>Reprisals</w:t>
      </w:r>
    </w:p>
    <w:p w:rsidR="00C678A2" w:rsidRPr="00F27558" w:rsidRDefault="00C678A2" w:rsidP="00F27558">
      <w:pPr>
        <w:widowControl w:val="0"/>
        <w:ind w:right="146"/>
        <w:jc w:val="both"/>
        <w:rPr>
          <w:color w:val="000000"/>
          <w:sz w:val="22"/>
          <w:szCs w:val="22"/>
        </w:rPr>
      </w:pPr>
    </w:p>
    <w:p w:rsidR="00C678A2" w:rsidRPr="00F27558" w:rsidRDefault="00C678A2" w:rsidP="00F27558">
      <w:pPr>
        <w:widowControl w:val="0"/>
        <w:ind w:right="146"/>
        <w:jc w:val="both"/>
        <w:rPr>
          <w:color w:val="000000"/>
          <w:sz w:val="22"/>
          <w:szCs w:val="22"/>
        </w:rPr>
      </w:pPr>
      <w:r w:rsidRPr="00F27558">
        <w:rPr>
          <w:color w:val="000000"/>
          <w:sz w:val="22"/>
          <w:szCs w:val="22"/>
        </w:rPr>
        <w:t>A reprisal is any negative action experienced by an individual for making a complaint of harassment or discrimination or for participating in an investigation of harassment or discrimination.  The Board recognizes the right of all of its community members to bring forward instances of harassment and discrimination.  It requires individuals named as witnesses or otherwise to participate fully in the investigation process.  The Board does not condone any form of reprisals for participants in this process and will investigate all reprisal claims.</w:t>
      </w:r>
    </w:p>
    <w:p w:rsidR="004C57C4" w:rsidRPr="00F27558" w:rsidRDefault="004C57C4" w:rsidP="00F27558">
      <w:pPr>
        <w:widowControl w:val="0"/>
        <w:ind w:right="146"/>
        <w:jc w:val="both"/>
        <w:rPr>
          <w:color w:val="000000"/>
          <w:sz w:val="22"/>
          <w:szCs w:val="22"/>
        </w:rPr>
      </w:pPr>
    </w:p>
    <w:p w:rsidR="00984E52" w:rsidRPr="00F27558" w:rsidRDefault="00984E52" w:rsidP="00F27558">
      <w:pPr>
        <w:widowControl w:val="0"/>
        <w:ind w:right="146"/>
        <w:jc w:val="both"/>
        <w:rPr>
          <w:color w:val="000000"/>
          <w:sz w:val="22"/>
          <w:szCs w:val="22"/>
          <w:u w:val="single"/>
        </w:rPr>
      </w:pPr>
      <w:r w:rsidRPr="00F27558">
        <w:rPr>
          <w:color w:val="000000"/>
          <w:sz w:val="22"/>
          <w:szCs w:val="22"/>
          <w:u w:val="single"/>
        </w:rPr>
        <w:t xml:space="preserve">Written Records </w:t>
      </w:r>
    </w:p>
    <w:p w:rsidR="0051063A" w:rsidRPr="00F27558" w:rsidRDefault="0051063A" w:rsidP="00F27558">
      <w:pPr>
        <w:widowControl w:val="0"/>
        <w:ind w:right="146"/>
        <w:jc w:val="both"/>
        <w:rPr>
          <w:i/>
          <w:color w:val="000000"/>
          <w:sz w:val="22"/>
          <w:szCs w:val="22"/>
          <w:u w:val="single"/>
        </w:rPr>
      </w:pPr>
    </w:p>
    <w:p w:rsidR="00984E52" w:rsidRPr="00F27558" w:rsidRDefault="00984E52" w:rsidP="00F27558">
      <w:pPr>
        <w:widowControl w:val="0"/>
        <w:spacing w:line="228" w:lineRule="auto"/>
        <w:ind w:right="146"/>
        <w:jc w:val="both"/>
        <w:rPr>
          <w:color w:val="000000"/>
          <w:sz w:val="22"/>
          <w:szCs w:val="22"/>
        </w:rPr>
      </w:pPr>
      <w:r w:rsidRPr="00F27558">
        <w:rPr>
          <w:color w:val="000000"/>
          <w:sz w:val="22"/>
          <w:szCs w:val="22"/>
        </w:rPr>
        <w:t xml:space="preserve">Any person who believes that they are the victim of harassment or discrimination should keep a diary or record of the incident. Such record should include the day, time and location of the incident, together with details of what occurred and any witnesses who may have observed the conduct. </w:t>
      </w:r>
    </w:p>
    <w:p w:rsidR="0051063A" w:rsidRPr="00F27558" w:rsidRDefault="0051063A" w:rsidP="00F27558">
      <w:pPr>
        <w:widowControl w:val="0"/>
        <w:spacing w:line="228" w:lineRule="auto"/>
        <w:ind w:right="146"/>
        <w:jc w:val="both"/>
        <w:rPr>
          <w:color w:val="000000"/>
          <w:sz w:val="22"/>
          <w:szCs w:val="22"/>
        </w:rPr>
      </w:pPr>
    </w:p>
    <w:p w:rsidR="00984E52" w:rsidRPr="00F27558" w:rsidRDefault="00984E52" w:rsidP="00F27558">
      <w:pPr>
        <w:widowControl w:val="0"/>
        <w:ind w:right="146"/>
        <w:jc w:val="both"/>
        <w:rPr>
          <w:color w:val="000000"/>
          <w:sz w:val="22"/>
          <w:szCs w:val="22"/>
          <w:u w:val="single"/>
        </w:rPr>
      </w:pPr>
      <w:r w:rsidRPr="00F27558">
        <w:rPr>
          <w:color w:val="000000"/>
          <w:sz w:val="22"/>
          <w:szCs w:val="22"/>
          <w:u w:val="single"/>
        </w:rPr>
        <w:t xml:space="preserve">Confidentiality </w:t>
      </w:r>
    </w:p>
    <w:p w:rsidR="0051063A" w:rsidRPr="00F27558" w:rsidRDefault="0051063A" w:rsidP="00F27558">
      <w:pPr>
        <w:widowControl w:val="0"/>
        <w:ind w:right="146"/>
        <w:jc w:val="both"/>
        <w:rPr>
          <w:i/>
          <w:color w:val="000000"/>
          <w:sz w:val="22"/>
          <w:szCs w:val="22"/>
          <w:u w:val="single"/>
        </w:rPr>
      </w:pPr>
    </w:p>
    <w:p w:rsidR="00984E52" w:rsidRPr="00F27558" w:rsidRDefault="00984E52" w:rsidP="00F27558">
      <w:pPr>
        <w:widowControl w:val="0"/>
        <w:spacing w:line="228" w:lineRule="auto"/>
        <w:ind w:right="146"/>
        <w:jc w:val="both"/>
        <w:rPr>
          <w:color w:val="000000"/>
          <w:sz w:val="22"/>
          <w:szCs w:val="22"/>
        </w:rPr>
      </w:pPr>
      <w:r w:rsidRPr="00F27558">
        <w:rPr>
          <w:color w:val="000000"/>
          <w:sz w:val="22"/>
          <w:szCs w:val="22"/>
        </w:rPr>
        <w:t xml:space="preserve">The complainant and respondent and any witnesses interviewed in the investigation of a complaint, together with the Board official(s) involved in dealing with the complaint, will be expected to maintain strict confidentiality about the complaint. However, it must be understood that, because of the Board’s </w:t>
      </w:r>
      <w:r w:rsidRPr="00F27558">
        <w:rPr>
          <w:color w:val="000000"/>
          <w:sz w:val="22"/>
          <w:szCs w:val="22"/>
        </w:rPr>
        <w:lastRenderedPageBreak/>
        <w:t>obligations under the</w:t>
      </w:r>
      <w:r w:rsidR="00230B99" w:rsidRPr="00F27558">
        <w:rPr>
          <w:color w:val="000000"/>
          <w:sz w:val="22"/>
          <w:szCs w:val="22"/>
        </w:rPr>
        <w:t xml:space="preserve"> Ontario</w:t>
      </w:r>
      <w:r w:rsidRPr="00F27558">
        <w:rPr>
          <w:color w:val="000000"/>
          <w:sz w:val="22"/>
          <w:szCs w:val="22"/>
        </w:rPr>
        <w:t xml:space="preserve"> Human Rights Code, the Board cannot promise any person absolute confidentiality. </w:t>
      </w:r>
    </w:p>
    <w:p w:rsidR="00230B99" w:rsidRPr="00F27558" w:rsidRDefault="00230B99" w:rsidP="00F27558">
      <w:pPr>
        <w:widowControl w:val="0"/>
        <w:spacing w:line="228" w:lineRule="auto"/>
        <w:ind w:right="146"/>
        <w:jc w:val="both"/>
        <w:rPr>
          <w:color w:val="000000"/>
          <w:sz w:val="22"/>
          <w:szCs w:val="22"/>
        </w:rPr>
      </w:pPr>
    </w:p>
    <w:p w:rsidR="00984E52" w:rsidRPr="00F27558" w:rsidRDefault="00984E52" w:rsidP="00F27558">
      <w:pPr>
        <w:widowControl w:val="0"/>
        <w:spacing w:line="228" w:lineRule="auto"/>
        <w:ind w:right="146"/>
        <w:jc w:val="both"/>
        <w:rPr>
          <w:color w:val="000000"/>
          <w:sz w:val="22"/>
          <w:szCs w:val="22"/>
        </w:rPr>
      </w:pPr>
      <w:r w:rsidRPr="00F27558">
        <w:rPr>
          <w:color w:val="000000"/>
          <w:sz w:val="22"/>
          <w:szCs w:val="22"/>
        </w:rPr>
        <w:t>The names of the complainant, respondent or witnesses will not be disclosed except as may be necessary for the purposes of carrying out the resolution procedures provided for in th</w:t>
      </w:r>
      <w:r w:rsidR="00C678A2" w:rsidRPr="00F27558">
        <w:rPr>
          <w:color w:val="000000"/>
          <w:sz w:val="22"/>
          <w:szCs w:val="22"/>
        </w:rPr>
        <w:t>is procedure</w:t>
      </w:r>
      <w:r w:rsidR="00267259" w:rsidRPr="00F27558">
        <w:rPr>
          <w:color w:val="000000"/>
          <w:sz w:val="22"/>
          <w:szCs w:val="22"/>
        </w:rPr>
        <w:t>,</w:t>
      </w:r>
      <w:r w:rsidRPr="00F27558">
        <w:rPr>
          <w:color w:val="000000"/>
          <w:sz w:val="22"/>
          <w:szCs w:val="22"/>
        </w:rPr>
        <w:t xml:space="preserve"> where a legal process has been taken against the Board</w:t>
      </w:r>
      <w:r w:rsidR="00267259" w:rsidRPr="00F27558">
        <w:rPr>
          <w:color w:val="000000"/>
          <w:sz w:val="22"/>
          <w:szCs w:val="22"/>
        </w:rPr>
        <w:t xml:space="preserve"> or as required by law</w:t>
      </w:r>
      <w:r w:rsidRPr="00F27558">
        <w:rPr>
          <w:color w:val="000000"/>
          <w:sz w:val="22"/>
          <w:szCs w:val="22"/>
        </w:rPr>
        <w:t xml:space="preserve">. </w:t>
      </w:r>
    </w:p>
    <w:p w:rsidR="0051063A" w:rsidRPr="00F27558" w:rsidRDefault="0051063A" w:rsidP="00F27558">
      <w:pPr>
        <w:widowControl w:val="0"/>
        <w:spacing w:line="228" w:lineRule="auto"/>
        <w:ind w:right="146"/>
        <w:jc w:val="both"/>
        <w:rPr>
          <w:color w:val="000000"/>
          <w:sz w:val="22"/>
          <w:szCs w:val="22"/>
        </w:rPr>
      </w:pPr>
    </w:p>
    <w:p w:rsidR="0051063A" w:rsidRPr="00F27558" w:rsidRDefault="00984E52" w:rsidP="00F27558">
      <w:pPr>
        <w:widowControl w:val="0"/>
        <w:ind w:right="146"/>
        <w:jc w:val="both"/>
        <w:rPr>
          <w:color w:val="000000"/>
          <w:sz w:val="22"/>
          <w:szCs w:val="22"/>
          <w:u w:val="single"/>
        </w:rPr>
      </w:pPr>
      <w:r w:rsidRPr="00F27558">
        <w:rPr>
          <w:color w:val="000000"/>
          <w:sz w:val="22"/>
          <w:szCs w:val="22"/>
          <w:u w:val="single"/>
        </w:rPr>
        <w:t>Alternative Routes for Dealing with Complaints</w:t>
      </w:r>
    </w:p>
    <w:p w:rsidR="0051063A" w:rsidRPr="00F27558" w:rsidRDefault="0051063A" w:rsidP="00F27558">
      <w:pPr>
        <w:widowControl w:val="0"/>
        <w:ind w:right="146"/>
        <w:jc w:val="both"/>
        <w:rPr>
          <w:i/>
          <w:color w:val="000000"/>
          <w:sz w:val="22"/>
          <w:szCs w:val="22"/>
          <w:u w:val="single"/>
        </w:rPr>
      </w:pPr>
    </w:p>
    <w:p w:rsidR="0051063A" w:rsidRPr="00F27558" w:rsidRDefault="00984E52" w:rsidP="00F27558">
      <w:pPr>
        <w:widowControl w:val="0"/>
        <w:spacing w:line="228" w:lineRule="auto"/>
        <w:ind w:right="146"/>
        <w:jc w:val="both"/>
        <w:rPr>
          <w:color w:val="000000"/>
          <w:sz w:val="22"/>
          <w:szCs w:val="22"/>
        </w:rPr>
      </w:pPr>
      <w:r w:rsidRPr="00F27558">
        <w:rPr>
          <w:color w:val="000000"/>
          <w:sz w:val="22"/>
          <w:szCs w:val="22"/>
        </w:rPr>
        <w:t>Notwithstanding anything else provided for in these re</w:t>
      </w:r>
      <w:r w:rsidR="00372AD6" w:rsidRPr="00F27558">
        <w:rPr>
          <w:color w:val="000000"/>
          <w:sz w:val="22"/>
          <w:szCs w:val="22"/>
        </w:rPr>
        <w:t>solution procedures, where</w:t>
      </w:r>
      <w:r w:rsidR="0051063A" w:rsidRPr="00F27558">
        <w:rPr>
          <w:color w:val="000000"/>
          <w:sz w:val="22"/>
          <w:szCs w:val="22"/>
        </w:rPr>
        <w:t xml:space="preserve"> in </w:t>
      </w:r>
      <w:r w:rsidRPr="00F27558">
        <w:rPr>
          <w:color w:val="000000"/>
          <w:sz w:val="22"/>
          <w:szCs w:val="22"/>
        </w:rPr>
        <w:t>unusual or extenuating circumstances the Board determines that a complaint should be dealt with outside these resolution procedures</w:t>
      </w:r>
      <w:r w:rsidR="00372AD6" w:rsidRPr="00F27558">
        <w:rPr>
          <w:color w:val="000000"/>
          <w:sz w:val="22"/>
          <w:szCs w:val="22"/>
        </w:rPr>
        <w:t>,</w:t>
      </w:r>
      <w:r w:rsidRPr="00F27558">
        <w:rPr>
          <w:color w:val="000000"/>
          <w:sz w:val="22"/>
          <w:szCs w:val="22"/>
        </w:rPr>
        <w:t xml:space="preserve"> then any other procedure which the Board determines to be appropriate in the particular circumstances will be followed.</w:t>
      </w:r>
    </w:p>
    <w:p w:rsidR="00984E52" w:rsidRPr="00F27558" w:rsidRDefault="00984E52" w:rsidP="00F27558">
      <w:pPr>
        <w:widowControl w:val="0"/>
        <w:spacing w:line="228" w:lineRule="auto"/>
        <w:ind w:right="146"/>
        <w:jc w:val="both"/>
        <w:rPr>
          <w:color w:val="000000"/>
          <w:sz w:val="22"/>
          <w:szCs w:val="22"/>
        </w:rPr>
      </w:pPr>
      <w:r w:rsidRPr="00F27558">
        <w:rPr>
          <w:color w:val="000000"/>
          <w:sz w:val="22"/>
          <w:szCs w:val="22"/>
        </w:rPr>
        <w:t xml:space="preserve"> </w:t>
      </w:r>
    </w:p>
    <w:p w:rsidR="00984E52" w:rsidRPr="00F27558" w:rsidRDefault="00984E52" w:rsidP="00F27558">
      <w:pPr>
        <w:widowControl w:val="0"/>
        <w:spacing w:line="228" w:lineRule="auto"/>
        <w:ind w:right="146"/>
        <w:jc w:val="both"/>
        <w:rPr>
          <w:color w:val="000000"/>
          <w:sz w:val="22"/>
          <w:szCs w:val="22"/>
        </w:rPr>
      </w:pPr>
      <w:r w:rsidRPr="00F27558">
        <w:rPr>
          <w:color w:val="000000"/>
          <w:sz w:val="22"/>
          <w:szCs w:val="22"/>
        </w:rPr>
        <w:t>Nothing in these procedures should be interpreted a</w:t>
      </w:r>
      <w:r w:rsidR="0051063A" w:rsidRPr="00F27558">
        <w:rPr>
          <w:color w:val="000000"/>
          <w:sz w:val="22"/>
          <w:szCs w:val="22"/>
        </w:rPr>
        <w:t>s denying or limiting access to</w:t>
      </w:r>
      <w:r w:rsidRPr="00F27558">
        <w:rPr>
          <w:color w:val="000000"/>
          <w:sz w:val="22"/>
          <w:szCs w:val="22"/>
        </w:rPr>
        <w:t xml:space="preserve"> other avenues of redress open under the law. </w:t>
      </w:r>
    </w:p>
    <w:p w:rsidR="0051063A" w:rsidRPr="00F27558" w:rsidRDefault="0051063A" w:rsidP="00F27558">
      <w:pPr>
        <w:widowControl w:val="0"/>
        <w:spacing w:line="228" w:lineRule="auto"/>
        <w:ind w:right="146"/>
        <w:jc w:val="both"/>
        <w:rPr>
          <w:color w:val="000000"/>
          <w:sz w:val="22"/>
          <w:szCs w:val="22"/>
        </w:rPr>
      </w:pPr>
    </w:p>
    <w:tbl>
      <w:tblPr>
        <w:tblW w:w="8931"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931"/>
      </w:tblGrid>
      <w:tr w:rsidR="00984E52" w:rsidRPr="00F27558" w:rsidTr="0051063A">
        <w:trPr>
          <w:trHeight w:val="1154"/>
        </w:trPr>
        <w:tc>
          <w:tcPr>
            <w:tcW w:w="89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84E52" w:rsidRPr="00F27558" w:rsidRDefault="00984E52" w:rsidP="00F27558">
            <w:pPr>
              <w:widowControl w:val="0"/>
              <w:spacing w:line="228" w:lineRule="auto"/>
              <w:ind w:right="146" w:hanging="7"/>
              <w:jc w:val="both"/>
              <w:rPr>
                <w:b/>
                <w:i/>
                <w:color w:val="000000"/>
                <w:sz w:val="22"/>
                <w:szCs w:val="22"/>
              </w:rPr>
            </w:pPr>
            <w:r w:rsidRPr="00F27558">
              <w:rPr>
                <w:b/>
                <w:i/>
                <w:color w:val="000000"/>
                <w:sz w:val="22"/>
                <w:szCs w:val="22"/>
              </w:rPr>
              <w:t xml:space="preserve">NOTE: At any stage in, before or after this process, a </w:t>
            </w:r>
            <w:r w:rsidR="0051063A" w:rsidRPr="00F27558">
              <w:rPr>
                <w:b/>
                <w:i/>
                <w:color w:val="000000"/>
                <w:sz w:val="22"/>
                <w:szCs w:val="22"/>
              </w:rPr>
              <w:t>complainant may choose to refer</w:t>
            </w:r>
            <w:r w:rsidRPr="00F27558">
              <w:rPr>
                <w:b/>
                <w:i/>
                <w:color w:val="000000"/>
                <w:sz w:val="22"/>
                <w:szCs w:val="22"/>
              </w:rPr>
              <w:t xml:space="preserve"> the complaint to the Police, the Human Rights Tribunal of</w:t>
            </w:r>
            <w:r w:rsidR="00372AD6" w:rsidRPr="00F27558">
              <w:rPr>
                <w:b/>
                <w:i/>
                <w:color w:val="000000"/>
                <w:sz w:val="22"/>
                <w:szCs w:val="22"/>
              </w:rPr>
              <w:t xml:space="preserve"> Ontario,</w:t>
            </w:r>
            <w:r w:rsidR="0051063A" w:rsidRPr="00F27558">
              <w:rPr>
                <w:b/>
                <w:i/>
                <w:color w:val="000000"/>
                <w:sz w:val="22"/>
                <w:szCs w:val="22"/>
              </w:rPr>
              <w:t xml:space="preserve"> their Professional</w:t>
            </w:r>
            <w:r w:rsidRPr="00F27558">
              <w:rPr>
                <w:b/>
                <w:i/>
                <w:color w:val="000000"/>
                <w:sz w:val="22"/>
                <w:szCs w:val="22"/>
              </w:rPr>
              <w:t xml:space="preserve"> Organization or Association</w:t>
            </w:r>
            <w:r w:rsidR="00372AD6" w:rsidRPr="00F27558">
              <w:rPr>
                <w:b/>
                <w:i/>
                <w:color w:val="000000"/>
                <w:sz w:val="22"/>
                <w:szCs w:val="22"/>
              </w:rPr>
              <w:t xml:space="preserve"> or trade union</w:t>
            </w:r>
            <w:r w:rsidRPr="00F27558">
              <w:rPr>
                <w:b/>
                <w:i/>
                <w:color w:val="000000"/>
                <w:sz w:val="22"/>
                <w:szCs w:val="22"/>
              </w:rPr>
              <w:t xml:space="preserve">. The </w:t>
            </w:r>
            <w:r w:rsidR="00441E8E" w:rsidRPr="00F27558">
              <w:rPr>
                <w:b/>
                <w:i/>
                <w:color w:val="000000"/>
                <w:sz w:val="22"/>
                <w:szCs w:val="22"/>
              </w:rPr>
              <w:t>Executive Officer</w:t>
            </w:r>
            <w:r w:rsidR="0051063A" w:rsidRPr="00F27558">
              <w:rPr>
                <w:b/>
                <w:i/>
                <w:color w:val="000000"/>
                <w:sz w:val="22"/>
                <w:szCs w:val="22"/>
              </w:rPr>
              <w:t xml:space="preserve"> of Human Resources may choose</w:t>
            </w:r>
            <w:r w:rsidRPr="00F27558">
              <w:rPr>
                <w:b/>
                <w:i/>
                <w:color w:val="000000"/>
                <w:sz w:val="22"/>
                <w:szCs w:val="22"/>
              </w:rPr>
              <w:t xml:space="preserve"> to involve the Police</w:t>
            </w:r>
            <w:r w:rsidR="00372AD6" w:rsidRPr="00F27558">
              <w:rPr>
                <w:b/>
                <w:i/>
                <w:color w:val="000000"/>
                <w:sz w:val="22"/>
                <w:szCs w:val="22"/>
              </w:rPr>
              <w:t xml:space="preserve"> or other entity</w:t>
            </w:r>
            <w:r w:rsidRPr="00F27558">
              <w:rPr>
                <w:b/>
                <w:i/>
                <w:color w:val="000000"/>
                <w:sz w:val="22"/>
                <w:szCs w:val="22"/>
              </w:rPr>
              <w:t>.</w:t>
            </w:r>
          </w:p>
        </w:tc>
      </w:tr>
    </w:tbl>
    <w:p w:rsidR="00984E52" w:rsidRPr="00F27558" w:rsidRDefault="00984E52" w:rsidP="00F27558">
      <w:pPr>
        <w:widowControl w:val="0"/>
        <w:ind w:right="146"/>
        <w:jc w:val="both"/>
        <w:rPr>
          <w:color w:val="000000"/>
          <w:sz w:val="22"/>
          <w:szCs w:val="22"/>
        </w:rPr>
      </w:pPr>
    </w:p>
    <w:p w:rsidR="0051063A" w:rsidRPr="00F27558" w:rsidRDefault="0051063A" w:rsidP="00F27558">
      <w:pPr>
        <w:pBdr>
          <w:top w:val="single" w:sz="18" w:space="1" w:color="08862A"/>
          <w:left w:val="single" w:sz="18" w:space="4" w:color="08862A"/>
          <w:bottom w:val="single" w:sz="18" w:space="1" w:color="08862A"/>
          <w:right w:val="single" w:sz="18" w:space="4" w:color="08862A"/>
        </w:pBdr>
        <w:shd w:val="clear" w:color="auto" w:fill="08862A"/>
        <w:spacing w:line="228" w:lineRule="auto"/>
        <w:ind w:right="146"/>
        <w:jc w:val="both"/>
        <w:rPr>
          <w:b/>
          <w:bCs/>
          <w:color w:val="FFFFFF" w:themeColor="background1"/>
          <w:sz w:val="22"/>
          <w:szCs w:val="22"/>
        </w:rPr>
      </w:pPr>
      <w:r w:rsidRPr="00F27558">
        <w:rPr>
          <w:b/>
          <w:bCs/>
          <w:color w:val="FFFFFF" w:themeColor="background1"/>
          <w:sz w:val="22"/>
          <w:szCs w:val="22"/>
        </w:rPr>
        <w:t>COMPLAINT RESOLUTION PROCESS</w:t>
      </w:r>
      <w:r w:rsidR="00561B99" w:rsidRPr="00F27558">
        <w:rPr>
          <w:b/>
          <w:bCs/>
          <w:color w:val="FFFFFF" w:themeColor="background1"/>
          <w:sz w:val="22"/>
          <w:szCs w:val="22"/>
        </w:rPr>
        <w:t xml:space="preserve"> - </w:t>
      </w:r>
      <w:r w:rsidR="00561B99" w:rsidRPr="00F27558">
        <w:rPr>
          <w:b/>
          <w:bCs/>
          <w:color w:val="FFFFFF" w:themeColor="background1"/>
          <w:sz w:val="22"/>
          <w:szCs w:val="22"/>
        </w:rPr>
        <w:tab/>
        <w:t>INFORMAL RESOLUTION</w:t>
      </w:r>
    </w:p>
    <w:p w:rsidR="0051063A" w:rsidRPr="00F27558" w:rsidRDefault="0051063A" w:rsidP="00F27558">
      <w:pPr>
        <w:widowControl w:val="0"/>
        <w:ind w:right="146"/>
        <w:jc w:val="both"/>
        <w:rPr>
          <w:color w:val="000000"/>
          <w:sz w:val="22"/>
          <w:szCs w:val="22"/>
        </w:rPr>
      </w:pPr>
    </w:p>
    <w:p w:rsidR="00984E52" w:rsidRPr="00F27558" w:rsidRDefault="00984E52" w:rsidP="00F27558">
      <w:pPr>
        <w:widowControl w:val="0"/>
        <w:spacing w:before="125" w:line="228" w:lineRule="auto"/>
        <w:ind w:right="146" w:firstLine="10"/>
        <w:jc w:val="both"/>
        <w:rPr>
          <w:color w:val="000000"/>
          <w:sz w:val="22"/>
          <w:szCs w:val="22"/>
          <w:u w:val="single"/>
        </w:rPr>
      </w:pPr>
      <w:r w:rsidRPr="00F27558">
        <w:rPr>
          <w:color w:val="000000"/>
          <w:sz w:val="22"/>
          <w:szCs w:val="22"/>
          <w:u w:val="single"/>
        </w:rPr>
        <w:t>Informal Resolution</w:t>
      </w:r>
    </w:p>
    <w:p w:rsidR="009A0588" w:rsidRPr="00F27558" w:rsidRDefault="009A0588" w:rsidP="00F27558">
      <w:pPr>
        <w:widowControl w:val="0"/>
        <w:spacing w:before="125" w:line="228" w:lineRule="auto"/>
        <w:ind w:right="146"/>
        <w:jc w:val="both"/>
        <w:rPr>
          <w:color w:val="000000"/>
          <w:sz w:val="22"/>
          <w:szCs w:val="22"/>
        </w:rPr>
      </w:pPr>
      <w:r w:rsidRPr="00F27558">
        <w:rPr>
          <w:color w:val="000000"/>
          <w:sz w:val="22"/>
          <w:szCs w:val="22"/>
        </w:rPr>
        <w:t xml:space="preserve">Informal resolution processes are used to resolve concerns and complaints in order to move working relationships forward constructively. </w:t>
      </w:r>
    </w:p>
    <w:p w:rsidR="009A0588" w:rsidRPr="00F27558" w:rsidRDefault="009A0588" w:rsidP="00F27558">
      <w:pPr>
        <w:widowControl w:val="0"/>
        <w:spacing w:before="125" w:line="228" w:lineRule="auto"/>
        <w:ind w:right="146"/>
        <w:jc w:val="both"/>
        <w:rPr>
          <w:sz w:val="22"/>
          <w:szCs w:val="22"/>
        </w:rPr>
      </w:pPr>
      <w:r w:rsidRPr="00F27558">
        <w:rPr>
          <w:color w:val="000000"/>
          <w:sz w:val="22"/>
          <w:szCs w:val="22"/>
        </w:rPr>
        <w:t>Complainants are encouraged to attempt to resolve concerns at the Informal Resolution Stage, within two (2) working days or timelines agreed upon by both parties. However, if the complainant believes circumstances</w:t>
      </w:r>
      <w:r w:rsidRPr="00F27558">
        <w:rPr>
          <w:sz w:val="22"/>
          <w:szCs w:val="22"/>
        </w:rPr>
        <w:t xml:space="preserve"> make this difficult to do; the complainant may follow the Formal Resolution procedures.</w:t>
      </w:r>
    </w:p>
    <w:p w:rsidR="0051063A" w:rsidRPr="00F27558" w:rsidRDefault="0051063A" w:rsidP="00F27558">
      <w:pPr>
        <w:spacing w:line="228" w:lineRule="auto"/>
        <w:ind w:right="146"/>
        <w:jc w:val="both"/>
        <w:rPr>
          <w:iCs/>
          <w:sz w:val="22"/>
          <w:szCs w:val="22"/>
        </w:rPr>
      </w:pPr>
    </w:p>
    <w:p w:rsidR="00561B99" w:rsidRPr="00F27558" w:rsidRDefault="00561B99" w:rsidP="00F27558">
      <w:pPr>
        <w:spacing w:line="228" w:lineRule="auto"/>
        <w:ind w:right="146"/>
        <w:jc w:val="both"/>
        <w:rPr>
          <w:iCs/>
          <w:sz w:val="22"/>
          <w:szCs w:val="22"/>
        </w:rPr>
      </w:pPr>
      <w:r w:rsidRPr="00F27558">
        <w:rPr>
          <w:iCs/>
          <w:sz w:val="22"/>
          <w:szCs w:val="22"/>
        </w:rPr>
        <w:t>This Informal Resolution Process uses a tiered approach:</w:t>
      </w:r>
    </w:p>
    <w:p w:rsidR="00561B99" w:rsidRPr="00F27558" w:rsidRDefault="00561B99" w:rsidP="00F27558">
      <w:pPr>
        <w:spacing w:line="228" w:lineRule="auto"/>
        <w:ind w:right="146"/>
        <w:jc w:val="both"/>
        <w:rPr>
          <w:iCs/>
          <w:sz w:val="22"/>
          <w:szCs w:val="22"/>
        </w:rPr>
      </w:pPr>
    </w:p>
    <w:p w:rsidR="00561B99" w:rsidRPr="00F27558" w:rsidRDefault="00561B99" w:rsidP="00F27558">
      <w:pPr>
        <w:widowControl w:val="0"/>
        <w:ind w:right="146"/>
        <w:jc w:val="both"/>
        <w:rPr>
          <w:b/>
          <w:color w:val="000000"/>
          <w:sz w:val="22"/>
          <w:szCs w:val="22"/>
        </w:rPr>
      </w:pPr>
      <w:r w:rsidRPr="00F27558">
        <w:rPr>
          <w:b/>
          <w:color w:val="000000"/>
          <w:sz w:val="22"/>
          <w:szCs w:val="22"/>
          <w:u w:val="single"/>
        </w:rPr>
        <w:t>STEP 1</w:t>
      </w:r>
      <w:r w:rsidR="00781DD8" w:rsidRPr="00F27558">
        <w:rPr>
          <w:b/>
          <w:color w:val="000000"/>
          <w:sz w:val="22"/>
          <w:szCs w:val="22"/>
        </w:rPr>
        <w:t xml:space="preserve"> </w:t>
      </w:r>
      <w:r w:rsidRPr="00F27558">
        <w:rPr>
          <w:b/>
          <w:color w:val="000000"/>
          <w:sz w:val="22"/>
          <w:szCs w:val="22"/>
        </w:rPr>
        <w:t xml:space="preserve">(THE MAJORITY OF CASES ARE RESOLVED AT THIS STEP.) </w:t>
      </w:r>
    </w:p>
    <w:p w:rsidR="00561B99" w:rsidRPr="00F27558" w:rsidRDefault="00561B99" w:rsidP="00F27558">
      <w:pPr>
        <w:widowControl w:val="0"/>
        <w:spacing w:line="228" w:lineRule="auto"/>
        <w:ind w:right="146"/>
        <w:jc w:val="both"/>
        <w:rPr>
          <w:color w:val="000000"/>
          <w:sz w:val="22"/>
          <w:szCs w:val="22"/>
        </w:rPr>
      </w:pPr>
      <w:r w:rsidRPr="00F27558">
        <w:rPr>
          <w:color w:val="000000"/>
          <w:sz w:val="22"/>
          <w:szCs w:val="22"/>
        </w:rPr>
        <w:t xml:space="preserve">Where possible, the complainant should advise the respondent that they consider the conduct in question to be offensive and request the respondent to stop. If the respondent fails to stop, or if the complainant does not feel comfortable in confronting the respondent, then the complainant should move to STEP 2. </w:t>
      </w:r>
    </w:p>
    <w:p w:rsidR="004C57C4" w:rsidRPr="00F27558" w:rsidRDefault="00561B99" w:rsidP="00F27558">
      <w:pPr>
        <w:widowControl w:val="0"/>
        <w:spacing w:before="126" w:line="228" w:lineRule="auto"/>
        <w:ind w:right="146" w:firstLine="13"/>
        <w:jc w:val="both"/>
        <w:rPr>
          <w:color w:val="000000"/>
          <w:sz w:val="22"/>
          <w:szCs w:val="22"/>
        </w:rPr>
      </w:pPr>
      <w:r w:rsidRPr="00F27558">
        <w:rPr>
          <w:color w:val="000000"/>
          <w:sz w:val="22"/>
          <w:szCs w:val="22"/>
        </w:rPr>
        <w:t xml:space="preserve">In many instances the respondent does not realize that their </w:t>
      </w:r>
      <w:proofErr w:type="spellStart"/>
      <w:r w:rsidRPr="00F27558">
        <w:rPr>
          <w:color w:val="000000"/>
          <w:sz w:val="22"/>
          <w:szCs w:val="22"/>
        </w:rPr>
        <w:t>behaviour</w:t>
      </w:r>
      <w:proofErr w:type="spellEnd"/>
      <w:r w:rsidRPr="00F27558">
        <w:rPr>
          <w:color w:val="000000"/>
          <w:sz w:val="22"/>
          <w:szCs w:val="22"/>
        </w:rPr>
        <w:t xml:space="preserve"> is unwelcome and offensive, and often this will stop the offensive </w:t>
      </w:r>
      <w:proofErr w:type="spellStart"/>
      <w:r w:rsidRPr="00F27558">
        <w:rPr>
          <w:color w:val="000000"/>
          <w:sz w:val="22"/>
          <w:szCs w:val="22"/>
        </w:rPr>
        <w:t>behaviour</w:t>
      </w:r>
      <w:proofErr w:type="spellEnd"/>
      <w:r w:rsidRPr="00F27558">
        <w:rPr>
          <w:color w:val="000000"/>
          <w:sz w:val="22"/>
          <w:szCs w:val="22"/>
        </w:rPr>
        <w:t xml:space="preserve">.  </w:t>
      </w:r>
    </w:p>
    <w:p w:rsidR="00561B99" w:rsidRPr="00F27558" w:rsidRDefault="00561B99" w:rsidP="00F27558">
      <w:pPr>
        <w:widowControl w:val="0"/>
        <w:spacing w:before="246"/>
        <w:ind w:right="146"/>
        <w:jc w:val="both"/>
        <w:rPr>
          <w:b/>
          <w:color w:val="000000"/>
          <w:sz w:val="22"/>
          <w:szCs w:val="22"/>
        </w:rPr>
      </w:pPr>
      <w:r w:rsidRPr="00F27558">
        <w:rPr>
          <w:b/>
          <w:color w:val="000000"/>
          <w:sz w:val="22"/>
          <w:szCs w:val="22"/>
          <w:u w:val="single"/>
        </w:rPr>
        <w:t>STEP 2</w:t>
      </w:r>
      <w:r w:rsidRPr="00F27558">
        <w:rPr>
          <w:b/>
          <w:color w:val="000000"/>
          <w:sz w:val="22"/>
          <w:szCs w:val="22"/>
        </w:rPr>
        <w:t xml:space="preserve"> </w:t>
      </w:r>
    </w:p>
    <w:p w:rsidR="00561B99" w:rsidRPr="00F27558" w:rsidRDefault="00561B99" w:rsidP="00F27558">
      <w:pPr>
        <w:widowControl w:val="0"/>
        <w:spacing w:line="228" w:lineRule="auto"/>
        <w:ind w:right="146"/>
        <w:jc w:val="both"/>
        <w:rPr>
          <w:color w:val="000000"/>
          <w:sz w:val="22"/>
          <w:szCs w:val="22"/>
        </w:rPr>
      </w:pPr>
      <w:r w:rsidRPr="00F27558">
        <w:rPr>
          <w:color w:val="000000"/>
          <w:sz w:val="22"/>
          <w:szCs w:val="22"/>
        </w:rPr>
        <w:t xml:space="preserve">The complainant or witness will contact the immediate supervisor and establish an agreed to plan of action for addressing the concern(s). The immediate supervisor is required to contact the Human Resources Department for a consultation within 24 hours.  </w:t>
      </w:r>
    </w:p>
    <w:p w:rsidR="00561B99" w:rsidRPr="00F27558" w:rsidRDefault="00561B99" w:rsidP="00F27558">
      <w:pPr>
        <w:widowControl w:val="0"/>
        <w:spacing w:before="3" w:line="228" w:lineRule="auto"/>
        <w:ind w:right="146" w:hanging="7"/>
        <w:jc w:val="both"/>
        <w:rPr>
          <w:color w:val="000000"/>
          <w:sz w:val="22"/>
          <w:szCs w:val="22"/>
        </w:rPr>
      </w:pPr>
      <w:r w:rsidRPr="00F27558">
        <w:rPr>
          <w:color w:val="000000"/>
          <w:sz w:val="22"/>
          <w:szCs w:val="22"/>
        </w:rPr>
        <w:t>(If the</w:t>
      </w:r>
      <w:r w:rsidRPr="00F27558">
        <w:rPr>
          <w:i/>
          <w:color w:val="000000"/>
          <w:sz w:val="22"/>
          <w:szCs w:val="22"/>
        </w:rPr>
        <w:t xml:space="preserve"> </w:t>
      </w:r>
      <w:r w:rsidRPr="00F27558">
        <w:rPr>
          <w:color w:val="000000"/>
          <w:sz w:val="22"/>
          <w:szCs w:val="22"/>
        </w:rPr>
        <w:t xml:space="preserve">immediate supervisor is the </w:t>
      </w:r>
      <w:r w:rsidR="00E82043" w:rsidRPr="00F27558">
        <w:rPr>
          <w:color w:val="000000"/>
          <w:sz w:val="22"/>
          <w:szCs w:val="22"/>
        </w:rPr>
        <w:t>respondent</w:t>
      </w:r>
      <w:r w:rsidRPr="00F27558">
        <w:rPr>
          <w:color w:val="000000"/>
          <w:sz w:val="22"/>
          <w:szCs w:val="22"/>
        </w:rPr>
        <w:t xml:space="preserve"> then move to Step 3)</w:t>
      </w:r>
    </w:p>
    <w:p w:rsidR="005C4E62" w:rsidRPr="00F27558" w:rsidRDefault="005C4E62" w:rsidP="00F27558">
      <w:pPr>
        <w:widowControl w:val="0"/>
        <w:spacing w:before="3" w:line="228" w:lineRule="auto"/>
        <w:ind w:right="146" w:hanging="7"/>
        <w:jc w:val="both"/>
        <w:rPr>
          <w:i/>
          <w:color w:val="000000"/>
          <w:sz w:val="22"/>
          <w:szCs w:val="22"/>
        </w:rPr>
      </w:pPr>
    </w:p>
    <w:p w:rsidR="00561B99" w:rsidRPr="00F27558" w:rsidRDefault="00561B99" w:rsidP="00F27558">
      <w:pPr>
        <w:widowControl w:val="0"/>
        <w:spacing w:before="8"/>
        <w:ind w:right="146"/>
        <w:jc w:val="both"/>
        <w:rPr>
          <w:color w:val="000000"/>
          <w:sz w:val="22"/>
          <w:szCs w:val="22"/>
        </w:rPr>
      </w:pPr>
      <w:r w:rsidRPr="00F27558">
        <w:rPr>
          <w:color w:val="000000"/>
          <w:sz w:val="22"/>
          <w:szCs w:val="22"/>
        </w:rPr>
        <w:t xml:space="preserve">This plan of action may include: </w:t>
      </w:r>
    </w:p>
    <w:p w:rsidR="00561B99" w:rsidRPr="00F27558" w:rsidRDefault="00561B99" w:rsidP="00F27558">
      <w:pPr>
        <w:pStyle w:val="ListParagraph"/>
        <w:widowControl w:val="0"/>
        <w:numPr>
          <w:ilvl w:val="0"/>
          <w:numId w:val="36"/>
        </w:numPr>
        <w:spacing w:line="230" w:lineRule="auto"/>
        <w:ind w:left="0" w:right="146" w:hanging="284"/>
        <w:jc w:val="both"/>
        <w:rPr>
          <w:color w:val="000000"/>
          <w:sz w:val="22"/>
          <w:szCs w:val="22"/>
        </w:rPr>
      </w:pPr>
      <w:r w:rsidRPr="00F27558">
        <w:rPr>
          <w:color w:val="000000"/>
          <w:sz w:val="22"/>
          <w:szCs w:val="22"/>
        </w:rPr>
        <w:t xml:space="preserve">the arrangement of a meeting between the immediate supervisor, complainant and the respondent to discuss and reach a resolution, </w:t>
      </w:r>
    </w:p>
    <w:p w:rsidR="00561B99" w:rsidRPr="00F27558" w:rsidRDefault="00561B99" w:rsidP="00F27558">
      <w:pPr>
        <w:pStyle w:val="ListParagraph"/>
        <w:widowControl w:val="0"/>
        <w:numPr>
          <w:ilvl w:val="0"/>
          <w:numId w:val="36"/>
        </w:numPr>
        <w:spacing w:before="83" w:line="230" w:lineRule="auto"/>
        <w:ind w:left="0" w:right="146" w:hanging="284"/>
        <w:jc w:val="both"/>
        <w:rPr>
          <w:color w:val="000000"/>
          <w:sz w:val="22"/>
          <w:szCs w:val="22"/>
        </w:rPr>
      </w:pPr>
      <w:r w:rsidRPr="00F27558">
        <w:rPr>
          <w:color w:val="000000"/>
          <w:sz w:val="22"/>
          <w:szCs w:val="22"/>
        </w:rPr>
        <w:t>the arrangement of a meeting between the immediate supervisor and the respondent to discuss the concern(s),</w:t>
      </w:r>
    </w:p>
    <w:p w:rsidR="00561B99" w:rsidRPr="00F27558" w:rsidRDefault="00561B99" w:rsidP="00F27558">
      <w:pPr>
        <w:pStyle w:val="ListParagraph"/>
        <w:widowControl w:val="0"/>
        <w:numPr>
          <w:ilvl w:val="0"/>
          <w:numId w:val="36"/>
        </w:numPr>
        <w:spacing w:line="230" w:lineRule="auto"/>
        <w:ind w:left="0" w:right="146" w:hanging="284"/>
        <w:jc w:val="both"/>
        <w:rPr>
          <w:color w:val="000000"/>
          <w:sz w:val="22"/>
          <w:szCs w:val="22"/>
        </w:rPr>
      </w:pPr>
      <w:r w:rsidRPr="00F27558">
        <w:rPr>
          <w:color w:val="000000"/>
          <w:sz w:val="22"/>
          <w:szCs w:val="22"/>
        </w:rPr>
        <w:lastRenderedPageBreak/>
        <w:t xml:space="preserve">referral of the concern(s) to STEP 3, </w:t>
      </w:r>
    </w:p>
    <w:p w:rsidR="00561B99" w:rsidRPr="00F27558" w:rsidRDefault="00561B99" w:rsidP="00F27558">
      <w:pPr>
        <w:pStyle w:val="ListParagraph"/>
        <w:widowControl w:val="0"/>
        <w:numPr>
          <w:ilvl w:val="0"/>
          <w:numId w:val="36"/>
        </w:numPr>
        <w:spacing w:line="230" w:lineRule="auto"/>
        <w:ind w:left="0" w:right="146" w:hanging="284"/>
        <w:jc w:val="both"/>
        <w:rPr>
          <w:color w:val="000000"/>
          <w:sz w:val="22"/>
          <w:szCs w:val="22"/>
        </w:rPr>
      </w:pPr>
      <w:proofErr w:type="gramStart"/>
      <w:r w:rsidRPr="00F27558">
        <w:rPr>
          <w:color w:val="000000"/>
          <w:sz w:val="22"/>
          <w:szCs w:val="22"/>
        </w:rPr>
        <w:t>referral</w:t>
      </w:r>
      <w:proofErr w:type="gramEnd"/>
      <w:r w:rsidRPr="00F27558">
        <w:rPr>
          <w:color w:val="000000"/>
          <w:sz w:val="22"/>
          <w:szCs w:val="22"/>
        </w:rPr>
        <w:t xml:space="preserve"> to other procedures as the Board considers appropriate. </w:t>
      </w:r>
    </w:p>
    <w:p w:rsidR="00561B99" w:rsidRPr="00F27558" w:rsidRDefault="00561B99" w:rsidP="00F27558">
      <w:pPr>
        <w:widowControl w:val="0"/>
        <w:spacing w:before="115" w:line="228" w:lineRule="auto"/>
        <w:ind w:right="146" w:hanging="5"/>
        <w:jc w:val="both"/>
        <w:rPr>
          <w:color w:val="000000"/>
          <w:sz w:val="22"/>
          <w:szCs w:val="22"/>
        </w:rPr>
      </w:pPr>
      <w:r w:rsidRPr="00F27558">
        <w:rPr>
          <w:color w:val="000000"/>
          <w:sz w:val="22"/>
          <w:szCs w:val="22"/>
        </w:rPr>
        <w:t xml:space="preserve">Any agreement reached between the parties will be confirmed in writing. Each party receives a copy and a copy is also forwarded to the Human Resources department. If no agreement is reached, move to STEP 3.  </w:t>
      </w:r>
    </w:p>
    <w:p w:rsidR="00561B99" w:rsidRPr="00F27558" w:rsidRDefault="00561B99" w:rsidP="00F27558">
      <w:pPr>
        <w:widowControl w:val="0"/>
        <w:spacing w:before="246"/>
        <w:ind w:right="146"/>
        <w:jc w:val="both"/>
        <w:rPr>
          <w:b/>
          <w:color w:val="000000"/>
          <w:sz w:val="22"/>
          <w:szCs w:val="22"/>
        </w:rPr>
      </w:pPr>
      <w:r w:rsidRPr="00F27558">
        <w:rPr>
          <w:b/>
          <w:color w:val="000000"/>
          <w:sz w:val="22"/>
          <w:szCs w:val="22"/>
          <w:u w:val="single"/>
        </w:rPr>
        <w:t>STEP 3</w:t>
      </w:r>
      <w:r w:rsidRPr="00F27558">
        <w:rPr>
          <w:b/>
          <w:color w:val="000000"/>
          <w:sz w:val="22"/>
          <w:szCs w:val="22"/>
        </w:rPr>
        <w:t xml:space="preserve"> </w:t>
      </w:r>
    </w:p>
    <w:p w:rsidR="00561B99" w:rsidRPr="00F27558" w:rsidRDefault="00561B99" w:rsidP="00F27558">
      <w:pPr>
        <w:widowControl w:val="0"/>
        <w:spacing w:line="228" w:lineRule="auto"/>
        <w:ind w:right="146" w:firstLine="3"/>
        <w:jc w:val="both"/>
        <w:rPr>
          <w:color w:val="000000"/>
          <w:sz w:val="22"/>
          <w:szCs w:val="22"/>
        </w:rPr>
      </w:pPr>
      <w:r w:rsidRPr="00F27558">
        <w:rPr>
          <w:color w:val="000000"/>
          <w:sz w:val="22"/>
          <w:szCs w:val="22"/>
        </w:rPr>
        <w:t xml:space="preserve">STEP 3 </w:t>
      </w:r>
      <w:r w:rsidR="00811A74" w:rsidRPr="00F27558">
        <w:rPr>
          <w:color w:val="000000"/>
          <w:sz w:val="22"/>
          <w:szCs w:val="22"/>
        </w:rPr>
        <w:t>is</w:t>
      </w:r>
      <w:r w:rsidRPr="00F27558">
        <w:rPr>
          <w:color w:val="000000"/>
          <w:sz w:val="22"/>
          <w:szCs w:val="22"/>
        </w:rPr>
        <w:t xml:space="preserve"> failure to reach resolution at STEP 1 and/or STEP 2, or, if the source of the complaint is the complainant’s supervisor. </w:t>
      </w:r>
    </w:p>
    <w:p w:rsidR="00561B99" w:rsidRPr="00F27558" w:rsidRDefault="00561B99" w:rsidP="00F27558">
      <w:pPr>
        <w:widowControl w:val="0"/>
        <w:spacing w:before="126" w:line="228" w:lineRule="auto"/>
        <w:ind w:right="146"/>
        <w:jc w:val="both"/>
        <w:rPr>
          <w:color w:val="000000"/>
          <w:sz w:val="22"/>
          <w:szCs w:val="22"/>
        </w:rPr>
      </w:pPr>
      <w:r w:rsidRPr="00F27558">
        <w:rPr>
          <w:color w:val="000000"/>
          <w:sz w:val="22"/>
          <w:szCs w:val="22"/>
        </w:rPr>
        <w:t xml:space="preserve">To enter into STEP 3 contact the </w:t>
      </w:r>
      <w:r w:rsidR="00025A38" w:rsidRPr="00F27558">
        <w:rPr>
          <w:color w:val="000000"/>
          <w:sz w:val="22"/>
          <w:szCs w:val="22"/>
        </w:rPr>
        <w:t>Executive Officer</w:t>
      </w:r>
      <w:r w:rsidRPr="00F27558">
        <w:rPr>
          <w:color w:val="000000"/>
          <w:sz w:val="22"/>
          <w:szCs w:val="22"/>
        </w:rPr>
        <w:t xml:space="preserve"> of Human Resources who will co-ordinate the process from this point forward. </w:t>
      </w:r>
    </w:p>
    <w:p w:rsidR="00561B99" w:rsidRPr="00F27558" w:rsidRDefault="00561B99" w:rsidP="00F27558">
      <w:pPr>
        <w:widowControl w:val="0"/>
        <w:spacing w:before="126" w:line="228" w:lineRule="auto"/>
        <w:ind w:right="146" w:hanging="17"/>
        <w:jc w:val="both"/>
        <w:rPr>
          <w:color w:val="000000"/>
          <w:sz w:val="22"/>
          <w:szCs w:val="22"/>
        </w:rPr>
      </w:pPr>
      <w:r w:rsidRPr="00F27558">
        <w:rPr>
          <w:color w:val="000000"/>
          <w:sz w:val="22"/>
          <w:szCs w:val="22"/>
        </w:rPr>
        <w:t xml:space="preserve">A meeting will be set up between the complainant and the </w:t>
      </w:r>
      <w:r w:rsidR="00025A38" w:rsidRPr="00F27558">
        <w:rPr>
          <w:color w:val="000000"/>
          <w:sz w:val="22"/>
          <w:szCs w:val="22"/>
        </w:rPr>
        <w:t>Executive Officer</w:t>
      </w:r>
      <w:r w:rsidRPr="00F27558">
        <w:rPr>
          <w:color w:val="000000"/>
          <w:sz w:val="22"/>
          <w:szCs w:val="22"/>
        </w:rPr>
        <w:t xml:space="preserve"> of Human Resources to discuss the complaint. </w:t>
      </w:r>
    </w:p>
    <w:p w:rsidR="00561B99" w:rsidRPr="00F27558" w:rsidRDefault="00561B99" w:rsidP="00F27558">
      <w:pPr>
        <w:widowControl w:val="0"/>
        <w:spacing w:before="126" w:line="228" w:lineRule="auto"/>
        <w:ind w:right="146" w:firstLine="18"/>
        <w:jc w:val="both"/>
        <w:rPr>
          <w:color w:val="000000"/>
          <w:sz w:val="22"/>
          <w:szCs w:val="22"/>
        </w:rPr>
      </w:pPr>
      <w:r w:rsidRPr="00F27558">
        <w:rPr>
          <w:color w:val="000000"/>
          <w:sz w:val="22"/>
          <w:szCs w:val="22"/>
        </w:rPr>
        <w:t xml:space="preserve">If it appears to the </w:t>
      </w:r>
      <w:r w:rsidR="00025A38" w:rsidRPr="00F27558">
        <w:rPr>
          <w:color w:val="000000"/>
          <w:sz w:val="22"/>
          <w:szCs w:val="22"/>
        </w:rPr>
        <w:t>Executive Officer</w:t>
      </w:r>
      <w:r w:rsidRPr="00F27558">
        <w:rPr>
          <w:color w:val="000000"/>
          <w:sz w:val="22"/>
          <w:szCs w:val="22"/>
        </w:rPr>
        <w:t xml:space="preserve"> o</w:t>
      </w:r>
      <w:r w:rsidR="00781DD8" w:rsidRPr="00F27558">
        <w:rPr>
          <w:color w:val="000000"/>
          <w:sz w:val="22"/>
          <w:szCs w:val="22"/>
        </w:rPr>
        <w:t>f Human Resources,</w:t>
      </w:r>
      <w:r w:rsidRPr="00F27558">
        <w:rPr>
          <w:color w:val="000000"/>
          <w:sz w:val="22"/>
          <w:szCs w:val="22"/>
        </w:rPr>
        <w:t xml:space="preserve"> after meeting with the complainant, that the complaint may be resolved informally, an effort to do so will be made by the </w:t>
      </w:r>
      <w:r w:rsidR="00025A38" w:rsidRPr="00F27558">
        <w:rPr>
          <w:color w:val="000000"/>
          <w:sz w:val="22"/>
          <w:szCs w:val="22"/>
        </w:rPr>
        <w:t>Executive Officer</w:t>
      </w:r>
      <w:r w:rsidRPr="00F27558">
        <w:rPr>
          <w:color w:val="000000"/>
          <w:sz w:val="22"/>
          <w:szCs w:val="22"/>
        </w:rPr>
        <w:t xml:space="preserve"> of </w:t>
      </w:r>
      <w:r w:rsidR="00781DD8" w:rsidRPr="00F27558">
        <w:rPr>
          <w:color w:val="000000"/>
          <w:sz w:val="22"/>
          <w:szCs w:val="22"/>
        </w:rPr>
        <w:t>Human Resources</w:t>
      </w:r>
      <w:r w:rsidRPr="00F27558">
        <w:rPr>
          <w:color w:val="000000"/>
          <w:sz w:val="22"/>
          <w:szCs w:val="22"/>
        </w:rPr>
        <w:t>. This may involve meeting with the respondent separately and/or convening a meeting between the complainant and the respondent; alternatively, the matter may be referred to mediation</w:t>
      </w:r>
      <w:r w:rsidR="00781DD8" w:rsidRPr="00F27558">
        <w:rPr>
          <w:color w:val="000000"/>
          <w:sz w:val="22"/>
          <w:szCs w:val="22"/>
        </w:rPr>
        <w:t>;</w:t>
      </w:r>
      <w:r w:rsidRPr="00F27558">
        <w:rPr>
          <w:color w:val="000000"/>
          <w:sz w:val="22"/>
          <w:szCs w:val="22"/>
        </w:rPr>
        <w:t xml:space="preserve"> or some other resolution satisfactory to the complainant and the Board may be entered into. </w:t>
      </w:r>
    </w:p>
    <w:p w:rsidR="00561B99" w:rsidRPr="00F27558" w:rsidRDefault="00561B99" w:rsidP="00F27558">
      <w:pPr>
        <w:widowControl w:val="0"/>
        <w:spacing w:before="126" w:line="228" w:lineRule="auto"/>
        <w:ind w:right="146" w:hanging="12"/>
        <w:jc w:val="both"/>
        <w:rPr>
          <w:color w:val="000000"/>
          <w:sz w:val="22"/>
          <w:szCs w:val="22"/>
        </w:rPr>
      </w:pPr>
      <w:r w:rsidRPr="00F27558">
        <w:rPr>
          <w:color w:val="000000"/>
          <w:sz w:val="22"/>
          <w:szCs w:val="22"/>
        </w:rPr>
        <w:t>Where the matter is not conducive to informal resolution, or where the informal efforts to resolve the complaint have failed or have not been completed within one (1) week (or such longer period as the complainant may agree to), the complaint will, if it raises a breach of the</w:t>
      </w:r>
      <w:r w:rsidR="00F878C2" w:rsidRPr="00F27558">
        <w:rPr>
          <w:color w:val="000000"/>
          <w:sz w:val="22"/>
          <w:szCs w:val="22"/>
        </w:rPr>
        <w:t xml:space="preserve"> Ontario</w:t>
      </w:r>
      <w:r w:rsidRPr="00F27558">
        <w:rPr>
          <w:color w:val="000000"/>
          <w:sz w:val="22"/>
          <w:szCs w:val="22"/>
        </w:rPr>
        <w:t xml:space="preserve"> Human Rights Code, be referred to the next stage of the resolution process. </w:t>
      </w:r>
    </w:p>
    <w:p w:rsidR="00561B99" w:rsidRPr="00F27558" w:rsidRDefault="00561B99" w:rsidP="00F27558">
      <w:pPr>
        <w:widowControl w:val="0"/>
        <w:spacing w:before="129" w:line="228" w:lineRule="auto"/>
        <w:ind w:right="146" w:firstLine="14"/>
        <w:jc w:val="both"/>
        <w:rPr>
          <w:color w:val="000000"/>
          <w:sz w:val="22"/>
          <w:szCs w:val="22"/>
        </w:rPr>
      </w:pPr>
      <w:r w:rsidRPr="00F27558">
        <w:rPr>
          <w:color w:val="000000"/>
          <w:sz w:val="22"/>
          <w:szCs w:val="22"/>
        </w:rPr>
        <w:t xml:space="preserve">Note: If it appears to the </w:t>
      </w:r>
      <w:r w:rsidR="00F878C2" w:rsidRPr="00F27558">
        <w:rPr>
          <w:color w:val="000000"/>
          <w:sz w:val="22"/>
          <w:szCs w:val="22"/>
        </w:rPr>
        <w:t>Executive Officer</w:t>
      </w:r>
      <w:r w:rsidRPr="00F27558">
        <w:rPr>
          <w:color w:val="000000"/>
          <w:sz w:val="22"/>
          <w:szCs w:val="22"/>
        </w:rPr>
        <w:t xml:space="preserve"> of Human Resources, or designate(s), at the point the complaint is received that the complaint would not likely be settled informally, then the complaint will be</w:t>
      </w:r>
      <w:r w:rsidR="00781DD8" w:rsidRPr="00F27558">
        <w:rPr>
          <w:color w:val="000000"/>
          <w:sz w:val="22"/>
          <w:szCs w:val="22"/>
        </w:rPr>
        <w:t xml:space="preserve"> moved forward to the </w:t>
      </w:r>
      <w:r w:rsidRPr="00F27558">
        <w:rPr>
          <w:color w:val="000000"/>
          <w:sz w:val="22"/>
          <w:szCs w:val="22"/>
        </w:rPr>
        <w:t xml:space="preserve">formal resolution process. </w:t>
      </w:r>
    </w:p>
    <w:p w:rsidR="009A0588" w:rsidRPr="00F27558" w:rsidRDefault="009A0588" w:rsidP="00F27558">
      <w:pPr>
        <w:spacing w:line="228" w:lineRule="auto"/>
        <w:ind w:right="146"/>
        <w:jc w:val="both"/>
        <w:rPr>
          <w:b/>
          <w:bCs/>
          <w:color w:val="000033"/>
          <w:sz w:val="22"/>
          <w:szCs w:val="22"/>
        </w:rPr>
      </w:pPr>
    </w:p>
    <w:p w:rsidR="009A0588" w:rsidRPr="00F27558" w:rsidRDefault="009A0588" w:rsidP="00F27558">
      <w:pPr>
        <w:pBdr>
          <w:top w:val="single" w:sz="18" w:space="1" w:color="08862A"/>
          <w:left w:val="single" w:sz="18" w:space="4" w:color="08862A"/>
          <w:bottom w:val="single" w:sz="18" w:space="1" w:color="08862A"/>
          <w:right w:val="single" w:sz="18" w:space="4" w:color="08862A"/>
        </w:pBdr>
        <w:shd w:val="clear" w:color="auto" w:fill="08862A"/>
        <w:spacing w:line="228" w:lineRule="auto"/>
        <w:ind w:right="146"/>
        <w:jc w:val="both"/>
        <w:rPr>
          <w:b/>
          <w:bCs/>
          <w:color w:val="FFFFFF" w:themeColor="background1"/>
          <w:sz w:val="22"/>
          <w:szCs w:val="22"/>
        </w:rPr>
      </w:pPr>
      <w:r w:rsidRPr="00F27558">
        <w:rPr>
          <w:b/>
          <w:bCs/>
          <w:color w:val="FFFFFF" w:themeColor="background1"/>
          <w:sz w:val="22"/>
          <w:szCs w:val="22"/>
        </w:rPr>
        <w:t>COMPLAINT RESOLUTION PROCE</w:t>
      </w:r>
      <w:r w:rsidR="00561B99" w:rsidRPr="00F27558">
        <w:rPr>
          <w:b/>
          <w:bCs/>
          <w:color w:val="FFFFFF" w:themeColor="background1"/>
          <w:sz w:val="22"/>
          <w:szCs w:val="22"/>
        </w:rPr>
        <w:t>SS</w:t>
      </w:r>
      <w:r w:rsidRPr="00F27558">
        <w:rPr>
          <w:b/>
          <w:bCs/>
          <w:color w:val="FFFFFF" w:themeColor="background1"/>
          <w:sz w:val="22"/>
          <w:szCs w:val="22"/>
        </w:rPr>
        <w:t xml:space="preserve"> - FORMAL RESOLUTION  </w:t>
      </w:r>
    </w:p>
    <w:p w:rsidR="009A0588" w:rsidRPr="00F27558" w:rsidRDefault="009A0588" w:rsidP="00F27558">
      <w:pPr>
        <w:spacing w:line="228" w:lineRule="auto"/>
        <w:ind w:right="146" w:hanging="360"/>
        <w:jc w:val="both"/>
        <w:rPr>
          <w:color w:val="000033"/>
          <w:sz w:val="22"/>
          <w:szCs w:val="22"/>
        </w:rPr>
      </w:pPr>
      <w:r w:rsidRPr="00F27558">
        <w:rPr>
          <w:b/>
          <w:bCs/>
          <w:color w:val="000033"/>
          <w:sz w:val="22"/>
          <w:szCs w:val="22"/>
        </w:rPr>
        <w:tab/>
      </w:r>
    </w:p>
    <w:p w:rsidR="00561B99" w:rsidRPr="00F27558" w:rsidRDefault="00561B99" w:rsidP="00F27558">
      <w:pPr>
        <w:widowControl w:val="0"/>
        <w:spacing w:line="228" w:lineRule="auto"/>
        <w:ind w:right="146" w:firstLine="6"/>
        <w:jc w:val="both"/>
        <w:rPr>
          <w:color w:val="000000"/>
          <w:sz w:val="22"/>
          <w:szCs w:val="22"/>
        </w:rPr>
      </w:pPr>
      <w:r w:rsidRPr="00F27558">
        <w:rPr>
          <w:color w:val="000000"/>
          <w:sz w:val="22"/>
          <w:szCs w:val="22"/>
        </w:rPr>
        <w:t>The complain</w:t>
      </w:r>
      <w:r w:rsidR="00A764A6" w:rsidRPr="00F27558">
        <w:rPr>
          <w:color w:val="000000"/>
          <w:sz w:val="22"/>
          <w:szCs w:val="22"/>
        </w:rPr>
        <w:t>t must be put in writing on the</w:t>
      </w:r>
      <w:r w:rsidR="00034FCE" w:rsidRPr="00F27558">
        <w:rPr>
          <w:color w:val="000000"/>
          <w:sz w:val="22"/>
          <w:szCs w:val="22"/>
        </w:rPr>
        <w:t xml:space="preserve"> Complaint Form</w:t>
      </w:r>
      <w:r w:rsidRPr="00F27558">
        <w:rPr>
          <w:i/>
          <w:color w:val="000000"/>
          <w:sz w:val="22"/>
          <w:szCs w:val="22"/>
        </w:rPr>
        <w:t xml:space="preserve"> </w:t>
      </w:r>
      <w:r w:rsidRPr="00F27558">
        <w:rPr>
          <w:color w:val="000000"/>
          <w:sz w:val="22"/>
          <w:szCs w:val="22"/>
        </w:rPr>
        <w:t xml:space="preserve">and forwarded within five (5) working days to the </w:t>
      </w:r>
      <w:r w:rsidR="00B919B2" w:rsidRPr="00F27558">
        <w:rPr>
          <w:color w:val="000000"/>
          <w:sz w:val="22"/>
          <w:szCs w:val="22"/>
        </w:rPr>
        <w:t>Executive Officer</w:t>
      </w:r>
      <w:r w:rsidRPr="00F27558">
        <w:rPr>
          <w:color w:val="000000"/>
          <w:sz w:val="22"/>
          <w:szCs w:val="22"/>
        </w:rPr>
        <w:t xml:space="preserve"> of H</w:t>
      </w:r>
      <w:r w:rsidR="00034FCE" w:rsidRPr="00F27558">
        <w:rPr>
          <w:color w:val="000000"/>
          <w:sz w:val="22"/>
          <w:szCs w:val="22"/>
        </w:rPr>
        <w:t xml:space="preserve">uman Resources.  The </w:t>
      </w:r>
      <w:r w:rsidR="00B919B2" w:rsidRPr="00F27558">
        <w:rPr>
          <w:color w:val="000000"/>
          <w:sz w:val="22"/>
          <w:szCs w:val="22"/>
        </w:rPr>
        <w:t>Executive Officer</w:t>
      </w:r>
      <w:r w:rsidR="00034FCE" w:rsidRPr="00F27558">
        <w:rPr>
          <w:color w:val="000000"/>
          <w:sz w:val="22"/>
          <w:szCs w:val="22"/>
        </w:rPr>
        <w:t xml:space="preserve"> of Human Resources will assign the matter to an investigator </w:t>
      </w:r>
      <w:r w:rsidRPr="00F27558">
        <w:rPr>
          <w:color w:val="000000"/>
          <w:sz w:val="22"/>
          <w:szCs w:val="22"/>
        </w:rPr>
        <w:t>(hereafter referred to as “the investigator”). The investigator will meet with the complainant to ensure</w:t>
      </w:r>
      <w:r w:rsidR="00034FCE" w:rsidRPr="00F27558">
        <w:rPr>
          <w:color w:val="000000"/>
          <w:sz w:val="22"/>
          <w:szCs w:val="22"/>
        </w:rPr>
        <w:t xml:space="preserve"> that they fully understand</w:t>
      </w:r>
      <w:r w:rsidRPr="00F27558">
        <w:rPr>
          <w:color w:val="000000"/>
          <w:sz w:val="22"/>
          <w:szCs w:val="22"/>
        </w:rPr>
        <w:t xml:space="preserve"> the particulars of the complaint</w:t>
      </w:r>
      <w:r w:rsidR="00034FCE" w:rsidRPr="00F27558">
        <w:rPr>
          <w:color w:val="000000"/>
          <w:sz w:val="22"/>
          <w:szCs w:val="22"/>
        </w:rPr>
        <w:t xml:space="preserve"> and to obtain the names of any</w:t>
      </w:r>
      <w:r w:rsidRPr="00F27558">
        <w:rPr>
          <w:color w:val="000000"/>
          <w:sz w:val="22"/>
          <w:szCs w:val="22"/>
        </w:rPr>
        <w:t xml:space="preserve"> witnesses or other persons who the complainant feels may be helpful to the investigation.  (Should the complainant require a longer period to complete their written complaint for a justified reason, a longer period will be provided.) </w:t>
      </w:r>
    </w:p>
    <w:p w:rsidR="00561B99" w:rsidRPr="00F27558" w:rsidRDefault="00561B99" w:rsidP="00F27558">
      <w:pPr>
        <w:widowControl w:val="0"/>
        <w:spacing w:before="125" w:line="228" w:lineRule="auto"/>
        <w:ind w:right="146" w:hanging="5"/>
        <w:jc w:val="both"/>
        <w:rPr>
          <w:color w:val="000000"/>
          <w:sz w:val="22"/>
          <w:szCs w:val="22"/>
        </w:rPr>
      </w:pPr>
      <w:r w:rsidRPr="00F27558">
        <w:rPr>
          <w:color w:val="000000"/>
          <w:sz w:val="22"/>
          <w:szCs w:val="22"/>
        </w:rPr>
        <w:t>The investigator will undertake to investigate the complaint with</w:t>
      </w:r>
      <w:r w:rsidR="00034FCE" w:rsidRPr="00F27558">
        <w:rPr>
          <w:color w:val="000000"/>
          <w:sz w:val="22"/>
          <w:szCs w:val="22"/>
        </w:rPr>
        <w:t xml:space="preserve">in ten (10) working days of the </w:t>
      </w:r>
      <w:r w:rsidRPr="00F27558">
        <w:rPr>
          <w:color w:val="000000"/>
          <w:sz w:val="22"/>
          <w:szCs w:val="22"/>
        </w:rPr>
        <w:t xml:space="preserve">receipt of a complaint form. </w:t>
      </w:r>
      <w:r w:rsidR="00781DD8" w:rsidRPr="00F27558">
        <w:rPr>
          <w:color w:val="000000"/>
          <w:sz w:val="22"/>
          <w:szCs w:val="22"/>
        </w:rPr>
        <w:t xml:space="preserve"> </w:t>
      </w:r>
      <w:r w:rsidRPr="00F27558">
        <w:rPr>
          <w:color w:val="000000"/>
          <w:sz w:val="22"/>
          <w:szCs w:val="22"/>
        </w:rPr>
        <w:t xml:space="preserve">In exceptional situations, upon approval of the </w:t>
      </w:r>
      <w:r w:rsidR="00B919B2" w:rsidRPr="00F27558">
        <w:rPr>
          <w:color w:val="000000"/>
          <w:sz w:val="22"/>
          <w:szCs w:val="22"/>
        </w:rPr>
        <w:t>Executive Officer</w:t>
      </w:r>
      <w:r w:rsidR="00034FCE" w:rsidRPr="00F27558">
        <w:rPr>
          <w:color w:val="000000"/>
          <w:sz w:val="22"/>
          <w:szCs w:val="22"/>
        </w:rPr>
        <w:t xml:space="preserve"> </w:t>
      </w:r>
      <w:r w:rsidRPr="00F27558">
        <w:rPr>
          <w:color w:val="000000"/>
          <w:sz w:val="22"/>
          <w:szCs w:val="22"/>
        </w:rPr>
        <w:t xml:space="preserve">of Human Resources, an outside investigator may be retained and timelines extended. </w:t>
      </w:r>
    </w:p>
    <w:p w:rsidR="00561B99" w:rsidRPr="00F27558" w:rsidRDefault="00561B99" w:rsidP="00F27558">
      <w:pPr>
        <w:widowControl w:val="0"/>
        <w:spacing w:before="126" w:line="228" w:lineRule="auto"/>
        <w:ind w:right="146" w:firstLine="12"/>
        <w:jc w:val="both"/>
        <w:rPr>
          <w:color w:val="000000"/>
          <w:sz w:val="22"/>
          <w:szCs w:val="22"/>
        </w:rPr>
      </w:pPr>
      <w:r w:rsidRPr="00F27558">
        <w:rPr>
          <w:color w:val="000000"/>
          <w:sz w:val="22"/>
          <w:szCs w:val="22"/>
        </w:rPr>
        <w:t>Prior to interviewing the respondent, the investigator will provide the respondent</w:t>
      </w:r>
      <w:r w:rsidR="00034FCE" w:rsidRPr="00F27558">
        <w:rPr>
          <w:color w:val="000000"/>
          <w:sz w:val="22"/>
          <w:szCs w:val="22"/>
        </w:rPr>
        <w:t xml:space="preserve"> </w:t>
      </w:r>
      <w:r w:rsidRPr="00F27558">
        <w:rPr>
          <w:color w:val="000000"/>
          <w:sz w:val="22"/>
          <w:szCs w:val="22"/>
        </w:rPr>
        <w:t>with a summary of the allegations to allow the responden</w:t>
      </w:r>
      <w:r w:rsidR="00781DD8" w:rsidRPr="00F27558">
        <w:rPr>
          <w:color w:val="000000"/>
          <w:sz w:val="22"/>
          <w:szCs w:val="22"/>
        </w:rPr>
        <w:t>t to prepare for the interview.</w:t>
      </w:r>
    </w:p>
    <w:p w:rsidR="00781DD8" w:rsidRPr="00F27558" w:rsidRDefault="00781DD8" w:rsidP="00F27558">
      <w:pPr>
        <w:widowControl w:val="0"/>
        <w:spacing w:before="126" w:line="228" w:lineRule="auto"/>
        <w:ind w:right="146" w:firstLine="12"/>
        <w:jc w:val="both"/>
        <w:rPr>
          <w:color w:val="000000"/>
          <w:sz w:val="22"/>
          <w:szCs w:val="22"/>
        </w:rPr>
      </w:pPr>
    </w:p>
    <w:p w:rsidR="00034FCE" w:rsidRPr="00F27558" w:rsidRDefault="00781DD8" w:rsidP="00F27558">
      <w:pPr>
        <w:widowControl w:val="0"/>
        <w:spacing w:line="228" w:lineRule="auto"/>
        <w:ind w:right="147" w:firstLine="12"/>
        <w:jc w:val="both"/>
        <w:rPr>
          <w:color w:val="000000"/>
          <w:sz w:val="22"/>
          <w:szCs w:val="22"/>
        </w:rPr>
      </w:pPr>
      <w:r w:rsidRPr="00F27558">
        <w:rPr>
          <w:color w:val="000000"/>
          <w:sz w:val="22"/>
          <w:szCs w:val="22"/>
        </w:rPr>
        <w:t>T</w:t>
      </w:r>
      <w:r w:rsidR="00561B99" w:rsidRPr="00F27558">
        <w:rPr>
          <w:color w:val="000000"/>
          <w:sz w:val="22"/>
          <w:szCs w:val="22"/>
        </w:rPr>
        <w:t>he investigator will interview the respondent(s) and all persons named as witnesses in the complaint. If it appears to the investigator that other per</w:t>
      </w:r>
      <w:r w:rsidR="00034FCE" w:rsidRPr="00F27558">
        <w:rPr>
          <w:color w:val="000000"/>
          <w:sz w:val="22"/>
          <w:szCs w:val="22"/>
        </w:rPr>
        <w:t>sons, not named, may be able to</w:t>
      </w:r>
      <w:r w:rsidR="00561B99" w:rsidRPr="00F27558">
        <w:rPr>
          <w:color w:val="000000"/>
          <w:sz w:val="22"/>
          <w:szCs w:val="22"/>
        </w:rPr>
        <w:t xml:space="preserve"> contribute relevant information to the investigation, every e</w:t>
      </w:r>
      <w:r w:rsidR="00034FCE" w:rsidRPr="00F27558">
        <w:rPr>
          <w:color w:val="000000"/>
          <w:sz w:val="22"/>
          <w:szCs w:val="22"/>
        </w:rPr>
        <w:t>ffort will be made to interview</w:t>
      </w:r>
      <w:r w:rsidR="00561B99" w:rsidRPr="00F27558">
        <w:rPr>
          <w:color w:val="000000"/>
          <w:sz w:val="22"/>
          <w:szCs w:val="22"/>
        </w:rPr>
        <w:t xml:space="preserve"> these potential witnesses. The investigation shall be completed as expeditiously as possible.</w:t>
      </w:r>
    </w:p>
    <w:p w:rsidR="00034FCE" w:rsidRPr="00F27558" w:rsidRDefault="00034FCE" w:rsidP="00F27558">
      <w:pPr>
        <w:widowControl w:val="0"/>
        <w:spacing w:line="228" w:lineRule="auto"/>
        <w:ind w:right="147" w:firstLine="12"/>
        <w:jc w:val="both"/>
        <w:rPr>
          <w:color w:val="000000"/>
          <w:sz w:val="22"/>
          <w:szCs w:val="22"/>
        </w:rPr>
      </w:pPr>
    </w:p>
    <w:p w:rsidR="00561B99" w:rsidRPr="00F27558" w:rsidRDefault="00561B99" w:rsidP="00F27558">
      <w:pPr>
        <w:widowControl w:val="0"/>
        <w:spacing w:line="228" w:lineRule="auto"/>
        <w:ind w:right="147" w:firstLine="7"/>
        <w:jc w:val="both"/>
        <w:rPr>
          <w:rFonts w:eastAsia="Arial"/>
          <w:color w:val="000000"/>
          <w:sz w:val="22"/>
          <w:szCs w:val="22"/>
        </w:rPr>
      </w:pPr>
      <w:r w:rsidRPr="00F27558">
        <w:rPr>
          <w:color w:val="000000"/>
          <w:sz w:val="22"/>
          <w:szCs w:val="22"/>
        </w:rPr>
        <w:t>In most circumstances, the complainant will be interviewed first and the respondent will be interviewed second, given that the respondent has the right to reply fully to allegations made against them, including dates, times, loca</w:t>
      </w:r>
      <w:r w:rsidR="00671989" w:rsidRPr="00F27558">
        <w:rPr>
          <w:color w:val="000000"/>
          <w:sz w:val="22"/>
          <w:szCs w:val="22"/>
        </w:rPr>
        <w:t>tions and name their witnesses etc.</w:t>
      </w:r>
      <w:r w:rsidRPr="00F27558">
        <w:rPr>
          <w:color w:val="000000"/>
          <w:sz w:val="22"/>
          <w:szCs w:val="22"/>
        </w:rPr>
        <w:t xml:space="preserve"> </w:t>
      </w:r>
    </w:p>
    <w:p w:rsidR="00561B99" w:rsidRPr="00F27558" w:rsidRDefault="00561B99" w:rsidP="00F27558">
      <w:pPr>
        <w:widowControl w:val="0"/>
        <w:spacing w:before="126" w:line="228" w:lineRule="auto"/>
        <w:ind w:right="146" w:hanging="5"/>
        <w:jc w:val="both"/>
        <w:rPr>
          <w:color w:val="000000"/>
          <w:sz w:val="22"/>
          <w:szCs w:val="22"/>
        </w:rPr>
      </w:pPr>
      <w:r w:rsidRPr="00F27558">
        <w:rPr>
          <w:color w:val="000000"/>
          <w:sz w:val="22"/>
          <w:szCs w:val="22"/>
        </w:rPr>
        <w:t>All participants in the investigation process will be req</w:t>
      </w:r>
      <w:r w:rsidR="00034FCE" w:rsidRPr="00F27558">
        <w:rPr>
          <w:color w:val="000000"/>
          <w:sz w:val="22"/>
          <w:szCs w:val="22"/>
        </w:rPr>
        <w:t>uired to sign a confidentiality</w:t>
      </w:r>
      <w:r w:rsidRPr="00F27558">
        <w:rPr>
          <w:color w:val="000000"/>
          <w:sz w:val="22"/>
          <w:szCs w:val="22"/>
        </w:rPr>
        <w:t xml:space="preserve"> agreement.  </w:t>
      </w:r>
    </w:p>
    <w:p w:rsidR="00561B99" w:rsidRPr="00F27558" w:rsidRDefault="00561B99" w:rsidP="00F27558">
      <w:pPr>
        <w:widowControl w:val="0"/>
        <w:spacing w:before="126" w:line="228" w:lineRule="auto"/>
        <w:ind w:right="146" w:hanging="5"/>
        <w:jc w:val="both"/>
        <w:rPr>
          <w:color w:val="000000"/>
          <w:sz w:val="22"/>
          <w:szCs w:val="22"/>
        </w:rPr>
      </w:pPr>
      <w:r w:rsidRPr="00F27558">
        <w:rPr>
          <w:color w:val="000000"/>
          <w:sz w:val="22"/>
          <w:szCs w:val="22"/>
        </w:rPr>
        <w:lastRenderedPageBreak/>
        <w:t>The investigator shall complete a final report</w:t>
      </w:r>
      <w:r w:rsidR="00F37896" w:rsidRPr="00F27558">
        <w:rPr>
          <w:color w:val="000000"/>
          <w:sz w:val="22"/>
          <w:szCs w:val="22"/>
        </w:rPr>
        <w:t xml:space="preserve">. </w:t>
      </w:r>
      <w:r w:rsidRPr="00F27558">
        <w:rPr>
          <w:color w:val="000000"/>
          <w:sz w:val="22"/>
          <w:szCs w:val="22"/>
        </w:rPr>
        <w:t xml:space="preserve"> </w:t>
      </w:r>
      <w:r w:rsidR="00F37896" w:rsidRPr="00F27558">
        <w:rPr>
          <w:color w:val="000000"/>
          <w:sz w:val="22"/>
          <w:szCs w:val="22"/>
        </w:rPr>
        <w:t>S</w:t>
      </w:r>
      <w:r w:rsidRPr="00F27558">
        <w:rPr>
          <w:color w:val="000000"/>
          <w:sz w:val="22"/>
          <w:szCs w:val="22"/>
        </w:rPr>
        <w:t xml:space="preserve">hould it appear that disciplinary action may be required as a consequence of the investigation, the </w:t>
      </w:r>
      <w:r w:rsidR="00DE128F" w:rsidRPr="00F27558">
        <w:rPr>
          <w:color w:val="000000"/>
          <w:sz w:val="22"/>
          <w:szCs w:val="22"/>
        </w:rPr>
        <w:t>Executive Officer</w:t>
      </w:r>
      <w:r w:rsidRPr="00F27558">
        <w:rPr>
          <w:color w:val="000000"/>
          <w:sz w:val="22"/>
          <w:szCs w:val="22"/>
        </w:rPr>
        <w:t xml:space="preserve"> of </w:t>
      </w:r>
      <w:r w:rsidR="00034FCE" w:rsidRPr="00F27558">
        <w:rPr>
          <w:color w:val="000000"/>
          <w:sz w:val="22"/>
          <w:szCs w:val="22"/>
        </w:rPr>
        <w:t>Human Resources, or designate</w:t>
      </w:r>
      <w:r w:rsidR="00F37896" w:rsidRPr="00F27558">
        <w:rPr>
          <w:color w:val="000000"/>
          <w:sz w:val="22"/>
          <w:szCs w:val="22"/>
        </w:rPr>
        <w:t xml:space="preserve"> if necessary, will</w:t>
      </w:r>
      <w:r w:rsidRPr="00F27558">
        <w:rPr>
          <w:color w:val="000000"/>
          <w:sz w:val="22"/>
          <w:szCs w:val="22"/>
        </w:rPr>
        <w:t xml:space="preserve"> determine the appropriate discipline. </w:t>
      </w:r>
    </w:p>
    <w:p w:rsidR="00561B99" w:rsidRPr="00F27558" w:rsidRDefault="00561B99" w:rsidP="00F27558">
      <w:pPr>
        <w:widowControl w:val="0"/>
        <w:spacing w:before="126" w:line="228" w:lineRule="auto"/>
        <w:ind w:right="146"/>
        <w:jc w:val="both"/>
        <w:rPr>
          <w:color w:val="000000"/>
          <w:sz w:val="22"/>
          <w:szCs w:val="22"/>
        </w:rPr>
      </w:pPr>
      <w:r w:rsidRPr="00F27558">
        <w:rPr>
          <w:color w:val="000000"/>
          <w:sz w:val="22"/>
          <w:szCs w:val="22"/>
        </w:rPr>
        <w:t xml:space="preserve">The investigator shall, together with any other necessary Board official, meet individually with the complainant and the respondent to provide each of them, orally, with a summary of the conclusions reached by the investigator. The information provided in this meeting will be confirmed in writing to the complainant and to the respondent.  </w:t>
      </w:r>
    </w:p>
    <w:p w:rsidR="009A0588" w:rsidRPr="00F27558" w:rsidRDefault="009A0588" w:rsidP="00F27558">
      <w:pPr>
        <w:spacing w:line="228" w:lineRule="auto"/>
        <w:ind w:right="146"/>
        <w:jc w:val="both"/>
        <w:rPr>
          <w:b/>
          <w:bCs/>
          <w:color w:val="000033"/>
          <w:sz w:val="22"/>
          <w:szCs w:val="22"/>
        </w:rPr>
      </w:pPr>
    </w:p>
    <w:p w:rsidR="009A0588" w:rsidRPr="00F27558" w:rsidRDefault="00034FCE" w:rsidP="00F27558">
      <w:pPr>
        <w:pBdr>
          <w:top w:val="single" w:sz="18" w:space="1" w:color="08862A"/>
          <w:left w:val="single" w:sz="18" w:space="4" w:color="08862A"/>
          <w:bottom w:val="single" w:sz="18" w:space="1" w:color="08862A"/>
          <w:right w:val="single" w:sz="18" w:space="4" w:color="08862A"/>
        </w:pBdr>
        <w:shd w:val="clear" w:color="auto" w:fill="08862A"/>
        <w:spacing w:line="228" w:lineRule="auto"/>
        <w:ind w:right="146"/>
        <w:jc w:val="both"/>
        <w:rPr>
          <w:b/>
          <w:color w:val="FFFFFF" w:themeColor="background1"/>
          <w:sz w:val="22"/>
          <w:szCs w:val="22"/>
        </w:rPr>
      </w:pPr>
      <w:r w:rsidRPr="00F27558">
        <w:rPr>
          <w:b/>
          <w:bCs/>
          <w:color w:val="FFFFFF" w:themeColor="background1"/>
          <w:sz w:val="22"/>
          <w:szCs w:val="22"/>
        </w:rPr>
        <w:t>OUTCOMES</w:t>
      </w:r>
    </w:p>
    <w:p w:rsidR="009A0588" w:rsidRPr="00F27558" w:rsidRDefault="009A0588" w:rsidP="00F27558">
      <w:pPr>
        <w:spacing w:line="228" w:lineRule="auto"/>
        <w:ind w:right="146"/>
        <w:jc w:val="both"/>
        <w:rPr>
          <w:b/>
          <w:bCs/>
          <w:color w:val="000033"/>
          <w:sz w:val="22"/>
          <w:szCs w:val="22"/>
        </w:rPr>
      </w:pPr>
    </w:p>
    <w:p w:rsidR="009A39D5" w:rsidRPr="00F27558" w:rsidRDefault="00975541" w:rsidP="00F27558">
      <w:pPr>
        <w:widowControl w:val="0"/>
        <w:spacing w:line="228" w:lineRule="auto"/>
        <w:ind w:right="180" w:hanging="14"/>
        <w:jc w:val="both"/>
        <w:rPr>
          <w:color w:val="000000"/>
          <w:sz w:val="22"/>
          <w:szCs w:val="22"/>
        </w:rPr>
      </w:pPr>
      <w:r w:rsidRPr="00F27558">
        <w:rPr>
          <w:color w:val="000000"/>
          <w:sz w:val="22"/>
          <w:szCs w:val="22"/>
        </w:rPr>
        <w:t>The Executive Officer of Human Resources will confer with the appropriate Superintendent and/or Supervisor to outline finding and review appropriate action.  Steps may include but not limited to training, coaching, disciplinary action and/or termination.</w:t>
      </w:r>
      <w:r w:rsidR="009A39D5" w:rsidRPr="00F27558">
        <w:rPr>
          <w:color w:val="000000"/>
          <w:sz w:val="22"/>
          <w:szCs w:val="22"/>
        </w:rPr>
        <w:t xml:space="preserve">  </w:t>
      </w:r>
    </w:p>
    <w:p w:rsidR="009A39D5" w:rsidRPr="00F27558" w:rsidRDefault="009A39D5" w:rsidP="00F27558">
      <w:pPr>
        <w:widowControl w:val="0"/>
        <w:spacing w:before="123" w:line="230" w:lineRule="auto"/>
        <w:ind w:right="996" w:hanging="362"/>
        <w:jc w:val="both"/>
        <w:rPr>
          <w:color w:val="000000"/>
          <w:sz w:val="22"/>
          <w:szCs w:val="22"/>
        </w:rPr>
      </w:pPr>
    </w:p>
    <w:p w:rsidR="009A39D5" w:rsidRPr="00F27558" w:rsidRDefault="009A39D5" w:rsidP="00F27558">
      <w:pPr>
        <w:spacing w:line="228" w:lineRule="auto"/>
        <w:ind w:right="146"/>
        <w:jc w:val="both"/>
        <w:rPr>
          <w:color w:val="000000"/>
          <w:sz w:val="22"/>
          <w:szCs w:val="22"/>
        </w:rPr>
      </w:pPr>
      <w:r w:rsidRPr="00F27558">
        <w:rPr>
          <w:color w:val="000000"/>
          <w:sz w:val="22"/>
          <w:szCs w:val="22"/>
        </w:rPr>
        <w:t xml:space="preserve">Where the complaint is not upheld, no consequences will be imposed for the respondent unless it is determined that, while the respondent did not breach the </w:t>
      </w:r>
      <w:r w:rsidR="00975541" w:rsidRPr="00F27558">
        <w:rPr>
          <w:color w:val="000000"/>
          <w:sz w:val="22"/>
          <w:szCs w:val="22"/>
        </w:rPr>
        <w:t xml:space="preserve">Ontario </w:t>
      </w:r>
      <w:r w:rsidRPr="00F27558">
        <w:rPr>
          <w:color w:val="000000"/>
          <w:sz w:val="22"/>
          <w:szCs w:val="22"/>
        </w:rPr>
        <w:t>Human Rights Code or the Occupational Health and Safety Act, neither did they act appropriately. In that event, one of the consequences set out above may ensue. Where the complaint is not upheld, there shall be no consequences for the complainant unless it is determined that the complaint was made vexatiously or otherwise in bad faith against the respondent. In this event, the complainant may be subject to any one of the consequences outlined above</w:t>
      </w:r>
      <w:r w:rsidR="003F58A8" w:rsidRPr="00F27558">
        <w:rPr>
          <w:color w:val="000000"/>
          <w:sz w:val="22"/>
          <w:szCs w:val="22"/>
        </w:rPr>
        <w:t>.</w:t>
      </w:r>
    </w:p>
    <w:p w:rsidR="009A0588" w:rsidRPr="00F27558" w:rsidRDefault="009A0588" w:rsidP="00F27558">
      <w:pPr>
        <w:spacing w:line="228" w:lineRule="auto"/>
        <w:ind w:right="146"/>
        <w:jc w:val="both"/>
        <w:rPr>
          <w:sz w:val="22"/>
          <w:szCs w:val="22"/>
        </w:rPr>
      </w:pPr>
    </w:p>
    <w:p w:rsidR="009A39D5" w:rsidRPr="00F27558" w:rsidRDefault="009A39D5" w:rsidP="00F27558">
      <w:pPr>
        <w:pBdr>
          <w:top w:val="single" w:sz="18" w:space="1" w:color="08862A"/>
          <w:left w:val="single" w:sz="18" w:space="4" w:color="08862A"/>
          <w:bottom w:val="single" w:sz="18" w:space="1" w:color="08862A"/>
          <w:right w:val="single" w:sz="18" w:space="4" w:color="08862A"/>
        </w:pBdr>
        <w:shd w:val="clear" w:color="auto" w:fill="08862A"/>
        <w:spacing w:line="228" w:lineRule="auto"/>
        <w:ind w:right="146"/>
        <w:jc w:val="both"/>
        <w:rPr>
          <w:b/>
          <w:bCs/>
          <w:color w:val="FFFFFF" w:themeColor="background1"/>
          <w:sz w:val="22"/>
          <w:szCs w:val="22"/>
        </w:rPr>
      </w:pPr>
      <w:r w:rsidRPr="00F27558">
        <w:rPr>
          <w:b/>
          <w:bCs/>
          <w:color w:val="FFFFFF" w:themeColor="background1"/>
          <w:sz w:val="22"/>
          <w:szCs w:val="22"/>
        </w:rPr>
        <w:t>DOCUMENTATION</w:t>
      </w:r>
    </w:p>
    <w:p w:rsidR="003F58A8" w:rsidRPr="00F27558" w:rsidRDefault="003F58A8" w:rsidP="00F27558">
      <w:pPr>
        <w:widowControl w:val="0"/>
        <w:spacing w:line="228" w:lineRule="auto"/>
        <w:ind w:right="305" w:firstLine="5"/>
        <w:jc w:val="both"/>
        <w:rPr>
          <w:color w:val="000000"/>
          <w:sz w:val="22"/>
          <w:szCs w:val="22"/>
        </w:rPr>
      </w:pPr>
    </w:p>
    <w:p w:rsidR="009A39D5" w:rsidRPr="00F27558" w:rsidRDefault="009A39D5" w:rsidP="00F27558">
      <w:pPr>
        <w:widowControl w:val="0"/>
        <w:spacing w:line="228" w:lineRule="auto"/>
        <w:ind w:right="305" w:firstLine="5"/>
        <w:jc w:val="both"/>
        <w:rPr>
          <w:color w:val="000000"/>
          <w:sz w:val="22"/>
          <w:szCs w:val="22"/>
        </w:rPr>
      </w:pPr>
      <w:r w:rsidRPr="00F27558">
        <w:rPr>
          <w:color w:val="000000"/>
          <w:sz w:val="22"/>
          <w:szCs w:val="22"/>
        </w:rPr>
        <w:t>Final outcome letters will be retained in the employee’s electronic personnel file and access will be restricted to only those individuals requiring access.</w:t>
      </w:r>
    </w:p>
    <w:p w:rsidR="009A39D5" w:rsidRPr="00F27558" w:rsidRDefault="009A39D5" w:rsidP="00F27558">
      <w:pPr>
        <w:widowControl w:val="0"/>
        <w:spacing w:line="228" w:lineRule="auto"/>
        <w:ind w:right="305" w:firstLine="5"/>
        <w:jc w:val="both"/>
        <w:rPr>
          <w:color w:val="000000"/>
          <w:sz w:val="22"/>
          <w:szCs w:val="22"/>
        </w:rPr>
      </w:pPr>
    </w:p>
    <w:p w:rsidR="009A39D5" w:rsidRPr="00F27558" w:rsidRDefault="009A39D5" w:rsidP="00F27558">
      <w:pPr>
        <w:widowControl w:val="0"/>
        <w:spacing w:line="228" w:lineRule="auto"/>
        <w:ind w:right="305" w:firstLine="5"/>
        <w:jc w:val="both"/>
        <w:rPr>
          <w:color w:val="000000"/>
          <w:sz w:val="22"/>
          <w:szCs w:val="22"/>
        </w:rPr>
      </w:pPr>
      <w:r w:rsidRPr="00F27558">
        <w:rPr>
          <w:color w:val="000000"/>
          <w:sz w:val="22"/>
          <w:szCs w:val="22"/>
        </w:rPr>
        <w:t>All other documentation, including the resolution agreement, all reports, the complaint form, all material provided to the investigator(s) by any of the parties, as well as letters sent to the parties, will be kept in a secure area which will be maintained by the Human Resources</w:t>
      </w:r>
      <w:r w:rsidR="003E59B0" w:rsidRPr="00F27558">
        <w:rPr>
          <w:color w:val="000000"/>
          <w:sz w:val="22"/>
          <w:szCs w:val="22"/>
        </w:rPr>
        <w:t xml:space="preserve"> Services</w:t>
      </w:r>
      <w:r w:rsidRPr="00F27558">
        <w:rPr>
          <w:color w:val="000000"/>
          <w:sz w:val="22"/>
          <w:szCs w:val="22"/>
        </w:rPr>
        <w:t xml:space="preserve"> Department. This information </w:t>
      </w:r>
      <w:r w:rsidR="003E59B0" w:rsidRPr="00F27558">
        <w:rPr>
          <w:color w:val="000000"/>
          <w:sz w:val="22"/>
          <w:szCs w:val="22"/>
        </w:rPr>
        <w:t>will</w:t>
      </w:r>
      <w:r w:rsidRPr="00F27558">
        <w:rPr>
          <w:color w:val="000000"/>
          <w:sz w:val="22"/>
          <w:szCs w:val="22"/>
        </w:rPr>
        <w:t xml:space="preserve"> be stored electronically. </w:t>
      </w:r>
    </w:p>
    <w:p w:rsidR="009A39D5" w:rsidRDefault="009A39D5" w:rsidP="00F27558">
      <w:pPr>
        <w:widowControl w:val="0"/>
        <w:spacing w:before="126" w:line="228" w:lineRule="auto"/>
        <w:ind w:right="401" w:firstLine="3"/>
        <w:jc w:val="both"/>
        <w:rPr>
          <w:color w:val="000000"/>
          <w:sz w:val="22"/>
          <w:szCs w:val="22"/>
        </w:rPr>
      </w:pPr>
      <w:r w:rsidRPr="00F27558">
        <w:rPr>
          <w:color w:val="000000"/>
          <w:sz w:val="22"/>
          <w:szCs w:val="22"/>
        </w:rPr>
        <w:t xml:space="preserve">Such documentation will be kept for at least seven years. At the end of that period, the </w:t>
      </w:r>
      <w:r w:rsidR="003F58A8" w:rsidRPr="00F27558">
        <w:rPr>
          <w:color w:val="000000"/>
          <w:sz w:val="22"/>
          <w:szCs w:val="22"/>
        </w:rPr>
        <w:t>Executive Officer</w:t>
      </w:r>
      <w:r w:rsidRPr="00F27558">
        <w:rPr>
          <w:color w:val="000000"/>
          <w:sz w:val="22"/>
          <w:szCs w:val="22"/>
        </w:rPr>
        <w:t xml:space="preserve"> of Human Resources will determine whether the documentation should be retained for </w:t>
      </w:r>
      <w:r w:rsidR="00B76D2F" w:rsidRPr="00F27558">
        <w:rPr>
          <w:color w:val="000000"/>
          <w:sz w:val="22"/>
          <w:szCs w:val="22"/>
        </w:rPr>
        <w:t xml:space="preserve">a longer period or disposed of in accordance with the Board Records and Information Management Policy (600.2).  </w:t>
      </w:r>
      <w:r w:rsidRPr="00F27558">
        <w:rPr>
          <w:color w:val="000000"/>
          <w:sz w:val="22"/>
          <w:szCs w:val="22"/>
        </w:rPr>
        <w:t xml:space="preserve">Any file which is retained will be reviewed, and a decision regarding retention or disposal made, at least every two years after its initial retention. </w:t>
      </w:r>
    </w:p>
    <w:p w:rsidR="00F27558" w:rsidRPr="00F27558" w:rsidRDefault="00F27558" w:rsidP="00F27558">
      <w:pPr>
        <w:widowControl w:val="0"/>
        <w:spacing w:before="126" w:line="228" w:lineRule="auto"/>
        <w:ind w:right="401" w:firstLine="3"/>
        <w:jc w:val="both"/>
        <w:rPr>
          <w:color w:val="000000"/>
          <w:sz w:val="22"/>
          <w:szCs w:val="22"/>
        </w:rPr>
      </w:pPr>
    </w:p>
    <w:p w:rsidR="009A0588" w:rsidRPr="00F27558" w:rsidRDefault="009A0588" w:rsidP="00F27558">
      <w:pPr>
        <w:pBdr>
          <w:top w:val="single" w:sz="18" w:space="1" w:color="08862A"/>
          <w:left w:val="single" w:sz="18" w:space="4" w:color="08862A"/>
          <w:bottom w:val="single" w:sz="18" w:space="1" w:color="08862A"/>
          <w:right w:val="single" w:sz="18" w:space="4" w:color="08862A"/>
        </w:pBdr>
        <w:shd w:val="clear" w:color="auto" w:fill="08862A"/>
        <w:spacing w:line="228" w:lineRule="auto"/>
        <w:ind w:right="146"/>
        <w:jc w:val="both"/>
        <w:rPr>
          <w:b/>
          <w:bCs/>
          <w:color w:val="FFFFFF" w:themeColor="background1"/>
          <w:sz w:val="22"/>
          <w:szCs w:val="22"/>
        </w:rPr>
      </w:pPr>
      <w:r w:rsidRPr="00F27558">
        <w:rPr>
          <w:b/>
          <w:bCs/>
          <w:color w:val="FFFFFF" w:themeColor="background1"/>
          <w:sz w:val="22"/>
          <w:szCs w:val="22"/>
        </w:rPr>
        <w:t xml:space="preserve">OTHER </w:t>
      </w:r>
      <w:r w:rsidR="009A39D5" w:rsidRPr="00F27558">
        <w:rPr>
          <w:b/>
          <w:bCs/>
          <w:color w:val="FFFFFF" w:themeColor="background1"/>
          <w:sz w:val="22"/>
          <w:szCs w:val="22"/>
        </w:rPr>
        <w:t>OVERLAPPING PROCEDURES</w:t>
      </w:r>
    </w:p>
    <w:p w:rsidR="009A0588" w:rsidRPr="00F27558" w:rsidRDefault="009A0588" w:rsidP="00F27558">
      <w:pPr>
        <w:spacing w:line="228" w:lineRule="auto"/>
        <w:ind w:right="146"/>
        <w:jc w:val="both"/>
        <w:rPr>
          <w:color w:val="000033"/>
          <w:sz w:val="22"/>
          <w:szCs w:val="22"/>
        </w:rPr>
      </w:pPr>
    </w:p>
    <w:p w:rsidR="009A39D5" w:rsidRPr="00F27558" w:rsidRDefault="00723338" w:rsidP="00F27558">
      <w:pPr>
        <w:spacing w:line="228" w:lineRule="auto"/>
        <w:ind w:right="146"/>
        <w:jc w:val="both"/>
        <w:rPr>
          <w:sz w:val="22"/>
          <w:szCs w:val="22"/>
        </w:rPr>
      </w:pPr>
      <w:r w:rsidRPr="00F27558">
        <w:rPr>
          <w:sz w:val="22"/>
          <w:szCs w:val="22"/>
        </w:rPr>
        <w:t>T</w:t>
      </w:r>
      <w:r w:rsidR="009A39D5" w:rsidRPr="00F27558">
        <w:rPr>
          <w:sz w:val="22"/>
          <w:szCs w:val="22"/>
        </w:rPr>
        <w:t>his</w:t>
      </w:r>
      <w:r w:rsidR="009A0588" w:rsidRPr="00F27558">
        <w:rPr>
          <w:sz w:val="22"/>
          <w:szCs w:val="22"/>
        </w:rPr>
        <w:t xml:space="preserve"> process does not abrogate or deny the rights of any employee granted or conta</w:t>
      </w:r>
      <w:r w:rsidR="00FE1577" w:rsidRPr="00F27558">
        <w:rPr>
          <w:sz w:val="22"/>
          <w:szCs w:val="22"/>
        </w:rPr>
        <w:t>ined in any other provincial</w:t>
      </w:r>
      <w:r w:rsidR="009A0588" w:rsidRPr="00F27558">
        <w:rPr>
          <w:sz w:val="22"/>
          <w:szCs w:val="22"/>
        </w:rPr>
        <w:t xml:space="preserve"> or federal legislation or collective agreements.</w:t>
      </w:r>
    </w:p>
    <w:p w:rsidR="009A0588" w:rsidRPr="00F27558" w:rsidRDefault="009A0588" w:rsidP="00F27558">
      <w:pPr>
        <w:spacing w:line="228" w:lineRule="auto"/>
        <w:ind w:right="146"/>
        <w:jc w:val="both"/>
        <w:rPr>
          <w:sz w:val="22"/>
          <w:szCs w:val="22"/>
        </w:rPr>
      </w:pPr>
      <w:r w:rsidRPr="00F27558">
        <w:rPr>
          <w:sz w:val="22"/>
          <w:szCs w:val="22"/>
        </w:rPr>
        <w:t> </w:t>
      </w:r>
    </w:p>
    <w:p w:rsidR="009A39D5" w:rsidRPr="00F27558" w:rsidRDefault="009A39D5" w:rsidP="00F27558">
      <w:pPr>
        <w:spacing w:line="228" w:lineRule="auto"/>
        <w:ind w:right="146"/>
        <w:jc w:val="both"/>
        <w:rPr>
          <w:color w:val="000000"/>
          <w:sz w:val="22"/>
          <w:szCs w:val="22"/>
          <w:highlight w:val="white"/>
        </w:rPr>
      </w:pPr>
      <w:r w:rsidRPr="00F27558">
        <w:rPr>
          <w:color w:val="000000"/>
          <w:sz w:val="22"/>
          <w:szCs w:val="22"/>
          <w:highlight w:val="white"/>
        </w:rPr>
        <w:t xml:space="preserve">The initiation of other proceedings by a complainant which may duplicate the processes under </w:t>
      </w:r>
      <w:r w:rsidR="00723338" w:rsidRPr="00F27558">
        <w:rPr>
          <w:color w:val="000000"/>
          <w:sz w:val="22"/>
          <w:szCs w:val="22"/>
          <w:highlight w:val="white"/>
        </w:rPr>
        <w:t xml:space="preserve">this procedure </w:t>
      </w:r>
      <w:r w:rsidRPr="00F27558">
        <w:rPr>
          <w:color w:val="000000"/>
          <w:sz w:val="22"/>
          <w:szCs w:val="22"/>
          <w:highlight w:val="white"/>
        </w:rPr>
        <w:t xml:space="preserve">will not result in the termination of any processes commenced under </w:t>
      </w:r>
      <w:r w:rsidR="00723338" w:rsidRPr="00F27558">
        <w:rPr>
          <w:color w:val="000000"/>
          <w:sz w:val="22"/>
          <w:szCs w:val="22"/>
          <w:highlight w:val="white"/>
        </w:rPr>
        <w:t>this procedure</w:t>
      </w:r>
      <w:r w:rsidRPr="00F27558">
        <w:rPr>
          <w:color w:val="000000"/>
          <w:sz w:val="22"/>
          <w:szCs w:val="22"/>
          <w:highlight w:val="white"/>
        </w:rPr>
        <w:t xml:space="preserve"> except where carrying on the process may result in prejudice to the Board. </w:t>
      </w:r>
      <w:r w:rsidRPr="00F27558">
        <w:rPr>
          <w:color w:val="000000"/>
          <w:sz w:val="22"/>
          <w:szCs w:val="22"/>
        </w:rPr>
        <w:t xml:space="preserve"> </w:t>
      </w:r>
      <w:r w:rsidRPr="00F27558">
        <w:rPr>
          <w:color w:val="000000"/>
          <w:sz w:val="22"/>
          <w:szCs w:val="22"/>
          <w:highlight w:val="white"/>
        </w:rPr>
        <w:t xml:space="preserve">The </w:t>
      </w:r>
      <w:r w:rsidR="003F58A8" w:rsidRPr="00F27558">
        <w:rPr>
          <w:color w:val="000000"/>
          <w:sz w:val="22"/>
          <w:szCs w:val="22"/>
          <w:highlight w:val="white"/>
        </w:rPr>
        <w:t>Executive Officer</w:t>
      </w:r>
      <w:r w:rsidRPr="00F27558">
        <w:rPr>
          <w:color w:val="000000"/>
          <w:sz w:val="22"/>
          <w:szCs w:val="22"/>
          <w:highlight w:val="white"/>
        </w:rPr>
        <w:t xml:space="preserve"> of Human Resources will be responsible for making the decision to terminate or, if a decision to terminate has been made, to reinstitute a process which has </w:t>
      </w:r>
      <w:r w:rsidR="00723338" w:rsidRPr="00F27558">
        <w:rPr>
          <w:color w:val="000000"/>
          <w:sz w:val="22"/>
          <w:szCs w:val="22"/>
        </w:rPr>
        <w:t>b</w:t>
      </w:r>
      <w:r w:rsidRPr="00F27558">
        <w:rPr>
          <w:color w:val="000000"/>
          <w:sz w:val="22"/>
          <w:szCs w:val="22"/>
          <w:highlight w:val="white"/>
        </w:rPr>
        <w:t xml:space="preserve">een commenced under </w:t>
      </w:r>
      <w:r w:rsidR="00723338" w:rsidRPr="00F27558">
        <w:rPr>
          <w:color w:val="000000"/>
          <w:sz w:val="22"/>
          <w:szCs w:val="22"/>
          <w:highlight w:val="white"/>
        </w:rPr>
        <w:t>this procedure</w:t>
      </w:r>
      <w:r w:rsidRPr="00F27558">
        <w:rPr>
          <w:color w:val="000000"/>
          <w:sz w:val="22"/>
          <w:szCs w:val="22"/>
          <w:highlight w:val="white"/>
        </w:rPr>
        <w:t>.</w:t>
      </w:r>
    </w:p>
    <w:p w:rsidR="009A0588" w:rsidRPr="00292448" w:rsidRDefault="009A0588" w:rsidP="009936A9">
      <w:pPr>
        <w:spacing w:line="228" w:lineRule="auto"/>
        <w:ind w:right="146"/>
        <w:jc w:val="both"/>
        <w:rPr>
          <w:sz w:val="22"/>
          <w:szCs w:val="22"/>
        </w:rPr>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F27558" w:rsidRPr="00F27558" w:rsidTr="000E7224">
        <w:trPr>
          <w:trHeight w:hRule="exact" w:val="1830"/>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rsidR="00F27558" w:rsidRPr="00F27558" w:rsidRDefault="00F27558" w:rsidP="00F27558">
            <w:pPr>
              <w:spacing w:line="228" w:lineRule="auto"/>
              <w:rPr>
                <w:rFonts w:ascii="Calibri" w:hAnsi="Calibri"/>
                <w:b/>
                <w:color w:val="FFFFFF"/>
                <w:sz w:val="18"/>
                <w:szCs w:val="18"/>
                <w:lang w:val="en-CA" w:eastAsia="en-CA"/>
              </w:rPr>
            </w:pPr>
            <w:r w:rsidRPr="00F27558">
              <w:rPr>
                <w:rFonts w:ascii="Calibri" w:hAnsi="Calibri"/>
                <w:b/>
                <w:color w:val="FFFFFF"/>
                <w:sz w:val="18"/>
                <w:szCs w:val="18"/>
                <w:lang w:val="en-CA" w:eastAsia="en-CA"/>
              </w:rPr>
              <w:lastRenderedPageBreak/>
              <w:t xml:space="preserve">Adopted Date:  </w:t>
            </w:r>
          </w:p>
          <w:p w:rsidR="00F27558" w:rsidRPr="00F27558" w:rsidRDefault="00F27558" w:rsidP="00F27558">
            <w:pPr>
              <w:spacing w:line="228" w:lineRule="auto"/>
              <w:rPr>
                <w:rFonts w:ascii="Calibri" w:hAnsi="Calibri"/>
                <w:b/>
                <w:color w:val="FFFFFF"/>
                <w:sz w:val="18"/>
                <w:szCs w:val="18"/>
                <w:lang w:val="en-CA" w:eastAsia="en-CA"/>
              </w:rPr>
            </w:pPr>
          </w:p>
          <w:p w:rsidR="00F27558" w:rsidRPr="00F27558" w:rsidRDefault="00F27558" w:rsidP="00F27558">
            <w:pPr>
              <w:spacing w:line="228" w:lineRule="auto"/>
              <w:rPr>
                <w:rFonts w:ascii="Calibri" w:hAnsi="Calibri"/>
                <w:b/>
                <w:color w:val="FFFFFF"/>
                <w:sz w:val="18"/>
                <w:szCs w:val="18"/>
                <w:lang w:val="en-CA" w:eastAsia="en-CA"/>
              </w:rPr>
            </w:pPr>
            <w:r w:rsidRPr="00F27558">
              <w:rPr>
                <w:rFonts w:ascii="Calibri" w:hAnsi="Calibri"/>
                <w:b/>
                <w:color w:val="FFFFFF"/>
                <w:sz w:val="18"/>
                <w:szCs w:val="18"/>
                <w:lang w:val="en-CA" w:eastAsia="en-CA"/>
              </w:rPr>
              <w:t>Revision History:</w:t>
            </w:r>
          </w:p>
          <w:p w:rsidR="00F27558" w:rsidRPr="00F27558" w:rsidRDefault="00F27558" w:rsidP="00F27558">
            <w:pPr>
              <w:spacing w:line="228" w:lineRule="auto"/>
              <w:rPr>
                <w:rFonts w:ascii="Calibri" w:hAnsi="Calibri"/>
                <w:b/>
                <w:color w:val="FFFFFF"/>
                <w:sz w:val="18"/>
                <w:szCs w:val="18"/>
                <w:lang w:val="en-CA" w:eastAsia="en-CA"/>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F27558" w:rsidRPr="00F27558" w:rsidRDefault="00F27558" w:rsidP="00F27558">
            <w:pPr>
              <w:spacing w:line="228" w:lineRule="auto"/>
              <w:rPr>
                <w:rFonts w:ascii="Calibri" w:hAnsi="Calibri"/>
                <w:b/>
                <w:sz w:val="18"/>
                <w:szCs w:val="18"/>
                <w:lang w:val="en-CA" w:eastAsia="en-CA"/>
              </w:rPr>
            </w:pPr>
            <w:r w:rsidRPr="00F27558">
              <w:rPr>
                <w:rFonts w:ascii="Calibri" w:hAnsi="Calibri"/>
                <w:b/>
                <w:sz w:val="18"/>
                <w:szCs w:val="18"/>
                <w:lang w:val="en-CA" w:eastAsia="en-CA"/>
              </w:rPr>
              <w:t>March 26, 2002</w:t>
            </w:r>
          </w:p>
          <w:p w:rsidR="00F27558" w:rsidRDefault="00F27558" w:rsidP="00F27558">
            <w:pPr>
              <w:spacing w:line="228" w:lineRule="auto"/>
              <w:rPr>
                <w:rFonts w:ascii="Calibri" w:hAnsi="Calibri"/>
                <w:b/>
                <w:sz w:val="18"/>
                <w:szCs w:val="18"/>
                <w:lang w:val="en-CA" w:eastAsia="en-CA"/>
              </w:rPr>
            </w:pPr>
          </w:p>
          <w:p w:rsidR="00F27558" w:rsidRPr="00F27558" w:rsidRDefault="00F27558" w:rsidP="00F27558">
            <w:pPr>
              <w:spacing w:line="228" w:lineRule="auto"/>
              <w:rPr>
                <w:rFonts w:ascii="Calibri" w:hAnsi="Calibri"/>
                <w:b/>
                <w:sz w:val="18"/>
                <w:szCs w:val="18"/>
                <w:lang w:val="en-CA" w:eastAsia="en-CA"/>
              </w:rPr>
            </w:pPr>
            <w:r w:rsidRPr="00F27558">
              <w:rPr>
                <w:rFonts w:ascii="Calibri" w:hAnsi="Calibri"/>
                <w:b/>
                <w:sz w:val="18"/>
                <w:szCs w:val="18"/>
                <w:lang w:val="en-CA" w:eastAsia="en-CA"/>
              </w:rPr>
              <w:t>February 23, 2010</w:t>
            </w:r>
          </w:p>
          <w:p w:rsidR="00F27558" w:rsidRPr="00F27558" w:rsidRDefault="00F27558" w:rsidP="00F27558">
            <w:pPr>
              <w:spacing w:line="228" w:lineRule="auto"/>
              <w:rPr>
                <w:rFonts w:ascii="Calibri" w:hAnsi="Calibri"/>
                <w:b/>
                <w:sz w:val="18"/>
                <w:szCs w:val="18"/>
                <w:lang w:val="en-CA" w:eastAsia="en-CA"/>
              </w:rPr>
            </w:pPr>
            <w:r w:rsidRPr="00F27558">
              <w:rPr>
                <w:rFonts w:ascii="Calibri" w:hAnsi="Calibri"/>
                <w:b/>
                <w:sz w:val="18"/>
                <w:szCs w:val="18"/>
                <w:lang w:val="en-CA" w:eastAsia="en-CA"/>
              </w:rPr>
              <w:t>February 28, 2012</w:t>
            </w:r>
          </w:p>
          <w:p w:rsidR="00F27558" w:rsidRPr="00F27558" w:rsidRDefault="00F27558" w:rsidP="00F27558">
            <w:pPr>
              <w:spacing w:line="228" w:lineRule="auto"/>
              <w:rPr>
                <w:rFonts w:ascii="Calibri" w:hAnsi="Calibri"/>
                <w:b/>
                <w:sz w:val="18"/>
                <w:szCs w:val="18"/>
                <w:lang w:val="en-CA" w:eastAsia="en-CA"/>
              </w:rPr>
            </w:pPr>
            <w:r w:rsidRPr="00F27558">
              <w:rPr>
                <w:rFonts w:ascii="Calibri" w:hAnsi="Calibri"/>
                <w:b/>
                <w:sz w:val="18"/>
                <w:szCs w:val="18"/>
                <w:lang w:val="en-CA" w:eastAsia="en-CA"/>
              </w:rPr>
              <w:t>November 26, 2013</w:t>
            </w:r>
          </w:p>
          <w:p w:rsidR="00F27558" w:rsidRPr="00F27558" w:rsidRDefault="00F27558" w:rsidP="00F27558">
            <w:pPr>
              <w:spacing w:line="228" w:lineRule="auto"/>
              <w:rPr>
                <w:rFonts w:ascii="Calibri" w:hAnsi="Calibri"/>
                <w:b/>
                <w:sz w:val="18"/>
                <w:szCs w:val="18"/>
                <w:lang w:val="en-CA" w:eastAsia="en-CA"/>
              </w:rPr>
            </w:pPr>
            <w:r w:rsidRPr="00F27558">
              <w:rPr>
                <w:rFonts w:ascii="Calibri" w:hAnsi="Calibri"/>
                <w:b/>
                <w:sz w:val="18"/>
                <w:szCs w:val="18"/>
                <w:lang w:val="en-CA" w:eastAsia="en-CA"/>
              </w:rPr>
              <w:t>February 24, 2015</w:t>
            </w:r>
          </w:p>
          <w:p w:rsidR="00F27558" w:rsidRPr="00F27558" w:rsidRDefault="00F27558" w:rsidP="00F27558">
            <w:pPr>
              <w:spacing w:line="228" w:lineRule="auto"/>
              <w:rPr>
                <w:rFonts w:ascii="Calibri" w:hAnsi="Calibri"/>
                <w:b/>
                <w:sz w:val="18"/>
                <w:szCs w:val="18"/>
                <w:lang w:val="en-CA" w:eastAsia="en-CA"/>
              </w:rPr>
            </w:pPr>
            <w:r w:rsidRPr="00F27558">
              <w:rPr>
                <w:rFonts w:ascii="Calibri" w:hAnsi="Calibri"/>
                <w:b/>
                <w:sz w:val="18"/>
                <w:szCs w:val="18"/>
                <w:lang w:val="en-CA" w:eastAsia="en-CA"/>
              </w:rPr>
              <w:t>June 21, 2016</w:t>
            </w:r>
          </w:p>
          <w:p w:rsidR="00F27558" w:rsidRPr="00F27558" w:rsidRDefault="00F27558" w:rsidP="00F27558">
            <w:pPr>
              <w:spacing w:line="228" w:lineRule="auto"/>
              <w:rPr>
                <w:rFonts w:ascii="Calibri" w:hAnsi="Calibri"/>
                <w:b/>
                <w:sz w:val="18"/>
                <w:szCs w:val="18"/>
                <w:lang w:val="en-CA" w:eastAsia="en-CA"/>
              </w:rPr>
            </w:pPr>
            <w:r w:rsidRPr="00F27558">
              <w:rPr>
                <w:rFonts w:ascii="Calibri" w:hAnsi="Calibri"/>
                <w:b/>
                <w:sz w:val="18"/>
                <w:szCs w:val="18"/>
                <w:lang w:val="en-CA" w:eastAsia="en-CA"/>
              </w:rPr>
              <w:t>May 23, 2017</w:t>
            </w:r>
          </w:p>
          <w:p w:rsidR="00F27558" w:rsidRPr="00F27558" w:rsidRDefault="00F27558" w:rsidP="00F27558">
            <w:pPr>
              <w:spacing w:line="228" w:lineRule="auto"/>
              <w:rPr>
                <w:rFonts w:ascii="Calibri" w:hAnsi="Calibri"/>
                <w:b/>
                <w:sz w:val="18"/>
                <w:szCs w:val="18"/>
                <w:lang w:val="en-CA" w:eastAsia="en-CA"/>
              </w:rPr>
            </w:pPr>
            <w:r w:rsidRPr="00F27558">
              <w:rPr>
                <w:rFonts w:ascii="Calibri" w:hAnsi="Calibri"/>
                <w:b/>
                <w:sz w:val="18"/>
                <w:szCs w:val="18"/>
                <w:lang w:val="en-CA" w:eastAsia="en-CA"/>
              </w:rPr>
              <w:t>November 27, 2018</w:t>
            </w:r>
          </w:p>
          <w:p w:rsidR="00F27558" w:rsidRPr="00F27558" w:rsidRDefault="00F27558" w:rsidP="00F27558">
            <w:pPr>
              <w:spacing w:line="228" w:lineRule="auto"/>
              <w:rPr>
                <w:rFonts w:ascii="Calibri" w:hAnsi="Calibri"/>
                <w:b/>
                <w:sz w:val="18"/>
                <w:szCs w:val="18"/>
                <w:lang w:val="en-CA" w:eastAsia="en-CA"/>
              </w:rPr>
            </w:pPr>
            <w:r w:rsidRPr="00F27558">
              <w:rPr>
                <w:rFonts w:ascii="Calibri" w:hAnsi="Calibri"/>
                <w:b/>
                <w:sz w:val="18"/>
                <w:szCs w:val="18"/>
                <w:lang w:val="en-CA" w:eastAsia="en-CA"/>
              </w:rPr>
              <w:t>July 10, 2019</w:t>
            </w:r>
          </w:p>
          <w:p w:rsidR="00F27558" w:rsidRPr="00F27558" w:rsidRDefault="00F27558" w:rsidP="00F27558">
            <w:pPr>
              <w:spacing w:line="228" w:lineRule="auto"/>
              <w:rPr>
                <w:rFonts w:ascii="Calibri" w:hAnsi="Calibri"/>
                <w:b/>
                <w:sz w:val="18"/>
                <w:szCs w:val="18"/>
                <w:lang w:val="en-CA" w:eastAsia="en-CA"/>
              </w:rPr>
            </w:pPr>
            <w:r w:rsidRPr="00F27558">
              <w:rPr>
                <w:rFonts w:ascii="Calibri" w:hAnsi="Calibri"/>
                <w:b/>
                <w:sz w:val="18"/>
                <w:szCs w:val="18"/>
                <w:lang w:val="en-CA" w:eastAsia="en-CA"/>
              </w:rPr>
              <w:t>October 22, 2019</w:t>
            </w:r>
          </w:p>
          <w:p w:rsidR="00F27558" w:rsidRPr="00F27558" w:rsidRDefault="00F27558" w:rsidP="00F27558">
            <w:pPr>
              <w:spacing w:line="228" w:lineRule="auto"/>
              <w:rPr>
                <w:rFonts w:ascii="Calibri" w:hAnsi="Calibri"/>
                <w:b/>
                <w:sz w:val="18"/>
                <w:szCs w:val="18"/>
                <w:lang w:val="en-CA" w:eastAsia="en-CA"/>
              </w:rPr>
            </w:pPr>
            <w:r w:rsidRPr="00F27558">
              <w:rPr>
                <w:rFonts w:ascii="Calibri" w:hAnsi="Calibri"/>
                <w:b/>
                <w:sz w:val="18"/>
                <w:szCs w:val="18"/>
                <w:lang w:val="en-CA" w:eastAsia="en-CA"/>
              </w:rPr>
              <w:t>March 24, 2020</w:t>
            </w:r>
          </w:p>
          <w:p w:rsidR="00F27558" w:rsidRPr="00F27558" w:rsidRDefault="00F27558" w:rsidP="00F27558">
            <w:pPr>
              <w:spacing w:line="228" w:lineRule="auto"/>
              <w:rPr>
                <w:rFonts w:ascii="Calibri" w:hAnsi="Calibri"/>
                <w:b/>
                <w:sz w:val="18"/>
                <w:szCs w:val="18"/>
                <w:lang w:val="en-CA" w:eastAsia="en-CA"/>
              </w:rPr>
            </w:pPr>
            <w:r w:rsidRPr="00F27558">
              <w:rPr>
                <w:rFonts w:ascii="Calibri" w:hAnsi="Calibri"/>
                <w:b/>
                <w:sz w:val="18"/>
                <w:szCs w:val="18"/>
                <w:lang w:val="en-CA" w:eastAsia="en-CA"/>
              </w:rPr>
              <w:t>June 22, 2022</w:t>
            </w:r>
          </w:p>
        </w:tc>
      </w:tr>
    </w:tbl>
    <w:p w:rsidR="009A39D5" w:rsidRPr="00781DD8" w:rsidRDefault="009A39D5" w:rsidP="009936A9">
      <w:pPr>
        <w:spacing w:line="228" w:lineRule="auto"/>
        <w:ind w:right="146"/>
        <w:jc w:val="both"/>
        <w:rPr>
          <w:sz w:val="22"/>
          <w:szCs w:val="22"/>
        </w:rPr>
      </w:pPr>
    </w:p>
    <w:p w:rsidR="00837ECB" w:rsidRPr="00781DD8" w:rsidRDefault="00837ECB" w:rsidP="009936A9">
      <w:pPr>
        <w:spacing w:line="228" w:lineRule="auto"/>
        <w:ind w:right="146"/>
        <w:jc w:val="both"/>
        <w:rPr>
          <w:sz w:val="22"/>
          <w:szCs w:val="22"/>
        </w:rPr>
      </w:pPr>
      <w:bookmarkStart w:id="0" w:name="_GoBack"/>
      <w:bookmarkEnd w:id="0"/>
    </w:p>
    <w:p w:rsidR="00F27558" w:rsidRDefault="00F27558" w:rsidP="009936A9">
      <w:pPr>
        <w:spacing w:line="228" w:lineRule="auto"/>
        <w:ind w:right="146"/>
        <w:jc w:val="both"/>
        <w:rPr>
          <w:sz w:val="22"/>
          <w:szCs w:val="22"/>
        </w:rPr>
      </w:pPr>
    </w:p>
    <w:sectPr w:rsidR="00F27558" w:rsidSect="008219BB">
      <w:headerReference w:type="even" r:id="rId10"/>
      <w:headerReference w:type="default" r:id="rId11"/>
      <w:footerReference w:type="even" r:id="rId12"/>
      <w:footerReference w:type="default" r:id="rId13"/>
      <w:headerReference w:type="first" r:id="rId14"/>
      <w:footerReference w:type="first" r:id="rId15"/>
      <w:pgSz w:w="12240" w:h="15840"/>
      <w:pgMar w:top="864" w:right="1440" w:bottom="576" w:left="1440" w:header="432"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1625" w:rsidRDefault="00F01625">
      <w:r>
        <w:separator/>
      </w:r>
    </w:p>
  </w:endnote>
  <w:endnote w:type="continuationSeparator" w:id="0">
    <w:p w:rsidR="00F01625" w:rsidRDefault="00F016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3AF9" w:rsidRDefault="00B03A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356B" w:rsidRPr="00365419" w:rsidRDefault="007F356B" w:rsidP="007F356B">
    <w:pPr>
      <w:pStyle w:val="Footer"/>
      <w:rPr>
        <w:i/>
        <w:color w:val="808080" w:themeColor="background1" w:themeShade="80"/>
        <w:sz w:val="16"/>
        <w:szCs w:val="26"/>
      </w:rPr>
    </w:pPr>
  </w:p>
  <w:p w:rsidR="007F356B" w:rsidRPr="00365419" w:rsidRDefault="007F356B" w:rsidP="007F356B">
    <w:pPr>
      <w:pStyle w:val="Footer"/>
      <w:rPr>
        <w:i/>
        <w:color w:val="808080" w:themeColor="background1" w:themeShade="80"/>
        <w:sz w:val="16"/>
        <w:szCs w:val="26"/>
      </w:rPr>
    </w:pPr>
  </w:p>
  <w:p w:rsidR="007F356B" w:rsidRPr="00365419" w:rsidRDefault="007F356B" w:rsidP="007F356B">
    <w:pPr>
      <w:pStyle w:val="Footer"/>
      <w:pBdr>
        <w:top w:val="single" w:sz="8" w:space="1" w:color="808080" w:themeColor="background1" w:themeShade="80"/>
      </w:pBdr>
      <w:rPr>
        <w:i/>
        <w:color w:val="808080" w:themeColor="background1" w:themeShade="80"/>
        <w:sz w:val="16"/>
        <w:szCs w:val="26"/>
      </w:rPr>
    </w:pPr>
  </w:p>
  <w:p w:rsidR="007F356B" w:rsidRPr="00365419" w:rsidRDefault="007F356B" w:rsidP="007F356B">
    <w:pPr>
      <w:pStyle w:val="Footer"/>
      <w:rPr>
        <w:i/>
        <w:color w:val="808080" w:themeColor="background1" w:themeShade="80"/>
        <w:sz w:val="6"/>
      </w:rPr>
    </w:pPr>
    <w:r>
      <w:rPr>
        <w:i/>
        <w:color w:val="808080" w:themeColor="background1" w:themeShade="80"/>
        <w:sz w:val="16"/>
        <w:szCs w:val="26"/>
      </w:rPr>
      <w:t xml:space="preserve">Employee Workplace Harassment </w:t>
    </w:r>
    <w:r w:rsidRPr="00365419">
      <w:rPr>
        <w:i/>
        <w:color w:val="808080" w:themeColor="background1" w:themeShade="80"/>
        <w:sz w:val="16"/>
        <w:szCs w:val="26"/>
      </w:rPr>
      <w:t>Policy</w:t>
    </w:r>
    <w:r w:rsidR="002046BC">
      <w:rPr>
        <w:i/>
        <w:color w:val="808080" w:themeColor="background1" w:themeShade="80"/>
        <w:sz w:val="16"/>
        <w:szCs w:val="26"/>
      </w:rPr>
      <w:t xml:space="preserve"> </w:t>
    </w:r>
    <w:r>
      <w:rPr>
        <w:i/>
        <w:color w:val="808080" w:themeColor="background1" w:themeShade="80"/>
        <w:sz w:val="16"/>
        <w:szCs w:val="26"/>
      </w:rPr>
      <w:t>(201.7)</w:t>
    </w:r>
    <w:r w:rsidR="00F43DB8">
      <w:rPr>
        <w:i/>
        <w:color w:val="808080" w:themeColor="background1" w:themeShade="80"/>
        <w:sz w:val="16"/>
        <w:szCs w:val="26"/>
      </w:rPr>
      <w:t xml:space="preserve"> Administrative Operational Procedures</w:t>
    </w:r>
  </w:p>
  <w:p w:rsidR="005B4989" w:rsidRPr="007F356B" w:rsidRDefault="007F356B" w:rsidP="00BA6C20">
    <w:pPr>
      <w:pStyle w:val="Footer"/>
      <w:rPr>
        <w:i/>
        <w:color w:val="808080" w:themeColor="background1" w:themeShade="80"/>
        <w:sz w:val="16"/>
      </w:rPr>
    </w:pPr>
    <w:r w:rsidRPr="00365419">
      <w:rPr>
        <w:i/>
        <w:color w:val="808080" w:themeColor="background1" w:themeShade="80"/>
        <w:sz w:val="16"/>
      </w:rPr>
      <w:t xml:space="preserve">Page </w:t>
    </w:r>
    <w:r w:rsidRPr="00365419">
      <w:rPr>
        <w:i/>
        <w:color w:val="808080" w:themeColor="background1" w:themeShade="80"/>
        <w:sz w:val="16"/>
      </w:rPr>
      <w:fldChar w:fldCharType="begin"/>
    </w:r>
    <w:r w:rsidRPr="00365419">
      <w:rPr>
        <w:i/>
        <w:color w:val="808080" w:themeColor="background1" w:themeShade="80"/>
        <w:sz w:val="16"/>
      </w:rPr>
      <w:instrText xml:space="preserve"> PAGE  \* Arabic  \* MERGEFORMAT </w:instrText>
    </w:r>
    <w:r w:rsidRPr="00365419">
      <w:rPr>
        <w:i/>
        <w:color w:val="808080" w:themeColor="background1" w:themeShade="80"/>
        <w:sz w:val="16"/>
      </w:rPr>
      <w:fldChar w:fldCharType="separate"/>
    </w:r>
    <w:r w:rsidR="002B550A">
      <w:rPr>
        <w:i/>
        <w:noProof/>
        <w:color w:val="808080" w:themeColor="background1" w:themeShade="80"/>
        <w:sz w:val="16"/>
      </w:rPr>
      <w:t>8</w:t>
    </w:r>
    <w:r w:rsidRPr="00365419">
      <w:rPr>
        <w:i/>
        <w:color w:val="808080" w:themeColor="background1" w:themeShade="80"/>
        <w:sz w:val="16"/>
      </w:rPr>
      <w:fldChar w:fldCharType="end"/>
    </w:r>
    <w:r w:rsidRPr="00365419">
      <w:rPr>
        <w:i/>
        <w:color w:val="808080" w:themeColor="background1" w:themeShade="80"/>
        <w:sz w:val="16"/>
      </w:rPr>
      <w:t xml:space="preserve"> of </w:t>
    </w:r>
    <w:r w:rsidRPr="00365419">
      <w:rPr>
        <w:i/>
        <w:color w:val="808080" w:themeColor="background1" w:themeShade="80"/>
        <w:sz w:val="16"/>
      </w:rPr>
      <w:fldChar w:fldCharType="begin"/>
    </w:r>
    <w:r w:rsidRPr="00365419">
      <w:rPr>
        <w:i/>
        <w:color w:val="808080" w:themeColor="background1" w:themeShade="80"/>
        <w:sz w:val="16"/>
      </w:rPr>
      <w:instrText xml:space="preserve"> NUMPAGES  \* Arabic  \* MERGEFORMAT </w:instrText>
    </w:r>
    <w:r w:rsidRPr="00365419">
      <w:rPr>
        <w:i/>
        <w:color w:val="808080" w:themeColor="background1" w:themeShade="80"/>
        <w:sz w:val="16"/>
      </w:rPr>
      <w:fldChar w:fldCharType="separate"/>
    </w:r>
    <w:r w:rsidR="002B550A">
      <w:rPr>
        <w:i/>
        <w:noProof/>
        <w:color w:val="808080" w:themeColor="background1" w:themeShade="80"/>
        <w:sz w:val="16"/>
      </w:rPr>
      <w:t>8</w:t>
    </w:r>
    <w:r w:rsidRPr="00365419">
      <w:rPr>
        <w:i/>
        <w:color w:val="808080" w:themeColor="background1" w:themeShade="8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3AF9" w:rsidRDefault="00B03A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1625" w:rsidRDefault="00F01625">
      <w:r>
        <w:separator/>
      </w:r>
    </w:p>
  </w:footnote>
  <w:footnote w:type="continuationSeparator" w:id="0">
    <w:p w:rsidR="00F01625" w:rsidRDefault="00F016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3AF9" w:rsidRDefault="00B03A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3DB8" w:rsidRDefault="00F43D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3AF9" w:rsidRDefault="00B03A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301BE"/>
    <w:multiLevelType w:val="multilevel"/>
    <w:tmpl w:val="F3FEFC04"/>
    <w:lvl w:ilvl="0">
      <w:start w:val="1"/>
      <w:numFmt w:val="bullet"/>
      <w:lvlText w:val=""/>
      <w:lvlJc w:val="left"/>
      <w:pPr>
        <w:tabs>
          <w:tab w:val="num" w:pos="720"/>
        </w:tabs>
        <w:ind w:left="864" w:hanging="432"/>
      </w:pPr>
      <w:rPr>
        <w:rFonts w:ascii="Symbol" w:hAnsi="Symbol" w:hint="default"/>
      </w:rPr>
    </w:lvl>
    <w:lvl w:ilvl="1">
      <w:start w:val="1"/>
      <w:numFmt w:val="lowerLetter"/>
      <w:lvlText w:val="%2."/>
      <w:lvlJc w:val="left"/>
      <w:pPr>
        <w:tabs>
          <w:tab w:val="num" w:pos="1152"/>
        </w:tabs>
        <w:ind w:left="1296" w:hanging="432"/>
      </w:pPr>
      <w:rPr>
        <w:rFonts w:hint="default"/>
      </w:rPr>
    </w:lvl>
    <w:lvl w:ilvl="2">
      <w:start w:val="1"/>
      <w:numFmt w:val="lowerLetter"/>
      <w:lvlText w:val="%3."/>
      <w:lvlJc w:val="left"/>
      <w:pPr>
        <w:tabs>
          <w:tab w:val="num" w:pos="1584"/>
        </w:tabs>
        <w:ind w:left="1728" w:hanging="432"/>
      </w:pPr>
      <w:rPr>
        <w:rFonts w:hint="default"/>
      </w:rPr>
    </w:lvl>
    <w:lvl w:ilvl="3">
      <w:start w:val="1"/>
      <w:numFmt w:val="lowerLetter"/>
      <w:lvlText w:val="%4."/>
      <w:lvlJc w:val="left"/>
      <w:pPr>
        <w:tabs>
          <w:tab w:val="num" w:pos="2016"/>
        </w:tabs>
        <w:ind w:left="2160" w:hanging="432"/>
      </w:pPr>
      <w:rPr>
        <w:rFonts w:hint="default"/>
      </w:rPr>
    </w:lvl>
    <w:lvl w:ilvl="4">
      <w:start w:val="1"/>
      <w:numFmt w:val="lowerLetter"/>
      <w:lvlText w:val="%5."/>
      <w:lvlJc w:val="left"/>
      <w:pPr>
        <w:tabs>
          <w:tab w:val="num" w:pos="2448"/>
        </w:tabs>
        <w:ind w:left="2592" w:hanging="432"/>
      </w:pPr>
      <w:rPr>
        <w:rFonts w:hint="default"/>
      </w:rPr>
    </w:lvl>
    <w:lvl w:ilvl="5">
      <w:start w:val="1"/>
      <w:numFmt w:val="lowerLetter"/>
      <w:lvlText w:val="%6."/>
      <w:lvlJc w:val="left"/>
      <w:pPr>
        <w:tabs>
          <w:tab w:val="num" w:pos="2880"/>
        </w:tabs>
        <w:ind w:left="3024" w:hanging="432"/>
      </w:pPr>
      <w:rPr>
        <w:rFonts w:hint="default"/>
      </w:rPr>
    </w:lvl>
    <w:lvl w:ilvl="6">
      <w:start w:val="1"/>
      <w:numFmt w:val="lowerLetter"/>
      <w:lvlText w:val="%7."/>
      <w:lvlJc w:val="left"/>
      <w:pPr>
        <w:tabs>
          <w:tab w:val="num" w:pos="3312"/>
        </w:tabs>
        <w:ind w:left="3456" w:hanging="432"/>
      </w:pPr>
      <w:rPr>
        <w:rFonts w:hint="default"/>
      </w:rPr>
    </w:lvl>
    <w:lvl w:ilvl="7">
      <w:start w:val="1"/>
      <w:numFmt w:val="lowerLetter"/>
      <w:lvlText w:val="%8."/>
      <w:lvlJc w:val="left"/>
      <w:pPr>
        <w:tabs>
          <w:tab w:val="num" w:pos="3744"/>
        </w:tabs>
        <w:ind w:left="3888" w:hanging="432"/>
      </w:pPr>
      <w:rPr>
        <w:rFonts w:hint="default"/>
      </w:rPr>
    </w:lvl>
    <w:lvl w:ilvl="8">
      <w:start w:val="1"/>
      <w:numFmt w:val="lowerLetter"/>
      <w:lvlText w:val="%9."/>
      <w:lvlJc w:val="left"/>
      <w:pPr>
        <w:tabs>
          <w:tab w:val="num" w:pos="4176"/>
        </w:tabs>
        <w:ind w:left="4320" w:hanging="432"/>
      </w:pPr>
      <w:rPr>
        <w:rFonts w:hint="default"/>
      </w:rPr>
    </w:lvl>
  </w:abstractNum>
  <w:abstractNum w:abstractNumId="1" w15:restartNumberingAfterBreak="0">
    <w:nsid w:val="025C2A2D"/>
    <w:multiLevelType w:val="multilevel"/>
    <w:tmpl w:val="6832C2D0"/>
    <w:lvl w:ilvl="0">
      <w:start w:val="1"/>
      <w:numFmt w:val="bullet"/>
      <w:lvlText w:val=""/>
      <w:lvlJc w:val="left"/>
      <w:pPr>
        <w:tabs>
          <w:tab w:val="num" w:pos="1152"/>
        </w:tabs>
        <w:ind w:left="1152" w:hanging="360"/>
      </w:pPr>
      <w:rPr>
        <w:rFonts w:ascii="Symbol" w:hAnsi="Symbol" w:hint="default"/>
        <w:sz w:val="20"/>
      </w:rPr>
    </w:lvl>
    <w:lvl w:ilvl="1" w:tentative="1">
      <w:start w:val="1"/>
      <w:numFmt w:val="bullet"/>
      <w:lvlText w:val="o"/>
      <w:lvlJc w:val="left"/>
      <w:pPr>
        <w:tabs>
          <w:tab w:val="num" w:pos="1872"/>
        </w:tabs>
        <w:ind w:left="1872" w:hanging="360"/>
      </w:pPr>
      <w:rPr>
        <w:rFonts w:ascii="Courier New" w:hAnsi="Courier New" w:hint="default"/>
        <w:sz w:val="20"/>
      </w:rPr>
    </w:lvl>
    <w:lvl w:ilvl="2" w:tentative="1">
      <w:start w:val="1"/>
      <w:numFmt w:val="bullet"/>
      <w:lvlText w:val=""/>
      <w:lvlJc w:val="left"/>
      <w:pPr>
        <w:tabs>
          <w:tab w:val="num" w:pos="2592"/>
        </w:tabs>
        <w:ind w:left="2592" w:hanging="360"/>
      </w:pPr>
      <w:rPr>
        <w:rFonts w:ascii="Wingdings" w:hAnsi="Wingdings" w:hint="default"/>
        <w:sz w:val="20"/>
      </w:rPr>
    </w:lvl>
    <w:lvl w:ilvl="3" w:tentative="1">
      <w:start w:val="1"/>
      <w:numFmt w:val="bullet"/>
      <w:lvlText w:val=""/>
      <w:lvlJc w:val="left"/>
      <w:pPr>
        <w:tabs>
          <w:tab w:val="num" w:pos="3312"/>
        </w:tabs>
        <w:ind w:left="3312" w:hanging="360"/>
      </w:pPr>
      <w:rPr>
        <w:rFonts w:ascii="Wingdings" w:hAnsi="Wingdings" w:hint="default"/>
        <w:sz w:val="20"/>
      </w:rPr>
    </w:lvl>
    <w:lvl w:ilvl="4" w:tentative="1">
      <w:start w:val="1"/>
      <w:numFmt w:val="bullet"/>
      <w:lvlText w:val=""/>
      <w:lvlJc w:val="left"/>
      <w:pPr>
        <w:tabs>
          <w:tab w:val="num" w:pos="4032"/>
        </w:tabs>
        <w:ind w:left="4032" w:hanging="360"/>
      </w:pPr>
      <w:rPr>
        <w:rFonts w:ascii="Wingdings" w:hAnsi="Wingdings" w:hint="default"/>
        <w:sz w:val="20"/>
      </w:rPr>
    </w:lvl>
    <w:lvl w:ilvl="5" w:tentative="1">
      <w:start w:val="1"/>
      <w:numFmt w:val="bullet"/>
      <w:lvlText w:val=""/>
      <w:lvlJc w:val="left"/>
      <w:pPr>
        <w:tabs>
          <w:tab w:val="num" w:pos="4752"/>
        </w:tabs>
        <w:ind w:left="4752" w:hanging="360"/>
      </w:pPr>
      <w:rPr>
        <w:rFonts w:ascii="Wingdings" w:hAnsi="Wingdings" w:hint="default"/>
        <w:sz w:val="20"/>
      </w:rPr>
    </w:lvl>
    <w:lvl w:ilvl="6" w:tentative="1">
      <w:start w:val="1"/>
      <w:numFmt w:val="bullet"/>
      <w:lvlText w:val=""/>
      <w:lvlJc w:val="left"/>
      <w:pPr>
        <w:tabs>
          <w:tab w:val="num" w:pos="5472"/>
        </w:tabs>
        <w:ind w:left="5472" w:hanging="360"/>
      </w:pPr>
      <w:rPr>
        <w:rFonts w:ascii="Wingdings" w:hAnsi="Wingdings" w:hint="default"/>
        <w:sz w:val="20"/>
      </w:rPr>
    </w:lvl>
    <w:lvl w:ilvl="7" w:tentative="1">
      <w:start w:val="1"/>
      <w:numFmt w:val="bullet"/>
      <w:lvlText w:val=""/>
      <w:lvlJc w:val="left"/>
      <w:pPr>
        <w:tabs>
          <w:tab w:val="num" w:pos="6192"/>
        </w:tabs>
        <w:ind w:left="6192" w:hanging="360"/>
      </w:pPr>
      <w:rPr>
        <w:rFonts w:ascii="Wingdings" w:hAnsi="Wingdings" w:hint="default"/>
        <w:sz w:val="20"/>
      </w:rPr>
    </w:lvl>
    <w:lvl w:ilvl="8" w:tentative="1">
      <w:start w:val="1"/>
      <w:numFmt w:val="bullet"/>
      <w:lvlText w:val=""/>
      <w:lvlJc w:val="left"/>
      <w:pPr>
        <w:tabs>
          <w:tab w:val="num" w:pos="6912"/>
        </w:tabs>
        <w:ind w:left="6912" w:hanging="360"/>
      </w:pPr>
      <w:rPr>
        <w:rFonts w:ascii="Wingdings" w:hAnsi="Wingdings" w:hint="default"/>
        <w:sz w:val="20"/>
      </w:rPr>
    </w:lvl>
  </w:abstractNum>
  <w:abstractNum w:abstractNumId="2" w15:restartNumberingAfterBreak="0">
    <w:nsid w:val="03CA1E49"/>
    <w:multiLevelType w:val="hybridMultilevel"/>
    <w:tmpl w:val="1C58E4A8"/>
    <w:lvl w:ilvl="0" w:tplc="04090001">
      <w:start w:val="1"/>
      <w:numFmt w:val="bullet"/>
      <w:lvlText w:val=""/>
      <w:lvlJc w:val="left"/>
      <w:pPr>
        <w:ind w:left="1090" w:hanging="360"/>
      </w:pPr>
      <w:rPr>
        <w:rFonts w:ascii="Symbol" w:hAnsi="Symbol" w:hint="default"/>
      </w:rPr>
    </w:lvl>
    <w:lvl w:ilvl="1" w:tplc="10090003" w:tentative="1">
      <w:start w:val="1"/>
      <w:numFmt w:val="bullet"/>
      <w:lvlText w:val="o"/>
      <w:lvlJc w:val="left"/>
      <w:pPr>
        <w:ind w:left="1450" w:hanging="360"/>
      </w:pPr>
      <w:rPr>
        <w:rFonts w:ascii="Courier New" w:hAnsi="Courier New" w:cs="Courier New" w:hint="default"/>
      </w:rPr>
    </w:lvl>
    <w:lvl w:ilvl="2" w:tplc="10090005" w:tentative="1">
      <w:start w:val="1"/>
      <w:numFmt w:val="bullet"/>
      <w:lvlText w:val=""/>
      <w:lvlJc w:val="left"/>
      <w:pPr>
        <w:ind w:left="2170" w:hanging="360"/>
      </w:pPr>
      <w:rPr>
        <w:rFonts w:ascii="Wingdings" w:hAnsi="Wingdings" w:hint="default"/>
      </w:rPr>
    </w:lvl>
    <w:lvl w:ilvl="3" w:tplc="10090001" w:tentative="1">
      <w:start w:val="1"/>
      <w:numFmt w:val="bullet"/>
      <w:lvlText w:val=""/>
      <w:lvlJc w:val="left"/>
      <w:pPr>
        <w:ind w:left="2890" w:hanging="360"/>
      </w:pPr>
      <w:rPr>
        <w:rFonts w:ascii="Symbol" w:hAnsi="Symbol" w:hint="default"/>
      </w:rPr>
    </w:lvl>
    <w:lvl w:ilvl="4" w:tplc="10090003" w:tentative="1">
      <w:start w:val="1"/>
      <w:numFmt w:val="bullet"/>
      <w:lvlText w:val="o"/>
      <w:lvlJc w:val="left"/>
      <w:pPr>
        <w:ind w:left="3610" w:hanging="360"/>
      </w:pPr>
      <w:rPr>
        <w:rFonts w:ascii="Courier New" w:hAnsi="Courier New" w:cs="Courier New" w:hint="default"/>
      </w:rPr>
    </w:lvl>
    <w:lvl w:ilvl="5" w:tplc="10090005" w:tentative="1">
      <w:start w:val="1"/>
      <w:numFmt w:val="bullet"/>
      <w:lvlText w:val=""/>
      <w:lvlJc w:val="left"/>
      <w:pPr>
        <w:ind w:left="4330" w:hanging="360"/>
      </w:pPr>
      <w:rPr>
        <w:rFonts w:ascii="Wingdings" w:hAnsi="Wingdings" w:hint="default"/>
      </w:rPr>
    </w:lvl>
    <w:lvl w:ilvl="6" w:tplc="10090001" w:tentative="1">
      <w:start w:val="1"/>
      <w:numFmt w:val="bullet"/>
      <w:lvlText w:val=""/>
      <w:lvlJc w:val="left"/>
      <w:pPr>
        <w:ind w:left="5050" w:hanging="360"/>
      </w:pPr>
      <w:rPr>
        <w:rFonts w:ascii="Symbol" w:hAnsi="Symbol" w:hint="default"/>
      </w:rPr>
    </w:lvl>
    <w:lvl w:ilvl="7" w:tplc="10090003" w:tentative="1">
      <w:start w:val="1"/>
      <w:numFmt w:val="bullet"/>
      <w:lvlText w:val="o"/>
      <w:lvlJc w:val="left"/>
      <w:pPr>
        <w:ind w:left="5770" w:hanging="360"/>
      </w:pPr>
      <w:rPr>
        <w:rFonts w:ascii="Courier New" w:hAnsi="Courier New" w:cs="Courier New" w:hint="default"/>
      </w:rPr>
    </w:lvl>
    <w:lvl w:ilvl="8" w:tplc="10090005" w:tentative="1">
      <w:start w:val="1"/>
      <w:numFmt w:val="bullet"/>
      <w:lvlText w:val=""/>
      <w:lvlJc w:val="left"/>
      <w:pPr>
        <w:ind w:left="6490" w:hanging="360"/>
      </w:pPr>
      <w:rPr>
        <w:rFonts w:ascii="Wingdings" w:hAnsi="Wingdings" w:hint="default"/>
      </w:rPr>
    </w:lvl>
  </w:abstractNum>
  <w:abstractNum w:abstractNumId="3" w15:restartNumberingAfterBreak="0">
    <w:nsid w:val="09890DFE"/>
    <w:multiLevelType w:val="hybridMultilevel"/>
    <w:tmpl w:val="F3047EC4"/>
    <w:lvl w:ilvl="0" w:tplc="04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 w15:restartNumberingAfterBreak="0">
    <w:nsid w:val="09ED6E01"/>
    <w:multiLevelType w:val="hybridMultilevel"/>
    <w:tmpl w:val="13286E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E964C55"/>
    <w:multiLevelType w:val="multilevel"/>
    <w:tmpl w:val="351E08D0"/>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1800"/>
        </w:tabs>
        <w:ind w:left="1800" w:hanging="360"/>
      </w:pPr>
      <w:rPr>
        <w:rFonts w:ascii="Symbol" w:hAnsi="Symbol" w:hint="default"/>
      </w:r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6" w15:restartNumberingAfterBreak="0">
    <w:nsid w:val="12893D08"/>
    <w:multiLevelType w:val="hybridMultilevel"/>
    <w:tmpl w:val="42C264FE"/>
    <w:lvl w:ilvl="0" w:tplc="FC865E9C">
      <w:start w:val="1"/>
      <w:numFmt w:val="bullet"/>
      <w:lvlText w:val="●"/>
      <w:lvlJc w:val="left"/>
      <w:pPr>
        <w:ind w:hanging="360"/>
      </w:pPr>
      <w:rPr>
        <w:rFonts w:hint="default"/>
        <w:u w:val="single" w:color="0000FF"/>
      </w:rPr>
    </w:lvl>
    <w:lvl w:ilvl="1" w:tplc="D9C84B28">
      <w:start w:val="1"/>
      <w:numFmt w:val="bullet"/>
      <w:lvlText w:val="•"/>
      <w:lvlJc w:val="left"/>
      <w:rPr>
        <w:rFonts w:hint="default"/>
      </w:rPr>
    </w:lvl>
    <w:lvl w:ilvl="2" w:tplc="A46C6DDE">
      <w:start w:val="1"/>
      <w:numFmt w:val="bullet"/>
      <w:lvlText w:val="•"/>
      <w:lvlJc w:val="left"/>
      <w:rPr>
        <w:rFonts w:hint="default"/>
      </w:rPr>
    </w:lvl>
    <w:lvl w:ilvl="3" w:tplc="6C046FC0">
      <w:start w:val="1"/>
      <w:numFmt w:val="bullet"/>
      <w:lvlText w:val="•"/>
      <w:lvlJc w:val="left"/>
      <w:rPr>
        <w:rFonts w:hint="default"/>
      </w:rPr>
    </w:lvl>
    <w:lvl w:ilvl="4" w:tplc="8D486E76">
      <w:start w:val="1"/>
      <w:numFmt w:val="bullet"/>
      <w:lvlText w:val="•"/>
      <w:lvlJc w:val="left"/>
      <w:rPr>
        <w:rFonts w:hint="default"/>
      </w:rPr>
    </w:lvl>
    <w:lvl w:ilvl="5" w:tplc="005C4228">
      <w:start w:val="1"/>
      <w:numFmt w:val="bullet"/>
      <w:lvlText w:val="•"/>
      <w:lvlJc w:val="left"/>
      <w:rPr>
        <w:rFonts w:hint="default"/>
      </w:rPr>
    </w:lvl>
    <w:lvl w:ilvl="6" w:tplc="683089FC">
      <w:start w:val="1"/>
      <w:numFmt w:val="bullet"/>
      <w:lvlText w:val="•"/>
      <w:lvlJc w:val="left"/>
      <w:rPr>
        <w:rFonts w:hint="default"/>
      </w:rPr>
    </w:lvl>
    <w:lvl w:ilvl="7" w:tplc="1CC622F2">
      <w:start w:val="1"/>
      <w:numFmt w:val="bullet"/>
      <w:lvlText w:val="•"/>
      <w:lvlJc w:val="left"/>
      <w:rPr>
        <w:rFonts w:hint="default"/>
      </w:rPr>
    </w:lvl>
    <w:lvl w:ilvl="8" w:tplc="28769AE6">
      <w:start w:val="1"/>
      <w:numFmt w:val="bullet"/>
      <w:lvlText w:val="•"/>
      <w:lvlJc w:val="left"/>
      <w:rPr>
        <w:rFonts w:hint="default"/>
      </w:rPr>
    </w:lvl>
  </w:abstractNum>
  <w:abstractNum w:abstractNumId="7" w15:restartNumberingAfterBreak="0">
    <w:nsid w:val="14233D7B"/>
    <w:multiLevelType w:val="hybridMultilevel"/>
    <w:tmpl w:val="93B623C8"/>
    <w:lvl w:ilvl="0" w:tplc="04090001">
      <w:start w:val="1"/>
      <w:numFmt w:val="bullet"/>
      <w:lvlText w:val=""/>
      <w:lvlJc w:val="left"/>
      <w:pPr>
        <w:ind w:left="3458" w:hanging="360"/>
      </w:pPr>
      <w:rPr>
        <w:rFonts w:ascii="Symbol" w:hAnsi="Symbol" w:hint="default"/>
      </w:rPr>
    </w:lvl>
    <w:lvl w:ilvl="1" w:tplc="10090003">
      <w:start w:val="1"/>
      <w:numFmt w:val="bullet"/>
      <w:lvlText w:val="o"/>
      <w:lvlJc w:val="left"/>
      <w:pPr>
        <w:ind w:left="3818" w:hanging="360"/>
      </w:pPr>
      <w:rPr>
        <w:rFonts w:ascii="Courier New" w:hAnsi="Courier New" w:cs="Courier New" w:hint="default"/>
      </w:rPr>
    </w:lvl>
    <w:lvl w:ilvl="2" w:tplc="10090005" w:tentative="1">
      <w:start w:val="1"/>
      <w:numFmt w:val="bullet"/>
      <w:lvlText w:val=""/>
      <w:lvlJc w:val="left"/>
      <w:pPr>
        <w:ind w:left="4538" w:hanging="360"/>
      </w:pPr>
      <w:rPr>
        <w:rFonts w:ascii="Wingdings" w:hAnsi="Wingdings" w:hint="default"/>
      </w:rPr>
    </w:lvl>
    <w:lvl w:ilvl="3" w:tplc="10090001" w:tentative="1">
      <w:start w:val="1"/>
      <w:numFmt w:val="bullet"/>
      <w:lvlText w:val=""/>
      <w:lvlJc w:val="left"/>
      <w:pPr>
        <w:ind w:left="5258" w:hanging="360"/>
      </w:pPr>
      <w:rPr>
        <w:rFonts w:ascii="Symbol" w:hAnsi="Symbol" w:hint="default"/>
      </w:rPr>
    </w:lvl>
    <w:lvl w:ilvl="4" w:tplc="10090003" w:tentative="1">
      <w:start w:val="1"/>
      <w:numFmt w:val="bullet"/>
      <w:lvlText w:val="o"/>
      <w:lvlJc w:val="left"/>
      <w:pPr>
        <w:ind w:left="5978" w:hanging="360"/>
      </w:pPr>
      <w:rPr>
        <w:rFonts w:ascii="Courier New" w:hAnsi="Courier New" w:cs="Courier New" w:hint="default"/>
      </w:rPr>
    </w:lvl>
    <w:lvl w:ilvl="5" w:tplc="10090005" w:tentative="1">
      <w:start w:val="1"/>
      <w:numFmt w:val="bullet"/>
      <w:lvlText w:val=""/>
      <w:lvlJc w:val="left"/>
      <w:pPr>
        <w:ind w:left="6698" w:hanging="360"/>
      </w:pPr>
      <w:rPr>
        <w:rFonts w:ascii="Wingdings" w:hAnsi="Wingdings" w:hint="default"/>
      </w:rPr>
    </w:lvl>
    <w:lvl w:ilvl="6" w:tplc="10090001" w:tentative="1">
      <w:start w:val="1"/>
      <w:numFmt w:val="bullet"/>
      <w:lvlText w:val=""/>
      <w:lvlJc w:val="left"/>
      <w:pPr>
        <w:ind w:left="7418" w:hanging="360"/>
      </w:pPr>
      <w:rPr>
        <w:rFonts w:ascii="Symbol" w:hAnsi="Symbol" w:hint="default"/>
      </w:rPr>
    </w:lvl>
    <w:lvl w:ilvl="7" w:tplc="10090003" w:tentative="1">
      <w:start w:val="1"/>
      <w:numFmt w:val="bullet"/>
      <w:lvlText w:val="o"/>
      <w:lvlJc w:val="left"/>
      <w:pPr>
        <w:ind w:left="8138" w:hanging="360"/>
      </w:pPr>
      <w:rPr>
        <w:rFonts w:ascii="Courier New" w:hAnsi="Courier New" w:cs="Courier New" w:hint="default"/>
      </w:rPr>
    </w:lvl>
    <w:lvl w:ilvl="8" w:tplc="10090005" w:tentative="1">
      <w:start w:val="1"/>
      <w:numFmt w:val="bullet"/>
      <w:lvlText w:val=""/>
      <w:lvlJc w:val="left"/>
      <w:pPr>
        <w:ind w:left="8858" w:hanging="360"/>
      </w:pPr>
      <w:rPr>
        <w:rFonts w:ascii="Wingdings" w:hAnsi="Wingdings" w:hint="default"/>
      </w:rPr>
    </w:lvl>
  </w:abstractNum>
  <w:abstractNum w:abstractNumId="8" w15:restartNumberingAfterBreak="0">
    <w:nsid w:val="163F1B25"/>
    <w:multiLevelType w:val="multilevel"/>
    <w:tmpl w:val="C9E61554"/>
    <w:lvl w:ilvl="0">
      <w:start w:val="1"/>
      <w:numFmt w:val="bullet"/>
      <w:lvlText w:val=""/>
      <w:lvlJc w:val="left"/>
      <w:pPr>
        <w:tabs>
          <w:tab w:val="num" w:pos="720"/>
        </w:tabs>
        <w:ind w:left="864" w:hanging="432"/>
      </w:pPr>
      <w:rPr>
        <w:rFonts w:ascii="Symbol" w:hAnsi="Symbol" w:hint="default"/>
      </w:rPr>
    </w:lvl>
    <w:lvl w:ilvl="1">
      <w:start w:val="1"/>
      <w:numFmt w:val="lowerRoman"/>
      <w:lvlText w:val="%2."/>
      <w:lvlJc w:val="right"/>
      <w:pPr>
        <w:tabs>
          <w:tab w:val="num" w:pos="1152"/>
        </w:tabs>
        <w:ind w:left="1296" w:hanging="432"/>
      </w:pPr>
      <w:rPr>
        <w:rFonts w:hint="default"/>
      </w:rPr>
    </w:lvl>
    <w:lvl w:ilvl="2">
      <w:start w:val="1"/>
      <w:numFmt w:val="lowerLetter"/>
      <w:lvlText w:val="%3."/>
      <w:lvlJc w:val="left"/>
      <w:pPr>
        <w:tabs>
          <w:tab w:val="num" w:pos="1584"/>
        </w:tabs>
        <w:ind w:left="1728" w:hanging="432"/>
      </w:pPr>
      <w:rPr>
        <w:rFonts w:hint="default"/>
      </w:rPr>
    </w:lvl>
    <w:lvl w:ilvl="3">
      <w:start w:val="1"/>
      <w:numFmt w:val="lowerLetter"/>
      <w:lvlText w:val="%4."/>
      <w:lvlJc w:val="left"/>
      <w:pPr>
        <w:tabs>
          <w:tab w:val="num" w:pos="2016"/>
        </w:tabs>
        <w:ind w:left="2160" w:hanging="432"/>
      </w:pPr>
      <w:rPr>
        <w:rFonts w:hint="default"/>
      </w:rPr>
    </w:lvl>
    <w:lvl w:ilvl="4">
      <w:start w:val="1"/>
      <w:numFmt w:val="lowerLetter"/>
      <w:lvlText w:val="%5."/>
      <w:lvlJc w:val="left"/>
      <w:pPr>
        <w:tabs>
          <w:tab w:val="num" w:pos="2448"/>
        </w:tabs>
        <w:ind w:left="2592" w:hanging="432"/>
      </w:pPr>
      <w:rPr>
        <w:rFonts w:hint="default"/>
      </w:rPr>
    </w:lvl>
    <w:lvl w:ilvl="5">
      <w:start w:val="1"/>
      <w:numFmt w:val="lowerLetter"/>
      <w:lvlText w:val="%6."/>
      <w:lvlJc w:val="left"/>
      <w:pPr>
        <w:tabs>
          <w:tab w:val="num" w:pos="2880"/>
        </w:tabs>
        <w:ind w:left="3024" w:hanging="432"/>
      </w:pPr>
      <w:rPr>
        <w:rFonts w:hint="default"/>
      </w:rPr>
    </w:lvl>
    <w:lvl w:ilvl="6">
      <w:start w:val="1"/>
      <w:numFmt w:val="lowerLetter"/>
      <w:lvlText w:val="%7."/>
      <w:lvlJc w:val="left"/>
      <w:pPr>
        <w:tabs>
          <w:tab w:val="num" w:pos="3312"/>
        </w:tabs>
        <w:ind w:left="3456" w:hanging="432"/>
      </w:pPr>
      <w:rPr>
        <w:rFonts w:hint="default"/>
      </w:rPr>
    </w:lvl>
    <w:lvl w:ilvl="7">
      <w:start w:val="1"/>
      <w:numFmt w:val="lowerLetter"/>
      <w:lvlText w:val="%8."/>
      <w:lvlJc w:val="left"/>
      <w:pPr>
        <w:tabs>
          <w:tab w:val="num" w:pos="3744"/>
        </w:tabs>
        <w:ind w:left="3888" w:hanging="432"/>
      </w:pPr>
      <w:rPr>
        <w:rFonts w:hint="default"/>
      </w:rPr>
    </w:lvl>
    <w:lvl w:ilvl="8">
      <w:start w:val="1"/>
      <w:numFmt w:val="lowerLetter"/>
      <w:lvlText w:val="%9."/>
      <w:lvlJc w:val="left"/>
      <w:pPr>
        <w:tabs>
          <w:tab w:val="num" w:pos="4176"/>
        </w:tabs>
        <w:ind w:left="4320" w:hanging="432"/>
      </w:pPr>
      <w:rPr>
        <w:rFonts w:hint="default"/>
      </w:rPr>
    </w:lvl>
  </w:abstractNum>
  <w:abstractNum w:abstractNumId="9" w15:restartNumberingAfterBreak="0">
    <w:nsid w:val="17F97232"/>
    <w:multiLevelType w:val="hybridMultilevel"/>
    <w:tmpl w:val="5E988AB8"/>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0" w15:restartNumberingAfterBreak="0">
    <w:nsid w:val="188E4558"/>
    <w:multiLevelType w:val="hybridMultilevel"/>
    <w:tmpl w:val="2BF0EEB8"/>
    <w:lvl w:ilvl="0" w:tplc="10090001">
      <w:start w:val="1"/>
      <w:numFmt w:val="bullet"/>
      <w:lvlText w:val=""/>
      <w:lvlJc w:val="left"/>
      <w:pPr>
        <w:ind w:left="1146" w:hanging="360"/>
      </w:pPr>
      <w:rPr>
        <w:rFonts w:ascii="Symbol" w:hAnsi="Symbol" w:hint="default"/>
      </w:rPr>
    </w:lvl>
    <w:lvl w:ilvl="1" w:tplc="10090003" w:tentative="1">
      <w:start w:val="1"/>
      <w:numFmt w:val="bullet"/>
      <w:lvlText w:val="o"/>
      <w:lvlJc w:val="left"/>
      <w:pPr>
        <w:ind w:left="1866" w:hanging="360"/>
      </w:pPr>
      <w:rPr>
        <w:rFonts w:ascii="Courier New" w:hAnsi="Courier New" w:cs="Courier New" w:hint="default"/>
      </w:rPr>
    </w:lvl>
    <w:lvl w:ilvl="2" w:tplc="10090005" w:tentative="1">
      <w:start w:val="1"/>
      <w:numFmt w:val="bullet"/>
      <w:lvlText w:val=""/>
      <w:lvlJc w:val="left"/>
      <w:pPr>
        <w:ind w:left="2586" w:hanging="360"/>
      </w:pPr>
      <w:rPr>
        <w:rFonts w:ascii="Wingdings" w:hAnsi="Wingdings" w:hint="default"/>
      </w:rPr>
    </w:lvl>
    <w:lvl w:ilvl="3" w:tplc="10090001" w:tentative="1">
      <w:start w:val="1"/>
      <w:numFmt w:val="bullet"/>
      <w:lvlText w:val=""/>
      <w:lvlJc w:val="left"/>
      <w:pPr>
        <w:ind w:left="3306" w:hanging="360"/>
      </w:pPr>
      <w:rPr>
        <w:rFonts w:ascii="Symbol" w:hAnsi="Symbol" w:hint="default"/>
      </w:rPr>
    </w:lvl>
    <w:lvl w:ilvl="4" w:tplc="10090003" w:tentative="1">
      <w:start w:val="1"/>
      <w:numFmt w:val="bullet"/>
      <w:lvlText w:val="o"/>
      <w:lvlJc w:val="left"/>
      <w:pPr>
        <w:ind w:left="4026" w:hanging="360"/>
      </w:pPr>
      <w:rPr>
        <w:rFonts w:ascii="Courier New" w:hAnsi="Courier New" w:cs="Courier New" w:hint="default"/>
      </w:rPr>
    </w:lvl>
    <w:lvl w:ilvl="5" w:tplc="10090005" w:tentative="1">
      <w:start w:val="1"/>
      <w:numFmt w:val="bullet"/>
      <w:lvlText w:val=""/>
      <w:lvlJc w:val="left"/>
      <w:pPr>
        <w:ind w:left="4746" w:hanging="360"/>
      </w:pPr>
      <w:rPr>
        <w:rFonts w:ascii="Wingdings" w:hAnsi="Wingdings" w:hint="default"/>
      </w:rPr>
    </w:lvl>
    <w:lvl w:ilvl="6" w:tplc="10090001" w:tentative="1">
      <w:start w:val="1"/>
      <w:numFmt w:val="bullet"/>
      <w:lvlText w:val=""/>
      <w:lvlJc w:val="left"/>
      <w:pPr>
        <w:ind w:left="5466" w:hanging="360"/>
      </w:pPr>
      <w:rPr>
        <w:rFonts w:ascii="Symbol" w:hAnsi="Symbol" w:hint="default"/>
      </w:rPr>
    </w:lvl>
    <w:lvl w:ilvl="7" w:tplc="10090003" w:tentative="1">
      <w:start w:val="1"/>
      <w:numFmt w:val="bullet"/>
      <w:lvlText w:val="o"/>
      <w:lvlJc w:val="left"/>
      <w:pPr>
        <w:ind w:left="6186" w:hanging="360"/>
      </w:pPr>
      <w:rPr>
        <w:rFonts w:ascii="Courier New" w:hAnsi="Courier New" w:cs="Courier New" w:hint="default"/>
      </w:rPr>
    </w:lvl>
    <w:lvl w:ilvl="8" w:tplc="10090005" w:tentative="1">
      <w:start w:val="1"/>
      <w:numFmt w:val="bullet"/>
      <w:lvlText w:val=""/>
      <w:lvlJc w:val="left"/>
      <w:pPr>
        <w:ind w:left="6906" w:hanging="360"/>
      </w:pPr>
      <w:rPr>
        <w:rFonts w:ascii="Wingdings" w:hAnsi="Wingdings" w:hint="default"/>
      </w:rPr>
    </w:lvl>
  </w:abstractNum>
  <w:abstractNum w:abstractNumId="11" w15:restartNumberingAfterBreak="0">
    <w:nsid w:val="1CAA6BC1"/>
    <w:multiLevelType w:val="multilevel"/>
    <w:tmpl w:val="0DE8F060"/>
    <w:lvl w:ilvl="0">
      <w:start w:val="1"/>
      <w:numFmt w:val="bullet"/>
      <w:lvlText w:val=""/>
      <w:lvlJc w:val="left"/>
      <w:pPr>
        <w:tabs>
          <w:tab w:val="num" w:pos="720"/>
        </w:tabs>
        <w:ind w:left="864" w:hanging="432"/>
      </w:pPr>
      <w:rPr>
        <w:rFonts w:ascii="Symbol" w:hAnsi="Symbol" w:hint="default"/>
      </w:rPr>
    </w:lvl>
    <w:lvl w:ilvl="1">
      <w:start w:val="1"/>
      <w:numFmt w:val="lowerRoman"/>
      <w:lvlText w:val="%2."/>
      <w:lvlJc w:val="right"/>
      <w:pPr>
        <w:tabs>
          <w:tab w:val="num" w:pos="1152"/>
        </w:tabs>
        <w:ind w:left="1296" w:hanging="432"/>
      </w:pPr>
      <w:rPr>
        <w:rFonts w:hint="default"/>
      </w:rPr>
    </w:lvl>
    <w:lvl w:ilvl="2">
      <w:start w:val="1"/>
      <w:numFmt w:val="lowerLetter"/>
      <w:lvlText w:val="%3."/>
      <w:lvlJc w:val="left"/>
      <w:pPr>
        <w:tabs>
          <w:tab w:val="num" w:pos="1584"/>
        </w:tabs>
        <w:ind w:left="1728" w:hanging="432"/>
      </w:pPr>
      <w:rPr>
        <w:rFonts w:hint="default"/>
      </w:rPr>
    </w:lvl>
    <w:lvl w:ilvl="3">
      <w:start w:val="1"/>
      <w:numFmt w:val="lowerLetter"/>
      <w:lvlText w:val="%4."/>
      <w:lvlJc w:val="left"/>
      <w:pPr>
        <w:tabs>
          <w:tab w:val="num" w:pos="2016"/>
        </w:tabs>
        <w:ind w:left="2160" w:hanging="432"/>
      </w:pPr>
      <w:rPr>
        <w:rFonts w:hint="default"/>
      </w:rPr>
    </w:lvl>
    <w:lvl w:ilvl="4">
      <w:start w:val="1"/>
      <w:numFmt w:val="lowerLetter"/>
      <w:lvlText w:val="%5."/>
      <w:lvlJc w:val="left"/>
      <w:pPr>
        <w:tabs>
          <w:tab w:val="num" w:pos="2448"/>
        </w:tabs>
        <w:ind w:left="2592" w:hanging="432"/>
      </w:pPr>
      <w:rPr>
        <w:rFonts w:hint="default"/>
      </w:rPr>
    </w:lvl>
    <w:lvl w:ilvl="5">
      <w:start w:val="1"/>
      <w:numFmt w:val="lowerLetter"/>
      <w:lvlText w:val="%6."/>
      <w:lvlJc w:val="left"/>
      <w:pPr>
        <w:tabs>
          <w:tab w:val="num" w:pos="2880"/>
        </w:tabs>
        <w:ind w:left="3024" w:hanging="432"/>
      </w:pPr>
      <w:rPr>
        <w:rFonts w:hint="default"/>
      </w:rPr>
    </w:lvl>
    <w:lvl w:ilvl="6">
      <w:start w:val="1"/>
      <w:numFmt w:val="lowerLetter"/>
      <w:lvlText w:val="%7."/>
      <w:lvlJc w:val="left"/>
      <w:pPr>
        <w:tabs>
          <w:tab w:val="num" w:pos="3312"/>
        </w:tabs>
        <w:ind w:left="3456" w:hanging="432"/>
      </w:pPr>
      <w:rPr>
        <w:rFonts w:hint="default"/>
      </w:rPr>
    </w:lvl>
    <w:lvl w:ilvl="7">
      <w:start w:val="1"/>
      <w:numFmt w:val="lowerLetter"/>
      <w:lvlText w:val="%8."/>
      <w:lvlJc w:val="left"/>
      <w:pPr>
        <w:tabs>
          <w:tab w:val="num" w:pos="3744"/>
        </w:tabs>
        <w:ind w:left="3888" w:hanging="432"/>
      </w:pPr>
      <w:rPr>
        <w:rFonts w:hint="default"/>
      </w:rPr>
    </w:lvl>
    <w:lvl w:ilvl="8">
      <w:start w:val="1"/>
      <w:numFmt w:val="lowerLetter"/>
      <w:lvlText w:val="%9."/>
      <w:lvlJc w:val="left"/>
      <w:pPr>
        <w:tabs>
          <w:tab w:val="num" w:pos="4176"/>
        </w:tabs>
        <w:ind w:left="4320" w:hanging="432"/>
      </w:pPr>
      <w:rPr>
        <w:rFonts w:hint="default"/>
      </w:rPr>
    </w:lvl>
  </w:abstractNum>
  <w:abstractNum w:abstractNumId="12" w15:restartNumberingAfterBreak="0">
    <w:nsid w:val="1E7C2389"/>
    <w:multiLevelType w:val="hybridMultilevel"/>
    <w:tmpl w:val="FE7EAAFA"/>
    <w:lvl w:ilvl="0" w:tplc="04090003">
      <w:start w:val="1"/>
      <w:numFmt w:val="bullet"/>
      <w:lvlText w:val="o"/>
      <w:lvlJc w:val="left"/>
      <w:pPr>
        <w:ind w:left="1584" w:hanging="360"/>
      </w:pPr>
      <w:rPr>
        <w:rFonts w:ascii="Courier New" w:hAnsi="Courier New" w:cs="Courier New"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3" w15:restartNumberingAfterBreak="0">
    <w:nsid w:val="221F4210"/>
    <w:multiLevelType w:val="hybridMultilevel"/>
    <w:tmpl w:val="2C761314"/>
    <w:lvl w:ilvl="0" w:tplc="58C6FE14">
      <w:start w:val="1"/>
      <w:numFmt w:val="bullet"/>
      <w:lvlText w:val="●"/>
      <w:lvlJc w:val="left"/>
      <w:pPr>
        <w:ind w:hanging="360"/>
      </w:pPr>
      <w:rPr>
        <w:rFonts w:hint="default"/>
        <w:u w:val="single" w:color="0000FF"/>
      </w:rPr>
    </w:lvl>
    <w:lvl w:ilvl="1" w:tplc="04020D96">
      <w:start w:val="1"/>
      <w:numFmt w:val="bullet"/>
      <w:lvlText w:val="•"/>
      <w:lvlJc w:val="left"/>
      <w:rPr>
        <w:rFonts w:hint="default"/>
      </w:rPr>
    </w:lvl>
    <w:lvl w:ilvl="2" w:tplc="95265A1E">
      <w:start w:val="1"/>
      <w:numFmt w:val="bullet"/>
      <w:lvlText w:val="•"/>
      <w:lvlJc w:val="left"/>
      <w:rPr>
        <w:rFonts w:hint="default"/>
      </w:rPr>
    </w:lvl>
    <w:lvl w:ilvl="3" w:tplc="CCCADA02">
      <w:start w:val="1"/>
      <w:numFmt w:val="bullet"/>
      <w:lvlText w:val="•"/>
      <w:lvlJc w:val="left"/>
      <w:rPr>
        <w:rFonts w:hint="default"/>
      </w:rPr>
    </w:lvl>
    <w:lvl w:ilvl="4" w:tplc="1E306210">
      <w:start w:val="1"/>
      <w:numFmt w:val="bullet"/>
      <w:lvlText w:val="•"/>
      <w:lvlJc w:val="left"/>
      <w:rPr>
        <w:rFonts w:hint="default"/>
      </w:rPr>
    </w:lvl>
    <w:lvl w:ilvl="5" w:tplc="9FAAE952">
      <w:start w:val="1"/>
      <w:numFmt w:val="bullet"/>
      <w:lvlText w:val="•"/>
      <w:lvlJc w:val="left"/>
      <w:rPr>
        <w:rFonts w:hint="default"/>
      </w:rPr>
    </w:lvl>
    <w:lvl w:ilvl="6" w:tplc="71A2CCA6">
      <w:start w:val="1"/>
      <w:numFmt w:val="bullet"/>
      <w:lvlText w:val="•"/>
      <w:lvlJc w:val="left"/>
      <w:rPr>
        <w:rFonts w:hint="default"/>
      </w:rPr>
    </w:lvl>
    <w:lvl w:ilvl="7" w:tplc="A83213CE">
      <w:start w:val="1"/>
      <w:numFmt w:val="bullet"/>
      <w:lvlText w:val="•"/>
      <w:lvlJc w:val="left"/>
      <w:rPr>
        <w:rFonts w:hint="default"/>
      </w:rPr>
    </w:lvl>
    <w:lvl w:ilvl="8" w:tplc="1D7A4728">
      <w:start w:val="1"/>
      <w:numFmt w:val="bullet"/>
      <w:lvlText w:val="•"/>
      <w:lvlJc w:val="left"/>
      <w:rPr>
        <w:rFonts w:hint="default"/>
      </w:rPr>
    </w:lvl>
  </w:abstractNum>
  <w:abstractNum w:abstractNumId="14" w15:restartNumberingAfterBreak="0">
    <w:nsid w:val="23553D9C"/>
    <w:multiLevelType w:val="hybridMultilevel"/>
    <w:tmpl w:val="A27855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2A4253A4"/>
    <w:multiLevelType w:val="hybridMultilevel"/>
    <w:tmpl w:val="25FA730A"/>
    <w:lvl w:ilvl="0" w:tplc="34841378">
      <w:start w:val="1"/>
      <w:numFmt w:val="bullet"/>
      <w:lvlText w:val=""/>
      <w:lvlJc w:val="left"/>
      <w:pPr>
        <w:ind w:left="1296" w:hanging="432"/>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6" w15:restartNumberingAfterBreak="0">
    <w:nsid w:val="2C043F4C"/>
    <w:multiLevelType w:val="hybridMultilevel"/>
    <w:tmpl w:val="264A3166"/>
    <w:lvl w:ilvl="0" w:tplc="4BEADA4A">
      <w:start w:val="1"/>
      <w:numFmt w:val="lowerRoman"/>
      <w:lvlText w:val="%1."/>
      <w:lvlJc w:val="left"/>
      <w:pPr>
        <w:ind w:left="732" w:hanging="720"/>
      </w:pPr>
      <w:rPr>
        <w:rFonts w:hint="default"/>
      </w:rPr>
    </w:lvl>
    <w:lvl w:ilvl="1" w:tplc="10090019">
      <w:start w:val="1"/>
      <w:numFmt w:val="lowerLetter"/>
      <w:lvlText w:val="%2."/>
      <w:lvlJc w:val="left"/>
      <w:pPr>
        <w:ind w:left="1026" w:hanging="360"/>
      </w:pPr>
    </w:lvl>
    <w:lvl w:ilvl="2" w:tplc="1009001B" w:tentative="1">
      <w:start w:val="1"/>
      <w:numFmt w:val="lowerRoman"/>
      <w:lvlText w:val="%3."/>
      <w:lvlJc w:val="right"/>
      <w:pPr>
        <w:ind w:left="1746" w:hanging="180"/>
      </w:pPr>
    </w:lvl>
    <w:lvl w:ilvl="3" w:tplc="1009000F" w:tentative="1">
      <w:start w:val="1"/>
      <w:numFmt w:val="decimal"/>
      <w:lvlText w:val="%4."/>
      <w:lvlJc w:val="left"/>
      <w:pPr>
        <w:ind w:left="2466" w:hanging="360"/>
      </w:pPr>
    </w:lvl>
    <w:lvl w:ilvl="4" w:tplc="10090019" w:tentative="1">
      <w:start w:val="1"/>
      <w:numFmt w:val="lowerLetter"/>
      <w:lvlText w:val="%5."/>
      <w:lvlJc w:val="left"/>
      <w:pPr>
        <w:ind w:left="3186" w:hanging="360"/>
      </w:pPr>
    </w:lvl>
    <w:lvl w:ilvl="5" w:tplc="1009001B" w:tentative="1">
      <w:start w:val="1"/>
      <w:numFmt w:val="lowerRoman"/>
      <w:lvlText w:val="%6."/>
      <w:lvlJc w:val="right"/>
      <w:pPr>
        <w:ind w:left="3906" w:hanging="180"/>
      </w:pPr>
    </w:lvl>
    <w:lvl w:ilvl="6" w:tplc="1009000F" w:tentative="1">
      <w:start w:val="1"/>
      <w:numFmt w:val="decimal"/>
      <w:lvlText w:val="%7."/>
      <w:lvlJc w:val="left"/>
      <w:pPr>
        <w:ind w:left="4626" w:hanging="360"/>
      </w:pPr>
    </w:lvl>
    <w:lvl w:ilvl="7" w:tplc="10090019" w:tentative="1">
      <w:start w:val="1"/>
      <w:numFmt w:val="lowerLetter"/>
      <w:lvlText w:val="%8."/>
      <w:lvlJc w:val="left"/>
      <w:pPr>
        <w:ind w:left="5346" w:hanging="360"/>
      </w:pPr>
    </w:lvl>
    <w:lvl w:ilvl="8" w:tplc="1009001B" w:tentative="1">
      <w:start w:val="1"/>
      <w:numFmt w:val="lowerRoman"/>
      <w:lvlText w:val="%9."/>
      <w:lvlJc w:val="right"/>
      <w:pPr>
        <w:ind w:left="6066" w:hanging="180"/>
      </w:pPr>
    </w:lvl>
  </w:abstractNum>
  <w:abstractNum w:abstractNumId="17" w15:restartNumberingAfterBreak="0">
    <w:nsid w:val="2E885A07"/>
    <w:multiLevelType w:val="hybridMultilevel"/>
    <w:tmpl w:val="23EC672A"/>
    <w:lvl w:ilvl="0" w:tplc="F4449CF2">
      <w:start w:val="1"/>
      <w:numFmt w:val="decimal"/>
      <w:pStyle w:val="listnumb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5814C9E"/>
    <w:multiLevelType w:val="hybridMultilevel"/>
    <w:tmpl w:val="C9F44E4C"/>
    <w:lvl w:ilvl="0" w:tplc="4BEADA4A">
      <w:start w:val="1"/>
      <w:numFmt w:val="lowerRoman"/>
      <w:lvlText w:val="%1."/>
      <w:lvlJc w:val="left"/>
      <w:pPr>
        <w:ind w:left="1146" w:hanging="720"/>
      </w:pPr>
      <w:rPr>
        <w:rFonts w:hint="default"/>
      </w:rPr>
    </w:lvl>
    <w:lvl w:ilvl="1" w:tplc="10090019" w:tentative="1">
      <w:start w:val="1"/>
      <w:numFmt w:val="lowerLetter"/>
      <w:lvlText w:val="%2."/>
      <w:lvlJc w:val="left"/>
      <w:pPr>
        <w:ind w:left="1506" w:hanging="360"/>
      </w:pPr>
    </w:lvl>
    <w:lvl w:ilvl="2" w:tplc="1009001B" w:tentative="1">
      <w:start w:val="1"/>
      <w:numFmt w:val="lowerRoman"/>
      <w:lvlText w:val="%3."/>
      <w:lvlJc w:val="right"/>
      <w:pPr>
        <w:ind w:left="2226" w:hanging="180"/>
      </w:pPr>
    </w:lvl>
    <w:lvl w:ilvl="3" w:tplc="1009000F" w:tentative="1">
      <w:start w:val="1"/>
      <w:numFmt w:val="decimal"/>
      <w:lvlText w:val="%4."/>
      <w:lvlJc w:val="left"/>
      <w:pPr>
        <w:ind w:left="2946" w:hanging="360"/>
      </w:pPr>
    </w:lvl>
    <w:lvl w:ilvl="4" w:tplc="10090019" w:tentative="1">
      <w:start w:val="1"/>
      <w:numFmt w:val="lowerLetter"/>
      <w:lvlText w:val="%5."/>
      <w:lvlJc w:val="left"/>
      <w:pPr>
        <w:ind w:left="3666" w:hanging="360"/>
      </w:pPr>
    </w:lvl>
    <w:lvl w:ilvl="5" w:tplc="1009001B" w:tentative="1">
      <w:start w:val="1"/>
      <w:numFmt w:val="lowerRoman"/>
      <w:lvlText w:val="%6."/>
      <w:lvlJc w:val="right"/>
      <w:pPr>
        <w:ind w:left="4386" w:hanging="180"/>
      </w:pPr>
    </w:lvl>
    <w:lvl w:ilvl="6" w:tplc="1009000F" w:tentative="1">
      <w:start w:val="1"/>
      <w:numFmt w:val="decimal"/>
      <w:lvlText w:val="%7."/>
      <w:lvlJc w:val="left"/>
      <w:pPr>
        <w:ind w:left="5106" w:hanging="360"/>
      </w:pPr>
    </w:lvl>
    <w:lvl w:ilvl="7" w:tplc="10090019" w:tentative="1">
      <w:start w:val="1"/>
      <w:numFmt w:val="lowerLetter"/>
      <w:lvlText w:val="%8."/>
      <w:lvlJc w:val="left"/>
      <w:pPr>
        <w:ind w:left="5826" w:hanging="360"/>
      </w:pPr>
    </w:lvl>
    <w:lvl w:ilvl="8" w:tplc="1009001B" w:tentative="1">
      <w:start w:val="1"/>
      <w:numFmt w:val="lowerRoman"/>
      <w:lvlText w:val="%9."/>
      <w:lvlJc w:val="right"/>
      <w:pPr>
        <w:ind w:left="6546" w:hanging="180"/>
      </w:pPr>
    </w:lvl>
  </w:abstractNum>
  <w:abstractNum w:abstractNumId="19" w15:restartNumberingAfterBreak="0">
    <w:nsid w:val="39011A49"/>
    <w:multiLevelType w:val="hybridMultilevel"/>
    <w:tmpl w:val="20F24F84"/>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0" w15:restartNumberingAfterBreak="0">
    <w:nsid w:val="399D68E7"/>
    <w:multiLevelType w:val="hybridMultilevel"/>
    <w:tmpl w:val="79FEA6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F3C15D6"/>
    <w:multiLevelType w:val="multilevel"/>
    <w:tmpl w:val="B7EEB5F4"/>
    <w:lvl w:ilvl="0">
      <w:start w:val="1"/>
      <w:numFmt w:val="lowerLetter"/>
      <w:lvlText w:val="%1."/>
      <w:lvlJc w:val="left"/>
      <w:pPr>
        <w:tabs>
          <w:tab w:val="num" w:pos="720"/>
        </w:tabs>
        <w:ind w:left="864" w:hanging="432"/>
      </w:pPr>
      <w:rPr>
        <w:rFonts w:hint="default"/>
      </w:rPr>
    </w:lvl>
    <w:lvl w:ilvl="1">
      <w:start w:val="1"/>
      <w:numFmt w:val="bullet"/>
      <w:lvlText w:val="o"/>
      <w:lvlJc w:val="left"/>
      <w:pPr>
        <w:tabs>
          <w:tab w:val="num" w:pos="1152"/>
        </w:tabs>
        <w:ind w:left="1296" w:hanging="432"/>
      </w:pPr>
      <w:rPr>
        <w:rFonts w:ascii="Courier New" w:hAnsi="Courier New" w:cs="Courier New" w:hint="default"/>
      </w:rPr>
    </w:lvl>
    <w:lvl w:ilvl="2">
      <w:start w:val="1"/>
      <w:numFmt w:val="lowerLetter"/>
      <w:lvlText w:val="%3."/>
      <w:lvlJc w:val="left"/>
      <w:pPr>
        <w:tabs>
          <w:tab w:val="num" w:pos="1584"/>
        </w:tabs>
        <w:ind w:left="1728" w:hanging="432"/>
      </w:pPr>
      <w:rPr>
        <w:rFonts w:hint="default"/>
      </w:rPr>
    </w:lvl>
    <w:lvl w:ilvl="3">
      <w:start w:val="1"/>
      <w:numFmt w:val="lowerLetter"/>
      <w:lvlText w:val="%4."/>
      <w:lvlJc w:val="left"/>
      <w:pPr>
        <w:tabs>
          <w:tab w:val="num" w:pos="2016"/>
        </w:tabs>
        <w:ind w:left="2160" w:hanging="432"/>
      </w:pPr>
      <w:rPr>
        <w:rFonts w:hint="default"/>
      </w:rPr>
    </w:lvl>
    <w:lvl w:ilvl="4">
      <w:start w:val="1"/>
      <w:numFmt w:val="lowerLetter"/>
      <w:lvlText w:val="%5."/>
      <w:lvlJc w:val="left"/>
      <w:pPr>
        <w:tabs>
          <w:tab w:val="num" w:pos="2448"/>
        </w:tabs>
        <w:ind w:left="2592" w:hanging="432"/>
      </w:pPr>
      <w:rPr>
        <w:rFonts w:hint="default"/>
      </w:rPr>
    </w:lvl>
    <w:lvl w:ilvl="5">
      <w:start w:val="1"/>
      <w:numFmt w:val="lowerLetter"/>
      <w:lvlText w:val="%6."/>
      <w:lvlJc w:val="left"/>
      <w:pPr>
        <w:tabs>
          <w:tab w:val="num" w:pos="2880"/>
        </w:tabs>
        <w:ind w:left="3024" w:hanging="432"/>
      </w:pPr>
      <w:rPr>
        <w:rFonts w:hint="default"/>
      </w:rPr>
    </w:lvl>
    <w:lvl w:ilvl="6">
      <w:start w:val="1"/>
      <w:numFmt w:val="lowerLetter"/>
      <w:lvlText w:val="%7."/>
      <w:lvlJc w:val="left"/>
      <w:pPr>
        <w:tabs>
          <w:tab w:val="num" w:pos="3312"/>
        </w:tabs>
        <w:ind w:left="3456" w:hanging="432"/>
      </w:pPr>
      <w:rPr>
        <w:rFonts w:hint="default"/>
      </w:rPr>
    </w:lvl>
    <w:lvl w:ilvl="7">
      <w:start w:val="1"/>
      <w:numFmt w:val="lowerLetter"/>
      <w:lvlText w:val="%8."/>
      <w:lvlJc w:val="left"/>
      <w:pPr>
        <w:tabs>
          <w:tab w:val="num" w:pos="3744"/>
        </w:tabs>
        <w:ind w:left="3888" w:hanging="432"/>
      </w:pPr>
      <w:rPr>
        <w:rFonts w:hint="default"/>
      </w:rPr>
    </w:lvl>
    <w:lvl w:ilvl="8">
      <w:start w:val="1"/>
      <w:numFmt w:val="lowerLetter"/>
      <w:lvlText w:val="%9."/>
      <w:lvlJc w:val="left"/>
      <w:pPr>
        <w:tabs>
          <w:tab w:val="num" w:pos="4176"/>
        </w:tabs>
        <w:ind w:left="4320" w:hanging="432"/>
      </w:pPr>
      <w:rPr>
        <w:rFonts w:hint="default"/>
      </w:rPr>
    </w:lvl>
  </w:abstractNum>
  <w:abstractNum w:abstractNumId="22" w15:restartNumberingAfterBreak="0">
    <w:nsid w:val="422248FB"/>
    <w:multiLevelType w:val="multilevel"/>
    <w:tmpl w:val="26C838EE"/>
    <w:lvl w:ilvl="0">
      <w:start w:val="1"/>
      <w:numFmt w:val="bullet"/>
      <w:lvlText w:val=""/>
      <w:lvlJc w:val="left"/>
      <w:pPr>
        <w:tabs>
          <w:tab w:val="num" w:pos="720"/>
        </w:tabs>
        <w:ind w:left="864" w:hanging="432"/>
      </w:pPr>
      <w:rPr>
        <w:rFonts w:ascii="Symbol" w:hAnsi="Symbol" w:hint="default"/>
      </w:rPr>
    </w:lvl>
    <w:lvl w:ilvl="1">
      <w:start w:val="1"/>
      <w:numFmt w:val="lowerRoman"/>
      <w:lvlText w:val="%2."/>
      <w:lvlJc w:val="right"/>
      <w:pPr>
        <w:tabs>
          <w:tab w:val="num" w:pos="1152"/>
        </w:tabs>
        <w:ind w:left="1296" w:hanging="432"/>
      </w:pPr>
      <w:rPr>
        <w:rFonts w:hint="default"/>
      </w:rPr>
    </w:lvl>
    <w:lvl w:ilvl="2">
      <w:start w:val="1"/>
      <w:numFmt w:val="lowerLetter"/>
      <w:lvlText w:val="%3."/>
      <w:lvlJc w:val="left"/>
      <w:pPr>
        <w:tabs>
          <w:tab w:val="num" w:pos="1584"/>
        </w:tabs>
        <w:ind w:left="1728" w:hanging="432"/>
      </w:pPr>
      <w:rPr>
        <w:rFonts w:hint="default"/>
      </w:rPr>
    </w:lvl>
    <w:lvl w:ilvl="3">
      <w:start w:val="1"/>
      <w:numFmt w:val="lowerLetter"/>
      <w:lvlText w:val="%4."/>
      <w:lvlJc w:val="left"/>
      <w:pPr>
        <w:tabs>
          <w:tab w:val="num" w:pos="2016"/>
        </w:tabs>
        <w:ind w:left="2160" w:hanging="432"/>
      </w:pPr>
      <w:rPr>
        <w:rFonts w:hint="default"/>
      </w:rPr>
    </w:lvl>
    <w:lvl w:ilvl="4">
      <w:start w:val="1"/>
      <w:numFmt w:val="lowerLetter"/>
      <w:lvlText w:val="%5."/>
      <w:lvlJc w:val="left"/>
      <w:pPr>
        <w:tabs>
          <w:tab w:val="num" w:pos="2448"/>
        </w:tabs>
        <w:ind w:left="2592" w:hanging="432"/>
      </w:pPr>
      <w:rPr>
        <w:rFonts w:hint="default"/>
      </w:rPr>
    </w:lvl>
    <w:lvl w:ilvl="5">
      <w:start w:val="1"/>
      <w:numFmt w:val="lowerLetter"/>
      <w:lvlText w:val="%6."/>
      <w:lvlJc w:val="left"/>
      <w:pPr>
        <w:tabs>
          <w:tab w:val="num" w:pos="2880"/>
        </w:tabs>
        <w:ind w:left="3024" w:hanging="432"/>
      </w:pPr>
      <w:rPr>
        <w:rFonts w:hint="default"/>
      </w:rPr>
    </w:lvl>
    <w:lvl w:ilvl="6">
      <w:start w:val="1"/>
      <w:numFmt w:val="lowerLetter"/>
      <w:lvlText w:val="%7."/>
      <w:lvlJc w:val="left"/>
      <w:pPr>
        <w:tabs>
          <w:tab w:val="num" w:pos="3312"/>
        </w:tabs>
        <w:ind w:left="3456" w:hanging="432"/>
      </w:pPr>
      <w:rPr>
        <w:rFonts w:hint="default"/>
      </w:rPr>
    </w:lvl>
    <w:lvl w:ilvl="7">
      <w:start w:val="1"/>
      <w:numFmt w:val="lowerLetter"/>
      <w:lvlText w:val="%8."/>
      <w:lvlJc w:val="left"/>
      <w:pPr>
        <w:tabs>
          <w:tab w:val="num" w:pos="3744"/>
        </w:tabs>
        <w:ind w:left="3888" w:hanging="432"/>
      </w:pPr>
      <w:rPr>
        <w:rFonts w:hint="default"/>
      </w:rPr>
    </w:lvl>
    <w:lvl w:ilvl="8">
      <w:start w:val="1"/>
      <w:numFmt w:val="lowerLetter"/>
      <w:lvlText w:val="%9."/>
      <w:lvlJc w:val="left"/>
      <w:pPr>
        <w:tabs>
          <w:tab w:val="num" w:pos="4176"/>
        </w:tabs>
        <w:ind w:left="4320" w:hanging="432"/>
      </w:pPr>
      <w:rPr>
        <w:rFonts w:hint="default"/>
      </w:rPr>
    </w:lvl>
  </w:abstractNum>
  <w:abstractNum w:abstractNumId="23" w15:restartNumberingAfterBreak="0">
    <w:nsid w:val="496316C3"/>
    <w:multiLevelType w:val="multilevel"/>
    <w:tmpl w:val="8A5C944C"/>
    <w:lvl w:ilvl="0">
      <w:start w:val="1"/>
      <w:numFmt w:val="bullet"/>
      <w:lvlText w:val=""/>
      <w:lvlJc w:val="left"/>
      <w:pPr>
        <w:tabs>
          <w:tab w:val="num" w:pos="720"/>
        </w:tabs>
        <w:ind w:left="864" w:hanging="432"/>
      </w:pPr>
      <w:rPr>
        <w:rFonts w:ascii="Symbol" w:hAnsi="Symbol" w:hint="default"/>
      </w:rPr>
    </w:lvl>
    <w:lvl w:ilvl="1">
      <w:start w:val="1"/>
      <w:numFmt w:val="lowerRoman"/>
      <w:lvlText w:val="%2."/>
      <w:lvlJc w:val="right"/>
      <w:pPr>
        <w:tabs>
          <w:tab w:val="num" w:pos="1152"/>
        </w:tabs>
        <w:ind w:left="1296" w:hanging="432"/>
      </w:pPr>
      <w:rPr>
        <w:rFonts w:hint="default"/>
      </w:rPr>
    </w:lvl>
    <w:lvl w:ilvl="2">
      <w:start w:val="1"/>
      <w:numFmt w:val="lowerLetter"/>
      <w:lvlText w:val="%3."/>
      <w:lvlJc w:val="left"/>
      <w:pPr>
        <w:tabs>
          <w:tab w:val="num" w:pos="1584"/>
        </w:tabs>
        <w:ind w:left="1728" w:hanging="432"/>
      </w:pPr>
      <w:rPr>
        <w:rFonts w:hint="default"/>
      </w:rPr>
    </w:lvl>
    <w:lvl w:ilvl="3">
      <w:start w:val="1"/>
      <w:numFmt w:val="lowerLetter"/>
      <w:lvlText w:val="%4."/>
      <w:lvlJc w:val="left"/>
      <w:pPr>
        <w:tabs>
          <w:tab w:val="num" w:pos="2016"/>
        </w:tabs>
        <w:ind w:left="2160" w:hanging="432"/>
      </w:pPr>
      <w:rPr>
        <w:rFonts w:hint="default"/>
      </w:rPr>
    </w:lvl>
    <w:lvl w:ilvl="4">
      <w:start w:val="1"/>
      <w:numFmt w:val="lowerLetter"/>
      <w:lvlText w:val="%5."/>
      <w:lvlJc w:val="left"/>
      <w:pPr>
        <w:tabs>
          <w:tab w:val="num" w:pos="2448"/>
        </w:tabs>
        <w:ind w:left="2592" w:hanging="432"/>
      </w:pPr>
      <w:rPr>
        <w:rFonts w:hint="default"/>
      </w:rPr>
    </w:lvl>
    <w:lvl w:ilvl="5">
      <w:start w:val="1"/>
      <w:numFmt w:val="lowerLetter"/>
      <w:lvlText w:val="%6."/>
      <w:lvlJc w:val="left"/>
      <w:pPr>
        <w:tabs>
          <w:tab w:val="num" w:pos="2880"/>
        </w:tabs>
        <w:ind w:left="3024" w:hanging="432"/>
      </w:pPr>
      <w:rPr>
        <w:rFonts w:hint="default"/>
      </w:rPr>
    </w:lvl>
    <w:lvl w:ilvl="6">
      <w:start w:val="1"/>
      <w:numFmt w:val="lowerLetter"/>
      <w:lvlText w:val="%7."/>
      <w:lvlJc w:val="left"/>
      <w:pPr>
        <w:tabs>
          <w:tab w:val="num" w:pos="3312"/>
        </w:tabs>
        <w:ind w:left="3456" w:hanging="432"/>
      </w:pPr>
      <w:rPr>
        <w:rFonts w:hint="default"/>
      </w:rPr>
    </w:lvl>
    <w:lvl w:ilvl="7">
      <w:start w:val="1"/>
      <w:numFmt w:val="lowerLetter"/>
      <w:lvlText w:val="%8."/>
      <w:lvlJc w:val="left"/>
      <w:pPr>
        <w:tabs>
          <w:tab w:val="num" w:pos="3744"/>
        </w:tabs>
        <w:ind w:left="3888" w:hanging="432"/>
      </w:pPr>
      <w:rPr>
        <w:rFonts w:hint="default"/>
      </w:rPr>
    </w:lvl>
    <w:lvl w:ilvl="8">
      <w:start w:val="1"/>
      <w:numFmt w:val="lowerLetter"/>
      <w:lvlText w:val="%9."/>
      <w:lvlJc w:val="left"/>
      <w:pPr>
        <w:tabs>
          <w:tab w:val="num" w:pos="4176"/>
        </w:tabs>
        <w:ind w:left="4320" w:hanging="432"/>
      </w:pPr>
      <w:rPr>
        <w:rFonts w:hint="default"/>
      </w:rPr>
    </w:lvl>
  </w:abstractNum>
  <w:abstractNum w:abstractNumId="24" w15:restartNumberingAfterBreak="0">
    <w:nsid w:val="4CA759D9"/>
    <w:multiLevelType w:val="hybridMultilevel"/>
    <w:tmpl w:val="65A4DF16"/>
    <w:lvl w:ilvl="0" w:tplc="04090001">
      <w:start w:val="1"/>
      <w:numFmt w:val="bullet"/>
      <w:lvlText w:val=""/>
      <w:lvlJc w:val="left"/>
      <w:pPr>
        <w:ind w:left="1491" w:hanging="360"/>
      </w:pPr>
      <w:rPr>
        <w:rFonts w:ascii="Symbol" w:hAnsi="Symbol" w:hint="default"/>
      </w:rPr>
    </w:lvl>
    <w:lvl w:ilvl="1" w:tplc="10090003" w:tentative="1">
      <w:start w:val="1"/>
      <w:numFmt w:val="bullet"/>
      <w:lvlText w:val="o"/>
      <w:lvlJc w:val="left"/>
      <w:pPr>
        <w:ind w:left="1851" w:hanging="360"/>
      </w:pPr>
      <w:rPr>
        <w:rFonts w:ascii="Courier New" w:hAnsi="Courier New" w:cs="Courier New" w:hint="default"/>
      </w:rPr>
    </w:lvl>
    <w:lvl w:ilvl="2" w:tplc="10090005" w:tentative="1">
      <w:start w:val="1"/>
      <w:numFmt w:val="bullet"/>
      <w:lvlText w:val=""/>
      <w:lvlJc w:val="left"/>
      <w:pPr>
        <w:ind w:left="2571" w:hanging="360"/>
      </w:pPr>
      <w:rPr>
        <w:rFonts w:ascii="Wingdings" w:hAnsi="Wingdings" w:hint="default"/>
      </w:rPr>
    </w:lvl>
    <w:lvl w:ilvl="3" w:tplc="10090001" w:tentative="1">
      <w:start w:val="1"/>
      <w:numFmt w:val="bullet"/>
      <w:lvlText w:val=""/>
      <w:lvlJc w:val="left"/>
      <w:pPr>
        <w:ind w:left="3291" w:hanging="360"/>
      </w:pPr>
      <w:rPr>
        <w:rFonts w:ascii="Symbol" w:hAnsi="Symbol" w:hint="default"/>
      </w:rPr>
    </w:lvl>
    <w:lvl w:ilvl="4" w:tplc="10090003" w:tentative="1">
      <w:start w:val="1"/>
      <w:numFmt w:val="bullet"/>
      <w:lvlText w:val="o"/>
      <w:lvlJc w:val="left"/>
      <w:pPr>
        <w:ind w:left="4011" w:hanging="360"/>
      </w:pPr>
      <w:rPr>
        <w:rFonts w:ascii="Courier New" w:hAnsi="Courier New" w:cs="Courier New" w:hint="default"/>
      </w:rPr>
    </w:lvl>
    <w:lvl w:ilvl="5" w:tplc="10090005" w:tentative="1">
      <w:start w:val="1"/>
      <w:numFmt w:val="bullet"/>
      <w:lvlText w:val=""/>
      <w:lvlJc w:val="left"/>
      <w:pPr>
        <w:ind w:left="4731" w:hanging="360"/>
      </w:pPr>
      <w:rPr>
        <w:rFonts w:ascii="Wingdings" w:hAnsi="Wingdings" w:hint="default"/>
      </w:rPr>
    </w:lvl>
    <w:lvl w:ilvl="6" w:tplc="10090001" w:tentative="1">
      <w:start w:val="1"/>
      <w:numFmt w:val="bullet"/>
      <w:lvlText w:val=""/>
      <w:lvlJc w:val="left"/>
      <w:pPr>
        <w:ind w:left="5451" w:hanging="360"/>
      </w:pPr>
      <w:rPr>
        <w:rFonts w:ascii="Symbol" w:hAnsi="Symbol" w:hint="default"/>
      </w:rPr>
    </w:lvl>
    <w:lvl w:ilvl="7" w:tplc="10090003" w:tentative="1">
      <w:start w:val="1"/>
      <w:numFmt w:val="bullet"/>
      <w:lvlText w:val="o"/>
      <w:lvlJc w:val="left"/>
      <w:pPr>
        <w:ind w:left="6171" w:hanging="360"/>
      </w:pPr>
      <w:rPr>
        <w:rFonts w:ascii="Courier New" w:hAnsi="Courier New" w:cs="Courier New" w:hint="default"/>
      </w:rPr>
    </w:lvl>
    <w:lvl w:ilvl="8" w:tplc="10090005" w:tentative="1">
      <w:start w:val="1"/>
      <w:numFmt w:val="bullet"/>
      <w:lvlText w:val=""/>
      <w:lvlJc w:val="left"/>
      <w:pPr>
        <w:ind w:left="6891" w:hanging="360"/>
      </w:pPr>
      <w:rPr>
        <w:rFonts w:ascii="Wingdings" w:hAnsi="Wingdings" w:hint="default"/>
      </w:rPr>
    </w:lvl>
  </w:abstractNum>
  <w:abstractNum w:abstractNumId="25" w15:restartNumberingAfterBreak="0">
    <w:nsid w:val="4D5A3803"/>
    <w:multiLevelType w:val="hybridMultilevel"/>
    <w:tmpl w:val="F51278BC"/>
    <w:lvl w:ilvl="0" w:tplc="04090001">
      <w:start w:val="1"/>
      <w:numFmt w:val="bullet"/>
      <w:lvlText w:val=""/>
      <w:lvlJc w:val="left"/>
      <w:pPr>
        <w:ind w:left="1296" w:hanging="432"/>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26" w15:restartNumberingAfterBreak="0">
    <w:nsid w:val="4EBF2D45"/>
    <w:multiLevelType w:val="hybridMultilevel"/>
    <w:tmpl w:val="D18C6762"/>
    <w:lvl w:ilvl="0" w:tplc="A3880F60">
      <w:start w:val="1"/>
      <w:numFmt w:val="bullet"/>
      <w:lvlText w:val="o"/>
      <w:lvlJc w:val="left"/>
      <w:pPr>
        <w:ind w:hanging="360"/>
      </w:pPr>
      <w:rPr>
        <w:rFonts w:hint="default"/>
        <w:u w:val="single" w:color="0000FF"/>
      </w:rPr>
    </w:lvl>
    <w:lvl w:ilvl="1" w:tplc="478668F4">
      <w:start w:val="1"/>
      <w:numFmt w:val="bullet"/>
      <w:lvlText w:val="•"/>
      <w:lvlJc w:val="left"/>
      <w:rPr>
        <w:rFonts w:hint="default"/>
      </w:rPr>
    </w:lvl>
    <w:lvl w:ilvl="2" w:tplc="BB46FBE4">
      <w:start w:val="1"/>
      <w:numFmt w:val="bullet"/>
      <w:lvlText w:val="•"/>
      <w:lvlJc w:val="left"/>
      <w:rPr>
        <w:rFonts w:hint="default"/>
      </w:rPr>
    </w:lvl>
    <w:lvl w:ilvl="3" w:tplc="072C6BF4">
      <w:start w:val="1"/>
      <w:numFmt w:val="bullet"/>
      <w:lvlText w:val="•"/>
      <w:lvlJc w:val="left"/>
      <w:rPr>
        <w:rFonts w:hint="default"/>
      </w:rPr>
    </w:lvl>
    <w:lvl w:ilvl="4" w:tplc="01903C04">
      <w:start w:val="1"/>
      <w:numFmt w:val="bullet"/>
      <w:lvlText w:val="•"/>
      <w:lvlJc w:val="left"/>
      <w:rPr>
        <w:rFonts w:hint="default"/>
      </w:rPr>
    </w:lvl>
    <w:lvl w:ilvl="5" w:tplc="F3E0A240">
      <w:start w:val="1"/>
      <w:numFmt w:val="bullet"/>
      <w:lvlText w:val="•"/>
      <w:lvlJc w:val="left"/>
      <w:rPr>
        <w:rFonts w:hint="default"/>
      </w:rPr>
    </w:lvl>
    <w:lvl w:ilvl="6" w:tplc="0D7E17EC">
      <w:start w:val="1"/>
      <w:numFmt w:val="bullet"/>
      <w:lvlText w:val="•"/>
      <w:lvlJc w:val="left"/>
      <w:rPr>
        <w:rFonts w:hint="default"/>
      </w:rPr>
    </w:lvl>
    <w:lvl w:ilvl="7" w:tplc="F6A4A340">
      <w:start w:val="1"/>
      <w:numFmt w:val="bullet"/>
      <w:lvlText w:val="•"/>
      <w:lvlJc w:val="left"/>
      <w:rPr>
        <w:rFonts w:hint="default"/>
      </w:rPr>
    </w:lvl>
    <w:lvl w:ilvl="8" w:tplc="55F4E7BC">
      <w:start w:val="1"/>
      <w:numFmt w:val="bullet"/>
      <w:lvlText w:val="•"/>
      <w:lvlJc w:val="left"/>
      <w:rPr>
        <w:rFonts w:hint="default"/>
      </w:rPr>
    </w:lvl>
  </w:abstractNum>
  <w:abstractNum w:abstractNumId="27" w15:restartNumberingAfterBreak="0">
    <w:nsid w:val="51323D4B"/>
    <w:multiLevelType w:val="multilevel"/>
    <w:tmpl w:val="34D67352"/>
    <w:lvl w:ilvl="0">
      <w:start w:val="1"/>
      <w:numFmt w:val="bullet"/>
      <w:lvlText w:val=""/>
      <w:lvlJc w:val="left"/>
      <w:pPr>
        <w:tabs>
          <w:tab w:val="num" w:pos="720"/>
        </w:tabs>
        <w:ind w:left="864" w:hanging="432"/>
      </w:pPr>
      <w:rPr>
        <w:rFonts w:ascii="Symbol" w:hAnsi="Symbol" w:hint="default"/>
      </w:rPr>
    </w:lvl>
    <w:lvl w:ilvl="1">
      <w:start w:val="1"/>
      <w:numFmt w:val="lowerRoman"/>
      <w:lvlText w:val="%2."/>
      <w:lvlJc w:val="right"/>
      <w:pPr>
        <w:tabs>
          <w:tab w:val="num" w:pos="1152"/>
        </w:tabs>
        <w:ind w:left="1296" w:hanging="432"/>
      </w:pPr>
      <w:rPr>
        <w:rFonts w:hint="default"/>
      </w:rPr>
    </w:lvl>
    <w:lvl w:ilvl="2">
      <w:start w:val="1"/>
      <w:numFmt w:val="lowerLetter"/>
      <w:lvlText w:val="%3."/>
      <w:lvlJc w:val="left"/>
      <w:pPr>
        <w:tabs>
          <w:tab w:val="num" w:pos="1584"/>
        </w:tabs>
        <w:ind w:left="1728" w:hanging="432"/>
      </w:pPr>
      <w:rPr>
        <w:rFonts w:hint="default"/>
      </w:rPr>
    </w:lvl>
    <w:lvl w:ilvl="3">
      <w:start w:val="1"/>
      <w:numFmt w:val="lowerLetter"/>
      <w:lvlText w:val="%4."/>
      <w:lvlJc w:val="left"/>
      <w:pPr>
        <w:tabs>
          <w:tab w:val="num" w:pos="2016"/>
        </w:tabs>
        <w:ind w:left="2160" w:hanging="432"/>
      </w:pPr>
      <w:rPr>
        <w:rFonts w:hint="default"/>
      </w:rPr>
    </w:lvl>
    <w:lvl w:ilvl="4">
      <w:start w:val="1"/>
      <w:numFmt w:val="lowerLetter"/>
      <w:lvlText w:val="%5."/>
      <w:lvlJc w:val="left"/>
      <w:pPr>
        <w:tabs>
          <w:tab w:val="num" w:pos="2448"/>
        </w:tabs>
        <w:ind w:left="2592" w:hanging="432"/>
      </w:pPr>
      <w:rPr>
        <w:rFonts w:hint="default"/>
      </w:rPr>
    </w:lvl>
    <w:lvl w:ilvl="5">
      <w:start w:val="1"/>
      <w:numFmt w:val="lowerLetter"/>
      <w:lvlText w:val="%6."/>
      <w:lvlJc w:val="left"/>
      <w:pPr>
        <w:tabs>
          <w:tab w:val="num" w:pos="2880"/>
        </w:tabs>
        <w:ind w:left="3024" w:hanging="432"/>
      </w:pPr>
      <w:rPr>
        <w:rFonts w:hint="default"/>
      </w:rPr>
    </w:lvl>
    <w:lvl w:ilvl="6">
      <w:start w:val="1"/>
      <w:numFmt w:val="lowerLetter"/>
      <w:lvlText w:val="%7."/>
      <w:lvlJc w:val="left"/>
      <w:pPr>
        <w:tabs>
          <w:tab w:val="num" w:pos="3312"/>
        </w:tabs>
        <w:ind w:left="3456" w:hanging="432"/>
      </w:pPr>
      <w:rPr>
        <w:rFonts w:hint="default"/>
      </w:rPr>
    </w:lvl>
    <w:lvl w:ilvl="7">
      <w:start w:val="1"/>
      <w:numFmt w:val="lowerLetter"/>
      <w:lvlText w:val="%8."/>
      <w:lvlJc w:val="left"/>
      <w:pPr>
        <w:tabs>
          <w:tab w:val="num" w:pos="3744"/>
        </w:tabs>
        <w:ind w:left="3888" w:hanging="432"/>
      </w:pPr>
      <w:rPr>
        <w:rFonts w:hint="default"/>
      </w:rPr>
    </w:lvl>
    <w:lvl w:ilvl="8">
      <w:start w:val="1"/>
      <w:numFmt w:val="lowerLetter"/>
      <w:lvlText w:val="%9."/>
      <w:lvlJc w:val="left"/>
      <w:pPr>
        <w:tabs>
          <w:tab w:val="num" w:pos="4176"/>
        </w:tabs>
        <w:ind w:left="4320" w:hanging="432"/>
      </w:pPr>
      <w:rPr>
        <w:rFonts w:hint="default"/>
      </w:rPr>
    </w:lvl>
  </w:abstractNum>
  <w:abstractNum w:abstractNumId="28" w15:restartNumberingAfterBreak="0">
    <w:nsid w:val="55491849"/>
    <w:multiLevelType w:val="hybridMultilevel"/>
    <w:tmpl w:val="98E6439C"/>
    <w:lvl w:ilvl="0" w:tplc="34841378">
      <w:start w:val="1"/>
      <w:numFmt w:val="bullet"/>
      <w:lvlText w:val=""/>
      <w:lvlJc w:val="left"/>
      <w:pPr>
        <w:ind w:left="864" w:hanging="432"/>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6183177"/>
    <w:multiLevelType w:val="multilevel"/>
    <w:tmpl w:val="74926BA8"/>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color w:val="auto"/>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62E66F0"/>
    <w:multiLevelType w:val="multilevel"/>
    <w:tmpl w:val="C014440E"/>
    <w:lvl w:ilvl="0">
      <w:start w:val="1"/>
      <w:numFmt w:val="lowerLetter"/>
      <w:lvlText w:val="%1."/>
      <w:lvlJc w:val="left"/>
      <w:pPr>
        <w:tabs>
          <w:tab w:val="num" w:pos="720"/>
        </w:tabs>
        <w:ind w:left="864" w:hanging="432"/>
      </w:pPr>
      <w:rPr>
        <w:rFonts w:hint="default"/>
      </w:rPr>
    </w:lvl>
    <w:lvl w:ilvl="1">
      <w:start w:val="1"/>
      <w:numFmt w:val="bullet"/>
      <w:lvlText w:val=""/>
      <w:lvlJc w:val="left"/>
      <w:pPr>
        <w:tabs>
          <w:tab w:val="num" w:pos="1152"/>
        </w:tabs>
        <w:ind w:left="1296" w:hanging="432"/>
      </w:pPr>
      <w:rPr>
        <w:rFonts w:ascii="Symbol" w:hAnsi="Symbol" w:hint="default"/>
      </w:rPr>
    </w:lvl>
    <w:lvl w:ilvl="2">
      <w:start w:val="1"/>
      <w:numFmt w:val="lowerLetter"/>
      <w:lvlText w:val="%3."/>
      <w:lvlJc w:val="left"/>
      <w:pPr>
        <w:tabs>
          <w:tab w:val="num" w:pos="1584"/>
        </w:tabs>
        <w:ind w:left="1728" w:hanging="432"/>
      </w:pPr>
      <w:rPr>
        <w:rFonts w:hint="default"/>
      </w:rPr>
    </w:lvl>
    <w:lvl w:ilvl="3">
      <w:start w:val="1"/>
      <w:numFmt w:val="lowerLetter"/>
      <w:lvlText w:val="%4."/>
      <w:lvlJc w:val="left"/>
      <w:pPr>
        <w:tabs>
          <w:tab w:val="num" w:pos="2016"/>
        </w:tabs>
        <w:ind w:left="2160" w:hanging="432"/>
      </w:pPr>
      <w:rPr>
        <w:rFonts w:hint="default"/>
      </w:rPr>
    </w:lvl>
    <w:lvl w:ilvl="4">
      <w:start w:val="1"/>
      <w:numFmt w:val="lowerLetter"/>
      <w:lvlText w:val="%5."/>
      <w:lvlJc w:val="left"/>
      <w:pPr>
        <w:tabs>
          <w:tab w:val="num" w:pos="2448"/>
        </w:tabs>
        <w:ind w:left="2592" w:hanging="432"/>
      </w:pPr>
      <w:rPr>
        <w:rFonts w:hint="default"/>
      </w:rPr>
    </w:lvl>
    <w:lvl w:ilvl="5">
      <w:start w:val="1"/>
      <w:numFmt w:val="lowerLetter"/>
      <w:lvlText w:val="%6."/>
      <w:lvlJc w:val="left"/>
      <w:pPr>
        <w:tabs>
          <w:tab w:val="num" w:pos="2880"/>
        </w:tabs>
        <w:ind w:left="3024" w:hanging="432"/>
      </w:pPr>
      <w:rPr>
        <w:rFonts w:hint="default"/>
      </w:rPr>
    </w:lvl>
    <w:lvl w:ilvl="6">
      <w:start w:val="1"/>
      <w:numFmt w:val="lowerLetter"/>
      <w:lvlText w:val="%7."/>
      <w:lvlJc w:val="left"/>
      <w:pPr>
        <w:tabs>
          <w:tab w:val="num" w:pos="3312"/>
        </w:tabs>
        <w:ind w:left="3456" w:hanging="432"/>
      </w:pPr>
      <w:rPr>
        <w:rFonts w:hint="default"/>
      </w:rPr>
    </w:lvl>
    <w:lvl w:ilvl="7">
      <w:start w:val="1"/>
      <w:numFmt w:val="lowerLetter"/>
      <w:lvlText w:val="%8."/>
      <w:lvlJc w:val="left"/>
      <w:pPr>
        <w:tabs>
          <w:tab w:val="num" w:pos="3744"/>
        </w:tabs>
        <w:ind w:left="3888" w:hanging="432"/>
      </w:pPr>
      <w:rPr>
        <w:rFonts w:hint="default"/>
      </w:rPr>
    </w:lvl>
    <w:lvl w:ilvl="8">
      <w:start w:val="1"/>
      <w:numFmt w:val="lowerLetter"/>
      <w:lvlText w:val="%9."/>
      <w:lvlJc w:val="left"/>
      <w:pPr>
        <w:tabs>
          <w:tab w:val="num" w:pos="4176"/>
        </w:tabs>
        <w:ind w:left="4320" w:hanging="432"/>
      </w:pPr>
      <w:rPr>
        <w:rFonts w:hint="default"/>
      </w:rPr>
    </w:lvl>
  </w:abstractNum>
  <w:abstractNum w:abstractNumId="31" w15:restartNumberingAfterBreak="0">
    <w:nsid w:val="5C556268"/>
    <w:multiLevelType w:val="multilevel"/>
    <w:tmpl w:val="70B2CA7C"/>
    <w:lvl w:ilvl="0">
      <w:start w:val="1"/>
      <w:numFmt w:val="bullet"/>
      <w:lvlText w:val=""/>
      <w:lvlJc w:val="left"/>
      <w:pPr>
        <w:tabs>
          <w:tab w:val="num" w:pos="720"/>
        </w:tabs>
        <w:ind w:left="864" w:hanging="432"/>
      </w:pPr>
      <w:rPr>
        <w:rFonts w:ascii="Symbol" w:hAnsi="Symbol" w:hint="default"/>
      </w:rPr>
    </w:lvl>
    <w:lvl w:ilvl="1">
      <w:start w:val="1"/>
      <w:numFmt w:val="lowerLetter"/>
      <w:lvlText w:val="%2."/>
      <w:lvlJc w:val="left"/>
      <w:pPr>
        <w:tabs>
          <w:tab w:val="num" w:pos="1152"/>
        </w:tabs>
        <w:ind w:left="1296" w:hanging="432"/>
      </w:pPr>
      <w:rPr>
        <w:rFonts w:hint="default"/>
      </w:rPr>
    </w:lvl>
    <w:lvl w:ilvl="2">
      <w:start w:val="1"/>
      <w:numFmt w:val="lowerLetter"/>
      <w:lvlText w:val="%3."/>
      <w:lvlJc w:val="left"/>
      <w:pPr>
        <w:tabs>
          <w:tab w:val="num" w:pos="1584"/>
        </w:tabs>
        <w:ind w:left="1728" w:hanging="432"/>
      </w:pPr>
      <w:rPr>
        <w:rFonts w:hint="default"/>
      </w:rPr>
    </w:lvl>
    <w:lvl w:ilvl="3">
      <w:start w:val="1"/>
      <w:numFmt w:val="lowerLetter"/>
      <w:lvlText w:val="%4."/>
      <w:lvlJc w:val="left"/>
      <w:pPr>
        <w:tabs>
          <w:tab w:val="num" w:pos="2016"/>
        </w:tabs>
        <w:ind w:left="2160" w:hanging="432"/>
      </w:pPr>
      <w:rPr>
        <w:rFonts w:hint="default"/>
      </w:rPr>
    </w:lvl>
    <w:lvl w:ilvl="4">
      <w:start w:val="1"/>
      <w:numFmt w:val="lowerLetter"/>
      <w:lvlText w:val="%5."/>
      <w:lvlJc w:val="left"/>
      <w:pPr>
        <w:tabs>
          <w:tab w:val="num" w:pos="2448"/>
        </w:tabs>
        <w:ind w:left="2592" w:hanging="432"/>
      </w:pPr>
      <w:rPr>
        <w:rFonts w:hint="default"/>
      </w:rPr>
    </w:lvl>
    <w:lvl w:ilvl="5">
      <w:start w:val="1"/>
      <w:numFmt w:val="lowerLetter"/>
      <w:lvlText w:val="%6."/>
      <w:lvlJc w:val="left"/>
      <w:pPr>
        <w:tabs>
          <w:tab w:val="num" w:pos="2880"/>
        </w:tabs>
        <w:ind w:left="3024" w:hanging="432"/>
      </w:pPr>
      <w:rPr>
        <w:rFonts w:hint="default"/>
      </w:rPr>
    </w:lvl>
    <w:lvl w:ilvl="6">
      <w:start w:val="1"/>
      <w:numFmt w:val="lowerLetter"/>
      <w:lvlText w:val="%7."/>
      <w:lvlJc w:val="left"/>
      <w:pPr>
        <w:tabs>
          <w:tab w:val="num" w:pos="3312"/>
        </w:tabs>
        <w:ind w:left="3456" w:hanging="432"/>
      </w:pPr>
      <w:rPr>
        <w:rFonts w:hint="default"/>
      </w:rPr>
    </w:lvl>
    <w:lvl w:ilvl="7">
      <w:start w:val="1"/>
      <w:numFmt w:val="lowerLetter"/>
      <w:lvlText w:val="%8."/>
      <w:lvlJc w:val="left"/>
      <w:pPr>
        <w:tabs>
          <w:tab w:val="num" w:pos="3744"/>
        </w:tabs>
        <w:ind w:left="3888" w:hanging="432"/>
      </w:pPr>
      <w:rPr>
        <w:rFonts w:hint="default"/>
      </w:rPr>
    </w:lvl>
    <w:lvl w:ilvl="8">
      <w:start w:val="1"/>
      <w:numFmt w:val="lowerLetter"/>
      <w:lvlText w:val="%9."/>
      <w:lvlJc w:val="left"/>
      <w:pPr>
        <w:tabs>
          <w:tab w:val="num" w:pos="4176"/>
        </w:tabs>
        <w:ind w:left="4320" w:hanging="432"/>
      </w:pPr>
      <w:rPr>
        <w:rFonts w:hint="default"/>
      </w:rPr>
    </w:lvl>
  </w:abstractNum>
  <w:abstractNum w:abstractNumId="32" w15:restartNumberingAfterBreak="0">
    <w:nsid w:val="5C586B2B"/>
    <w:multiLevelType w:val="multilevel"/>
    <w:tmpl w:val="E5C2EF4C"/>
    <w:lvl w:ilvl="0">
      <w:start w:val="1"/>
      <w:numFmt w:val="decimal"/>
      <w:lvlText w:val="%1"/>
      <w:lvlJc w:val="left"/>
      <w:pPr>
        <w:tabs>
          <w:tab w:val="num" w:pos="360"/>
        </w:tabs>
        <w:ind w:left="360" w:hanging="360"/>
      </w:pPr>
      <w:rPr>
        <w:rFonts w:hint="default"/>
      </w:rPr>
    </w:lvl>
    <w:lvl w:ilvl="1">
      <w:start w:val="1"/>
      <w:numFmt w:val="decimal"/>
      <w:pStyle w:val="subsubsectiontitle"/>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3" w15:restartNumberingAfterBreak="0">
    <w:nsid w:val="5C7B2CFD"/>
    <w:multiLevelType w:val="hybridMultilevel"/>
    <w:tmpl w:val="31C4A230"/>
    <w:lvl w:ilvl="0" w:tplc="A5AE9242">
      <w:start w:val="1"/>
      <w:numFmt w:val="bullet"/>
      <w:lvlText w:val="●"/>
      <w:lvlJc w:val="left"/>
      <w:pPr>
        <w:ind w:hanging="360"/>
      </w:pPr>
      <w:rPr>
        <w:rFonts w:hint="default"/>
        <w:u w:val="single" w:color="0000FF"/>
      </w:rPr>
    </w:lvl>
    <w:lvl w:ilvl="1" w:tplc="59E4F8E6">
      <w:start w:val="1"/>
      <w:numFmt w:val="bullet"/>
      <w:lvlText w:val="•"/>
      <w:lvlJc w:val="left"/>
      <w:rPr>
        <w:rFonts w:hint="default"/>
      </w:rPr>
    </w:lvl>
    <w:lvl w:ilvl="2" w:tplc="182C9B28">
      <w:start w:val="1"/>
      <w:numFmt w:val="bullet"/>
      <w:lvlText w:val="•"/>
      <w:lvlJc w:val="left"/>
      <w:rPr>
        <w:rFonts w:hint="default"/>
      </w:rPr>
    </w:lvl>
    <w:lvl w:ilvl="3" w:tplc="FAA2BC62">
      <w:start w:val="1"/>
      <w:numFmt w:val="bullet"/>
      <w:lvlText w:val="•"/>
      <w:lvlJc w:val="left"/>
      <w:rPr>
        <w:rFonts w:hint="default"/>
      </w:rPr>
    </w:lvl>
    <w:lvl w:ilvl="4" w:tplc="77EE7CC0">
      <w:start w:val="1"/>
      <w:numFmt w:val="bullet"/>
      <w:lvlText w:val="•"/>
      <w:lvlJc w:val="left"/>
      <w:rPr>
        <w:rFonts w:hint="default"/>
      </w:rPr>
    </w:lvl>
    <w:lvl w:ilvl="5" w:tplc="6444E33E">
      <w:start w:val="1"/>
      <w:numFmt w:val="bullet"/>
      <w:lvlText w:val="•"/>
      <w:lvlJc w:val="left"/>
      <w:rPr>
        <w:rFonts w:hint="default"/>
      </w:rPr>
    </w:lvl>
    <w:lvl w:ilvl="6" w:tplc="6360BB1A">
      <w:start w:val="1"/>
      <w:numFmt w:val="bullet"/>
      <w:lvlText w:val="•"/>
      <w:lvlJc w:val="left"/>
      <w:rPr>
        <w:rFonts w:hint="default"/>
      </w:rPr>
    </w:lvl>
    <w:lvl w:ilvl="7" w:tplc="549EC3BC">
      <w:start w:val="1"/>
      <w:numFmt w:val="bullet"/>
      <w:lvlText w:val="•"/>
      <w:lvlJc w:val="left"/>
      <w:rPr>
        <w:rFonts w:hint="default"/>
      </w:rPr>
    </w:lvl>
    <w:lvl w:ilvl="8" w:tplc="BFC0AAC8">
      <w:start w:val="1"/>
      <w:numFmt w:val="bullet"/>
      <w:lvlText w:val="•"/>
      <w:lvlJc w:val="left"/>
      <w:rPr>
        <w:rFonts w:hint="default"/>
      </w:rPr>
    </w:lvl>
  </w:abstractNum>
  <w:abstractNum w:abstractNumId="34" w15:restartNumberingAfterBreak="0">
    <w:nsid w:val="5C976977"/>
    <w:multiLevelType w:val="multilevel"/>
    <w:tmpl w:val="02A61D5E"/>
    <w:lvl w:ilvl="0">
      <w:start w:val="1"/>
      <w:numFmt w:val="bullet"/>
      <w:lvlText w:val=""/>
      <w:lvlJc w:val="left"/>
      <w:pPr>
        <w:tabs>
          <w:tab w:val="num" w:pos="720"/>
        </w:tabs>
        <w:ind w:left="864" w:hanging="432"/>
      </w:pPr>
      <w:rPr>
        <w:rFonts w:ascii="Symbol" w:hAnsi="Symbol" w:hint="default"/>
      </w:rPr>
    </w:lvl>
    <w:lvl w:ilvl="1">
      <w:start w:val="1"/>
      <w:numFmt w:val="lowerRoman"/>
      <w:lvlText w:val="%2."/>
      <w:lvlJc w:val="right"/>
      <w:pPr>
        <w:tabs>
          <w:tab w:val="num" w:pos="1152"/>
        </w:tabs>
        <w:ind w:left="1296" w:hanging="432"/>
      </w:pPr>
      <w:rPr>
        <w:rFonts w:hint="default"/>
      </w:rPr>
    </w:lvl>
    <w:lvl w:ilvl="2">
      <w:start w:val="1"/>
      <w:numFmt w:val="lowerLetter"/>
      <w:lvlText w:val="%3."/>
      <w:lvlJc w:val="left"/>
      <w:pPr>
        <w:tabs>
          <w:tab w:val="num" w:pos="1584"/>
        </w:tabs>
        <w:ind w:left="1728" w:hanging="432"/>
      </w:pPr>
      <w:rPr>
        <w:rFonts w:hint="default"/>
      </w:rPr>
    </w:lvl>
    <w:lvl w:ilvl="3">
      <w:start w:val="1"/>
      <w:numFmt w:val="lowerLetter"/>
      <w:lvlText w:val="%4."/>
      <w:lvlJc w:val="left"/>
      <w:pPr>
        <w:tabs>
          <w:tab w:val="num" w:pos="2016"/>
        </w:tabs>
        <w:ind w:left="2160" w:hanging="432"/>
      </w:pPr>
      <w:rPr>
        <w:rFonts w:hint="default"/>
      </w:rPr>
    </w:lvl>
    <w:lvl w:ilvl="4">
      <w:start w:val="1"/>
      <w:numFmt w:val="lowerLetter"/>
      <w:lvlText w:val="%5."/>
      <w:lvlJc w:val="left"/>
      <w:pPr>
        <w:tabs>
          <w:tab w:val="num" w:pos="2448"/>
        </w:tabs>
        <w:ind w:left="2592" w:hanging="432"/>
      </w:pPr>
      <w:rPr>
        <w:rFonts w:hint="default"/>
      </w:rPr>
    </w:lvl>
    <w:lvl w:ilvl="5">
      <w:start w:val="1"/>
      <w:numFmt w:val="lowerLetter"/>
      <w:lvlText w:val="%6."/>
      <w:lvlJc w:val="left"/>
      <w:pPr>
        <w:tabs>
          <w:tab w:val="num" w:pos="2880"/>
        </w:tabs>
        <w:ind w:left="3024" w:hanging="432"/>
      </w:pPr>
      <w:rPr>
        <w:rFonts w:hint="default"/>
      </w:rPr>
    </w:lvl>
    <w:lvl w:ilvl="6">
      <w:start w:val="1"/>
      <w:numFmt w:val="lowerLetter"/>
      <w:lvlText w:val="%7."/>
      <w:lvlJc w:val="left"/>
      <w:pPr>
        <w:tabs>
          <w:tab w:val="num" w:pos="3312"/>
        </w:tabs>
        <w:ind w:left="3456" w:hanging="432"/>
      </w:pPr>
      <w:rPr>
        <w:rFonts w:hint="default"/>
      </w:rPr>
    </w:lvl>
    <w:lvl w:ilvl="7">
      <w:start w:val="1"/>
      <w:numFmt w:val="lowerLetter"/>
      <w:lvlText w:val="%8."/>
      <w:lvlJc w:val="left"/>
      <w:pPr>
        <w:tabs>
          <w:tab w:val="num" w:pos="3744"/>
        </w:tabs>
        <w:ind w:left="3888" w:hanging="432"/>
      </w:pPr>
      <w:rPr>
        <w:rFonts w:hint="default"/>
      </w:rPr>
    </w:lvl>
    <w:lvl w:ilvl="8">
      <w:start w:val="1"/>
      <w:numFmt w:val="lowerLetter"/>
      <w:lvlText w:val="%9."/>
      <w:lvlJc w:val="left"/>
      <w:pPr>
        <w:tabs>
          <w:tab w:val="num" w:pos="4176"/>
        </w:tabs>
        <w:ind w:left="4320" w:hanging="432"/>
      </w:pPr>
      <w:rPr>
        <w:rFonts w:hint="default"/>
      </w:rPr>
    </w:lvl>
  </w:abstractNum>
  <w:abstractNum w:abstractNumId="35" w15:restartNumberingAfterBreak="0">
    <w:nsid w:val="5EB627B8"/>
    <w:multiLevelType w:val="hybridMultilevel"/>
    <w:tmpl w:val="07CC6340"/>
    <w:lvl w:ilvl="0" w:tplc="34841378">
      <w:start w:val="1"/>
      <w:numFmt w:val="bullet"/>
      <w:lvlText w:val=""/>
      <w:lvlJc w:val="left"/>
      <w:pPr>
        <w:ind w:left="864" w:hanging="432"/>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034723F"/>
    <w:multiLevelType w:val="hybridMultilevel"/>
    <w:tmpl w:val="47308E32"/>
    <w:lvl w:ilvl="0" w:tplc="04090001">
      <w:start w:val="1"/>
      <w:numFmt w:val="bullet"/>
      <w:lvlText w:val=""/>
      <w:lvlJc w:val="left"/>
      <w:pPr>
        <w:ind w:left="1151" w:hanging="360"/>
      </w:pPr>
      <w:rPr>
        <w:rFonts w:ascii="Symbol" w:hAnsi="Symbol" w:hint="default"/>
      </w:rPr>
    </w:lvl>
    <w:lvl w:ilvl="1" w:tplc="10090003" w:tentative="1">
      <w:start w:val="1"/>
      <w:numFmt w:val="bullet"/>
      <w:lvlText w:val="o"/>
      <w:lvlJc w:val="left"/>
      <w:pPr>
        <w:ind w:left="1511" w:hanging="360"/>
      </w:pPr>
      <w:rPr>
        <w:rFonts w:ascii="Courier New" w:hAnsi="Courier New" w:cs="Courier New" w:hint="default"/>
      </w:rPr>
    </w:lvl>
    <w:lvl w:ilvl="2" w:tplc="10090005" w:tentative="1">
      <w:start w:val="1"/>
      <w:numFmt w:val="bullet"/>
      <w:lvlText w:val=""/>
      <w:lvlJc w:val="left"/>
      <w:pPr>
        <w:ind w:left="2231" w:hanging="360"/>
      </w:pPr>
      <w:rPr>
        <w:rFonts w:ascii="Wingdings" w:hAnsi="Wingdings" w:hint="default"/>
      </w:rPr>
    </w:lvl>
    <w:lvl w:ilvl="3" w:tplc="10090001" w:tentative="1">
      <w:start w:val="1"/>
      <w:numFmt w:val="bullet"/>
      <w:lvlText w:val=""/>
      <w:lvlJc w:val="left"/>
      <w:pPr>
        <w:ind w:left="2951" w:hanging="360"/>
      </w:pPr>
      <w:rPr>
        <w:rFonts w:ascii="Symbol" w:hAnsi="Symbol" w:hint="default"/>
      </w:rPr>
    </w:lvl>
    <w:lvl w:ilvl="4" w:tplc="10090003" w:tentative="1">
      <w:start w:val="1"/>
      <w:numFmt w:val="bullet"/>
      <w:lvlText w:val="o"/>
      <w:lvlJc w:val="left"/>
      <w:pPr>
        <w:ind w:left="3671" w:hanging="360"/>
      </w:pPr>
      <w:rPr>
        <w:rFonts w:ascii="Courier New" w:hAnsi="Courier New" w:cs="Courier New" w:hint="default"/>
      </w:rPr>
    </w:lvl>
    <w:lvl w:ilvl="5" w:tplc="10090005" w:tentative="1">
      <w:start w:val="1"/>
      <w:numFmt w:val="bullet"/>
      <w:lvlText w:val=""/>
      <w:lvlJc w:val="left"/>
      <w:pPr>
        <w:ind w:left="4391" w:hanging="360"/>
      </w:pPr>
      <w:rPr>
        <w:rFonts w:ascii="Wingdings" w:hAnsi="Wingdings" w:hint="default"/>
      </w:rPr>
    </w:lvl>
    <w:lvl w:ilvl="6" w:tplc="10090001" w:tentative="1">
      <w:start w:val="1"/>
      <w:numFmt w:val="bullet"/>
      <w:lvlText w:val=""/>
      <w:lvlJc w:val="left"/>
      <w:pPr>
        <w:ind w:left="5111" w:hanging="360"/>
      </w:pPr>
      <w:rPr>
        <w:rFonts w:ascii="Symbol" w:hAnsi="Symbol" w:hint="default"/>
      </w:rPr>
    </w:lvl>
    <w:lvl w:ilvl="7" w:tplc="10090003" w:tentative="1">
      <w:start w:val="1"/>
      <w:numFmt w:val="bullet"/>
      <w:lvlText w:val="o"/>
      <w:lvlJc w:val="left"/>
      <w:pPr>
        <w:ind w:left="5831" w:hanging="360"/>
      </w:pPr>
      <w:rPr>
        <w:rFonts w:ascii="Courier New" w:hAnsi="Courier New" w:cs="Courier New" w:hint="default"/>
      </w:rPr>
    </w:lvl>
    <w:lvl w:ilvl="8" w:tplc="10090005" w:tentative="1">
      <w:start w:val="1"/>
      <w:numFmt w:val="bullet"/>
      <w:lvlText w:val=""/>
      <w:lvlJc w:val="left"/>
      <w:pPr>
        <w:ind w:left="6551" w:hanging="360"/>
      </w:pPr>
      <w:rPr>
        <w:rFonts w:ascii="Wingdings" w:hAnsi="Wingdings" w:hint="default"/>
      </w:rPr>
    </w:lvl>
  </w:abstractNum>
  <w:abstractNum w:abstractNumId="37" w15:restartNumberingAfterBreak="0">
    <w:nsid w:val="6B6E1DDA"/>
    <w:multiLevelType w:val="multilevel"/>
    <w:tmpl w:val="351E08D0"/>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1800"/>
        </w:tabs>
        <w:ind w:left="1800" w:hanging="360"/>
      </w:pPr>
      <w:rPr>
        <w:rFonts w:ascii="Symbol" w:hAnsi="Symbol" w:hint="default"/>
      </w:r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38" w15:restartNumberingAfterBreak="0">
    <w:nsid w:val="6F381133"/>
    <w:multiLevelType w:val="hybridMultilevel"/>
    <w:tmpl w:val="CD4A31B6"/>
    <w:lvl w:ilvl="0" w:tplc="4BEADA4A">
      <w:start w:val="1"/>
      <w:numFmt w:val="lowerRoman"/>
      <w:lvlText w:val="%1."/>
      <w:lvlJc w:val="left"/>
      <w:pPr>
        <w:ind w:left="2586" w:hanging="360"/>
      </w:pPr>
      <w:rPr>
        <w:rFonts w:hint="default"/>
      </w:rPr>
    </w:lvl>
    <w:lvl w:ilvl="1" w:tplc="6DBC5E82">
      <w:start w:val="1"/>
      <w:numFmt w:val="decimal"/>
      <w:lvlText w:val="%2)"/>
      <w:lvlJc w:val="left"/>
      <w:pPr>
        <w:ind w:left="3306" w:hanging="360"/>
      </w:pPr>
      <w:rPr>
        <w:rFonts w:hint="default"/>
      </w:rPr>
    </w:lvl>
    <w:lvl w:ilvl="2" w:tplc="10090005" w:tentative="1">
      <w:start w:val="1"/>
      <w:numFmt w:val="bullet"/>
      <w:lvlText w:val=""/>
      <w:lvlJc w:val="left"/>
      <w:pPr>
        <w:ind w:left="4026" w:hanging="360"/>
      </w:pPr>
      <w:rPr>
        <w:rFonts w:ascii="Wingdings" w:hAnsi="Wingdings" w:hint="default"/>
      </w:rPr>
    </w:lvl>
    <w:lvl w:ilvl="3" w:tplc="10090001" w:tentative="1">
      <w:start w:val="1"/>
      <w:numFmt w:val="bullet"/>
      <w:lvlText w:val=""/>
      <w:lvlJc w:val="left"/>
      <w:pPr>
        <w:ind w:left="4746" w:hanging="360"/>
      </w:pPr>
      <w:rPr>
        <w:rFonts w:ascii="Symbol" w:hAnsi="Symbol" w:hint="default"/>
      </w:rPr>
    </w:lvl>
    <w:lvl w:ilvl="4" w:tplc="10090003" w:tentative="1">
      <w:start w:val="1"/>
      <w:numFmt w:val="bullet"/>
      <w:lvlText w:val="o"/>
      <w:lvlJc w:val="left"/>
      <w:pPr>
        <w:ind w:left="5466" w:hanging="360"/>
      </w:pPr>
      <w:rPr>
        <w:rFonts w:ascii="Courier New" w:hAnsi="Courier New" w:cs="Courier New" w:hint="default"/>
      </w:rPr>
    </w:lvl>
    <w:lvl w:ilvl="5" w:tplc="10090005" w:tentative="1">
      <w:start w:val="1"/>
      <w:numFmt w:val="bullet"/>
      <w:lvlText w:val=""/>
      <w:lvlJc w:val="left"/>
      <w:pPr>
        <w:ind w:left="6186" w:hanging="360"/>
      </w:pPr>
      <w:rPr>
        <w:rFonts w:ascii="Wingdings" w:hAnsi="Wingdings" w:hint="default"/>
      </w:rPr>
    </w:lvl>
    <w:lvl w:ilvl="6" w:tplc="10090001" w:tentative="1">
      <w:start w:val="1"/>
      <w:numFmt w:val="bullet"/>
      <w:lvlText w:val=""/>
      <w:lvlJc w:val="left"/>
      <w:pPr>
        <w:ind w:left="6906" w:hanging="360"/>
      </w:pPr>
      <w:rPr>
        <w:rFonts w:ascii="Symbol" w:hAnsi="Symbol" w:hint="default"/>
      </w:rPr>
    </w:lvl>
    <w:lvl w:ilvl="7" w:tplc="10090003" w:tentative="1">
      <w:start w:val="1"/>
      <w:numFmt w:val="bullet"/>
      <w:lvlText w:val="o"/>
      <w:lvlJc w:val="left"/>
      <w:pPr>
        <w:ind w:left="7626" w:hanging="360"/>
      </w:pPr>
      <w:rPr>
        <w:rFonts w:ascii="Courier New" w:hAnsi="Courier New" w:cs="Courier New" w:hint="default"/>
      </w:rPr>
    </w:lvl>
    <w:lvl w:ilvl="8" w:tplc="10090005" w:tentative="1">
      <w:start w:val="1"/>
      <w:numFmt w:val="bullet"/>
      <w:lvlText w:val=""/>
      <w:lvlJc w:val="left"/>
      <w:pPr>
        <w:ind w:left="8346" w:hanging="360"/>
      </w:pPr>
      <w:rPr>
        <w:rFonts w:ascii="Wingdings" w:hAnsi="Wingdings" w:hint="default"/>
      </w:rPr>
    </w:lvl>
  </w:abstractNum>
  <w:abstractNum w:abstractNumId="39" w15:restartNumberingAfterBreak="0">
    <w:nsid w:val="781C2913"/>
    <w:multiLevelType w:val="hybridMultilevel"/>
    <w:tmpl w:val="A8EC1574"/>
    <w:lvl w:ilvl="0" w:tplc="4FB2C8AC">
      <w:start w:val="1"/>
      <w:numFmt w:val="bullet"/>
      <w:pStyle w:val="listbullet"/>
      <w:lvlText w:val=""/>
      <w:lvlJc w:val="left"/>
      <w:pPr>
        <w:tabs>
          <w:tab w:val="num" w:pos="864"/>
        </w:tabs>
        <w:ind w:left="864" w:hanging="144"/>
      </w:pPr>
      <w:rPr>
        <w:rFonts w:ascii="Wingdings" w:hAnsi="Wingdings" w:hint="default"/>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90A5A45"/>
    <w:multiLevelType w:val="hybridMultilevel"/>
    <w:tmpl w:val="A7C6D4AE"/>
    <w:lvl w:ilvl="0" w:tplc="04090003">
      <w:start w:val="1"/>
      <w:numFmt w:val="bullet"/>
      <w:lvlText w:val="o"/>
      <w:lvlJc w:val="left"/>
      <w:pPr>
        <w:ind w:left="1584" w:hanging="360"/>
      </w:pPr>
      <w:rPr>
        <w:rFonts w:ascii="Courier New" w:hAnsi="Courier New" w:cs="Courier New"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num w:numId="1">
    <w:abstractNumId w:val="39"/>
  </w:num>
  <w:num w:numId="2">
    <w:abstractNumId w:val="17"/>
  </w:num>
  <w:num w:numId="3">
    <w:abstractNumId w:val="32"/>
  </w:num>
  <w:num w:numId="4">
    <w:abstractNumId w:val="29"/>
  </w:num>
  <w:num w:numId="5">
    <w:abstractNumId w:val="27"/>
  </w:num>
  <w:num w:numId="6">
    <w:abstractNumId w:val="23"/>
  </w:num>
  <w:num w:numId="7">
    <w:abstractNumId w:val="8"/>
  </w:num>
  <w:num w:numId="8">
    <w:abstractNumId w:val="34"/>
  </w:num>
  <w:num w:numId="9">
    <w:abstractNumId w:val="31"/>
  </w:num>
  <w:num w:numId="10">
    <w:abstractNumId w:val="22"/>
  </w:num>
  <w:num w:numId="11">
    <w:abstractNumId w:val="11"/>
  </w:num>
  <w:num w:numId="12">
    <w:abstractNumId w:val="30"/>
  </w:num>
  <w:num w:numId="13">
    <w:abstractNumId w:val="19"/>
  </w:num>
  <w:num w:numId="14">
    <w:abstractNumId w:val="5"/>
  </w:num>
  <w:num w:numId="15">
    <w:abstractNumId w:val="1"/>
  </w:num>
  <w:num w:numId="16">
    <w:abstractNumId w:val="28"/>
  </w:num>
  <w:num w:numId="17">
    <w:abstractNumId w:val="35"/>
  </w:num>
  <w:num w:numId="18">
    <w:abstractNumId w:val="15"/>
  </w:num>
  <w:num w:numId="19">
    <w:abstractNumId w:val="20"/>
  </w:num>
  <w:num w:numId="20">
    <w:abstractNumId w:val="25"/>
  </w:num>
  <w:num w:numId="21">
    <w:abstractNumId w:val="4"/>
  </w:num>
  <w:num w:numId="22">
    <w:abstractNumId w:val="37"/>
  </w:num>
  <w:num w:numId="23">
    <w:abstractNumId w:val="12"/>
  </w:num>
  <w:num w:numId="24">
    <w:abstractNumId w:val="0"/>
  </w:num>
  <w:num w:numId="25">
    <w:abstractNumId w:val="21"/>
  </w:num>
  <w:num w:numId="26">
    <w:abstractNumId w:val="40"/>
  </w:num>
  <w:num w:numId="27">
    <w:abstractNumId w:val="6"/>
  </w:num>
  <w:num w:numId="28">
    <w:abstractNumId w:val="26"/>
  </w:num>
  <w:num w:numId="29">
    <w:abstractNumId w:val="33"/>
  </w:num>
  <w:num w:numId="30">
    <w:abstractNumId w:val="13"/>
  </w:num>
  <w:num w:numId="31">
    <w:abstractNumId w:val="14"/>
  </w:num>
  <w:num w:numId="32">
    <w:abstractNumId w:val="10"/>
  </w:num>
  <w:num w:numId="33">
    <w:abstractNumId w:val="18"/>
  </w:num>
  <w:num w:numId="34">
    <w:abstractNumId w:val="38"/>
  </w:num>
  <w:num w:numId="35">
    <w:abstractNumId w:val="9"/>
  </w:num>
  <w:num w:numId="36">
    <w:abstractNumId w:val="7"/>
  </w:num>
  <w:num w:numId="37">
    <w:abstractNumId w:val="16"/>
  </w:num>
  <w:num w:numId="38">
    <w:abstractNumId w:val="36"/>
  </w:num>
  <w:num w:numId="39">
    <w:abstractNumId w:val="3"/>
  </w:num>
  <w:num w:numId="40">
    <w:abstractNumId w:val="24"/>
  </w:num>
  <w:num w:numId="41">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attachedTemplate r:id="rId1"/>
  <w:documentProtection w:edit="readOnly" w:enforcement="0"/>
  <w:defaultTabStop w:val="36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654"/>
    <w:rsid w:val="00000F48"/>
    <w:rsid w:val="00006B00"/>
    <w:rsid w:val="00006F13"/>
    <w:rsid w:val="00013C6B"/>
    <w:rsid w:val="00015348"/>
    <w:rsid w:val="00025A38"/>
    <w:rsid w:val="0002671F"/>
    <w:rsid w:val="000268E9"/>
    <w:rsid w:val="00027F69"/>
    <w:rsid w:val="00031EC9"/>
    <w:rsid w:val="00034FCE"/>
    <w:rsid w:val="00035FEE"/>
    <w:rsid w:val="00036E1E"/>
    <w:rsid w:val="000503F5"/>
    <w:rsid w:val="00055BCD"/>
    <w:rsid w:val="000640A8"/>
    <w:rsid w:val="000658AA"/>
    <w:rsid w:val="00066737"/>
    <w:rsid w:val="000728E3"/>
    <w:rsid w:val="00073076"/>
    <w:rsid w:val="00075142"/>
    <w:rsid w:val="0007630E"/>
    <w:rsid w:val="00080F24"/>
    <w:rsid w:val="000811DA"/>
    <w:rsid w:val="00082428"/>
    <w:rsid w:val="00083A8E"/>
    <w:rsid w:val="00085F93"/>
    <w:rsid w:val="00091D9D"/>
    <w:rsid w:val="00093276"/>
    <w:rsid w:val="00094F31"/>
    <w:rsid w:val="000960E4"/>
    <w:rsid w:val="00096B0B"/>
    <w:rsid w:val="000A278A"/>
    <w:rsid w:val="000A7030"/>
    <w:rsid w:val="000B4668"/>
    <w:rsid w:val="000B55F7"/>
    <w:rsid w:val="000C033F"/>
    <w:rsid w:val="000C136A"/>
    <w:rsid w:val="000C17F7"/>
    <w:rsid w:val="000C298F"/>
    <w:rsid w:val="000C396C"/>
    <w:rsid w:val="000C3FC3"/>
    <w:rsid w:val="000C458D"/>
    <w:rsid w:val="000D1DB7"/>
    <w:rsid w:val="000D39D7"/>
    <w:rsid w:val="000D4575"/>
    <w:rsid w:val="000D4A94"/>
    <w:rsid w:val="000D5C63"/>
    <w:rsid w:val="000E1101"/>
    <w:rsid w:val="000E1521"/>
    <w:rsid w:val="000E398F"/>
    <w:rsid w:val="000E7173"/>
    <w:rsid w:val="000F0967"/>
    <w:rsid w:val="000F1FAA"/>
    <w:rsid w:val="000F35F9"/>
    <w:rsid w:val="000F78BC"/>
    <w:rsid w:val="00100E79"/>
    <w:rsid w:val="00101F7D"/>
    <w:rsid w:val="00111D13"/>
    <w:rsid w:val="001167CF"/>
    <w:rsid w:val="00120CE0"/>
    <w:rsid w:val="001211AA"/>
    <w:rsid w:val="00136095"/>
    <w:rsid w:val="00136AE5"/>
    <w:rsid w:val="00145C66"/>
    <w:rsid w:val="001479E8"/>
    <w:rsid w:val="00150A2D"/>
    <w:rsid w:val="00151C6C"/>
    <w:rsid w:val="00157A9B"/>
    <w:rsid w:val="00157F6F"/>
    <w:rsid w:val="001608C5"/>
    <w:rsid w:val="00160E49"/>
    <w:rsid w:val="00167A8E"/>
    <w:rsid w:val="00171A96"/>
    <w:rsid w:val="001731D2"/>
    <w:rsid w:val="0017492D"/>
    <w:rsid w:val="00186CB3"/>
    <w:rsid w:val="0019309A"/>
    <w:rsid w:val="00195762"/>
    <w:rsid w:val="001A482E"/>
    <w:rsid w:val="001A53A4"/>
    <w:rsid w:val="001A6839"/>
    <w:rsid w:val="001B31F4"/>
    <w:rsid w:val="001B6EC8"/>
    <w:rsid w:val="001B75A3"/>
    <w:rsid w:val="001B7D51"/>
    <w:rsid w:val="001C19EC"/>
    <w:rsid w:val="001C6183"/>
    <w:rsid w:val="001C7494"/>
    <w:rsid w:val="001D56A0"/>
    <w:rsid w:val="001D792F"/>
    <w:rsid w:val="001F1D72"/>
    <w:rsid w:val="001F2CEE"/>
    <w:rsid w:val="001F7564"/>
    <w:rsid w:val="00200D4A"/>
    <w:rsid w:val="002046BC"/>
    <w:rsid w:val="00205146"/>
    <w:rsid w:val="002104CD"/>
    <w:rsid w:val="00211DF4"/>
    <w:rsid w:val="00223540"/>
    <w:rsid w:val="002262C8"/>
    <w:rsid w:val="00230B99"/>
    <w:rsid w:val="002320DA"/>
    <w:rsid w:val="00247340"/>
    <w:rsid w:val="0024745E"/>
    <w:rsid w:val="0025288B"/>
    <w:rsid w:val="00255124"/>
    <w:rsid w:val="00263A95"/>
    <w:rsid w:val="00267259"/>
    <w:rsid w:val="00270B8C"/>
    <w:rsid w:val="00277645"/>
    <w:rsid w:val="002900CE"/>
    <w:rsid w:val="00290725"/>
    <w:rsid w:val="00292448"/>
    <w:rsid w:val="00292883"/>
    <w:rsid w:val="00293A53"/>
    <w:rsid w:val="002A1006"/>
    <w:rsid w:val="002A5D5E"/>
    <w:rsid w:val="002A725C"/>
    <w:rsid w:val="002B2D1C"/>
    <w:rsid w:val="002B550A"/>
    <w:rsid w:val="002B5B0E"/>
    <w:rsid w:val="002B5D89"/>
    <w:rsid w:val="002B7980"/>
    <w:rsid w:val="002C76E7"/>
    <w:rsid w:val="002D0377"/>
    <w:rsid w:val="002D1FDA"/>
    <w:rsid w:val="002D2782"/>
    <w:rsid w:val="002D6022"/>
    <w:rsid w:val="002E2A39"/>
    <w:rsid w:val="002E68BE"/>
    <w:rsid w:val="002E794C"/>
    <w:rsid w:val="002F7E12"/>
    <w:rsid w:val="00302642"/>
    <w:rsid w:val="00303ABE"/>
    <w:rsid w:val="00304026"/>
    <w:rsid w:val="00304B80"/>
    <w:rsid w:val="00313385"/>
    <w:rsid w:val="00322EBA"/>
    <w:rsid w:val="0032493B"/>
    <w:rsid w:val="00327C75"/>
    <w:rsid w:val="00331286"/>
    <w:rsid w:val="003341DA"/>
    <w:rsid w:val="00334229"/>
    <w:rsid w:val="0033576B"/>
    <w:rsid w:val="00336720"/>
    <w:rsid w:val="00337367"/>
    <w:rsid w:val="003378B1"/>
    <w:rsid w:val="003457CC"/>
    <w:rsid w:val="0034607D"/>
    <w:rsid w:val="00350174"/>
    <w:rsid w:val="00350558"/>
    <w:rsid w:val="003509FD"/>
    <w:rsid w:val="00350D3D"/>
    <w:rsid w:val="003561E7"/>
    <w:rsid w:val="0035781E"/>
    <w:rsid w:val="0036020F"/>
    <w:rsid w:val="00365053"/>
    <w:rsid w:val="00372AD6"/>
    <w:rsid w:val="00375416"/>
    <w:rsid w:val="00377583"/>
    <w:rsid w:val="00390169"/>
    <w:rsid w:val="0039688B"/>
    <w:rsid w:val="0039712C"/>
    <w:rsid w:val="003A6A0F"/>
    <w:rsid w:val="003B0B5C"/>
    <w:rsid w:val="003B15F9"/>
    <w:rsid w:val="003B1B17"/>
    <w:rsid w:val="003B3301"/>
    <w:rsid w:val="003B4991"/>
    <w:rsid w:val="003B6B48"/>
    <w:rsid w:val="003B77F7"/>
    <w:rsid w:val="003C177F"/>
    <w:rsid w:val="003C1B5A"/>
    <w:rsid w:val="003C43A1"/>
    <w:rsid w:val="003C554E"/>
    <w:rsid w:val="003C7D51"/>
    <w:rsid w:val="003D26FC"/>
    <w:rsid w:val="003D7909"/>
    <w:rsid w:val="003E08B3"/>
    <w:rsid w:val="003E1FEA"/>
    <w:rsid w:val="003E59B0"/>
    <w:rsid w:val="003E7546"/>
    <w:rsid w:val="003F290B"/>
    <w:rsid w:val="003F58A8"/>
    <w:rsid w:val="003F5E07"/>
    <w:rsid w:val="004007C6"/>
    <w:rsid w:val="00400DEB"/>
    <w:rsid w:val="0040425A"/>
    <w:rsid w:val="00404BA7"/>
    <w:rsid w:val="004076FE"/>
    <w:rsid w:val="00413001"/>
    <w:rsid w:val="00416C59"/>
    <w:rsid w:val="00416C74"/>
    <w:rsid w:val="00427B6E"/>
    <w:rsid w:val="004325FB"/>
    <w:rsid w:val="004357D3"/>
    <w:rsid w:val="00441E8E"/>
    <w:rsid w:val="004449D3"/>
    <w:rsid w:val="00446BF0"/>
    <w:rsid w:val="0044700C"/>
    <w:rsid w:val="004514CA"/>
    <w:rsid w:val="004557D4"/>
    <w:rsid w:val="0047348D"/>
    <w:rsid w:val="00475A77"/>
    <w:rsid w:val="00476F47"/>
    <w:rsid w:val="0048201E"/>
    <w:rsid w:val="00484BA9"/>
    <w:rsid w:val="00491751"/>
    <w:rsid w:val="00491911"/>
    <w:rsid w:val="004928FA"/>
    <w:rsid w:val="004943FD"/>
    <w:rsid w:val="00494508"/>
    <w:rsid w:val="004A1928"/>
    <w:rsid w:val="004A7A6A"/>
    <w:rsid w:val="004B106E"/>
    <w:rsid w:val="004B1798"/>
    <w:rsid w:val="004B6D32"/>
    <w:rsid w:val="004C1C56"/>
    <w:rsid w:val="004C57C4"/>
    <w:rsid w:val="004C5D3E"/>
    <w:rsid w:val="004C5E9A"/>
    <w:rsid w:val="004D6A26"/>
    <w:rsid w:val="004E17C4"/>
    <w:rsid w:val="004E3465"/>
    <w:rsid w:val="004E7881"/>
    <w:rsid w:val="004E7D80"/>
    <w:rsid w:val="004F23F3"/>
    <w:rsid w:val="004F7C2E"/>
    <w:rsid w:val="005035CF"/>
    <w:rsid w:val="0051063A"/>
    <w:rsid w:val="0051341B"/>
    <w:rsid w:val="00514FD9"/>
    <w:rsid w:val="00527B33"/>
    <w:rsid w:val="0053282C"/>
    <w:rsid w:val="00533B4F"/>
    <w:rsid w:val="005343F7"/>
    <w:rsid w:val="0054574A"/>
    <w:rsid w:val="005459B0"/>
    <w:rsid w:val="005460B2"/>
    <w:rsid w:val="00547F21"/>
    <w:rsid w:val="00551C61"/>
    <w:rsid w:val="00561B99"/>
    <w:rsid w:val="00564F63"/>
    <w:rsid w:val="00567622"/>
    <w:rsid w:val="005676B4"/>
    <w:rsid w:val="00567887"/>
    <w:rsid w:val="005710EE"/>
    <w:rsid w:val="00572039"/>
    <w:rsid w:val="00574C7B"/>
    <w:rsid w:val="00584377"/>
    <w:rsid w:val="00585067"/>
    <w:rsid w:val="00587814"/>
    <w:rsid w:val="00587D4E"/>
    <w:rsid w:val="00587E00"/>
    <w:rsid w:val="00592498"/>
    <w:rsid w:val="00595B02"/>
    <w:rsid w:val="005A0FBD"/>
    <w:rsid w:val="005B1CA0"/>
    <w:rsid w:val="005B301B"/>
    <w:rsid w:val="005B3B7C"/>
    <w:rsid w:val="005B4989"/>
    <w:rsid w:val="005C4E62"/>
    <w:rsid w:val="005C678C"/>
    <w:rsid w:val="005C763B"/>
    <w:rsid w:val="005C791F"/>
    <w:rsid w:val="005D2736"/>
    <w:rsid w:val="005D59B9"/>
    <w:rsid w:val="005F3055"/>
    <w:rsid w:val="00600855"/>
    <w:rsid w:val="0060429C"/>
    <w:rsid w:val="006165D0"/>
    <w:rsid w:val="006166A0"/>
    <w:rsid w:val="00617EA9"/>
    <w:rsid w:val="00621699"/>
    <w:rsid w:val="006257D5"/>
    <w:rsid w:val="00626085"/>
    <w:rsid w:val="00627FBE"/>
    <w:rsid w:val="00635810"/>
    <w:rsid w:val="0064013F"/>
    <w:rsid w:val="006466AF"/>
    <w:rsid w:val="00651632"/>
    <w:rsid w:val="0065268A"/>
    <w:rsid w:val="00653049"/>
    <w:rsid w:val="00654700"/>
    <w:rsid w:val="0065484B"/>
    <w:rsid w:val="00663671"/>
    <w:rsid w:val="0066760B"/>
    <w:rsid w:val="00671989"/>
    <w:rsid w:val="006759AF"/>
    <w:rsid w:val="00682A31"/>
    <w:rsid w:val="006856B8"/>
    <w:rsid w:val="00687012"/>
    <w:rsid w:val="00692677"/>
    <w:rsid w:val="00692BF8"/>
    <w:rsid w:val="006957C8"/>
    <w:rsid w:val="00696856"/>
    <w:rsid w:val="00696B64"/>
    <w:rsid w:val="006B5446"/>
    <w:rsid w:val="006B629B"/>
    <w:rsid w:val="006C1048"/>
    <w:rsid w:val="006C3B83"/>
    <w:rsid w:val="006C419A"/>
    <w:rsid w:val="006C5ABD"/>
    <w:rsid w:val="006D27E4"/>
    <w:rsid w:val="006E67A2"/>
    <w:rsid w:val="006F1A10"/>
    <w:rsid w:val="006F2778"/>
    <w:rsid w:val="006F3C7B"/>
    <w:rsid w:val="006F4980"/>
    <w:rsid w:val="00703C5D"/>
    <w:rsid w:val="0070451A"/>
    <w:rsid w:val="00710B50"/>
    <w:rsid w:val="00716562"/>
    <w:rsid w:val="00720A67"/>
    <w:rsid w:val="00722BA0"/>
    <w:rsid w:val="00723338"/>
    <w:rsid w:val="00734169"/>
    <w:rsid w:val="00743065"/>
    <w:rsid w:val="00744187"/>
    <w:rsid w:val="007444F1"/>
    <w:rsid w:val="00744BB9"/>
    <w:rsid w:val="00747BFB"/>
    <w:rsid w:val="00751129"/>
    <w:rsid w:val="00755327"/>
    <w:rsid w:val="007643E9"/>
    <w:rsid w:val="00773627"/>
    <w:rsid w:val="0077524C"/>
    <w:rsid w:val="007779F0"/>
    <w:rsid w:val="00780DC1"/>
    <w:rsid w:val="00781DD8"/>
    <w:rsid w:val="00782CB4"/>
    <w:rsid w:val="00784E95"/>
    <w:rsid w:val="007947E4"/>
    <w:rsid w:val="00794F30"/>
    <w:rsid w:val="007A1E56"/>
    <w:rsid w:val="007A4E38"/>
    <w:rsid w:val="007A66D7"/>
    <w:rsid w:val="007B1056"/>
    <w:rsid w:val="007C06FC"/>
    <w:rsid w:val="007C15D3"/>
    <w:rsid w:val="007C508D"/>
    <w:rsid w:val="007C7DC8"/>
    <w:rsid w:val="007D1247"/>
    <w:rsid w:val="007D2EC1"/>
    <w:rsid w:val="007E2FAA"/>
    <w:rsid w:val="007E4CF0"/>
    <w:rsid w:val="007F0A13"/>
    <w:rsid w:val="007F356B"/>
    <w:rsid w:val="007F4EDB"/>
    <w:rsid w:val="007F51FE"/>
    <w:rsid w:val="007F52BC"/>
    <w:rsid w:val="007F53F5"/>
    <w:rsid w:val="007F5DF5"/>
    <w:rsid w:val="00806355"/>
    <w:rsid w:val="00811A74"/>
    <w:rsid w:val="00815482"/>
    <w:rsid w:val="00820BBE"/>
    <w:rsid w:val="008219BB"/>
    <w:rsid w:val="008379EC"/>
    <w:rsid w:val="00837ECB"/>
    <w:rsid w:val="0084207C"/>
    <w:rsid w:val="0084366C"/>
    <w:rsid w:val="008464E0"/>
    <w:rsid w:val="008513BE"/>
    <w:rsid w:val="00852CF1"/>
    <w:rsid w:val="00852FB9"/>
    <w:rsid w:val="008662E7"/>
    <w:rsid w:val="00867446"/>
    <w:rsid w:val="00871E8B"/>
    <w:rsid w:val="00874377"/>
    <w:rsid w:val="00875746"/>
    <w:rsid w:val="0087688A"/>
    <w:rsid w:val="00877680"/>
    <w:rsid w:val="00877AC9"/>
    <w:rsid w:val="00885008"/>
    <w:rsid w:val="008870D2"/>
    <w:rsid w:val="00887125"/>
    <w:rsid w:val="0088748D"/>
    <w:rsid w:val="00890C99"/>
    <w:rsid w:val="00893A57"/>
    <w:rsid w:val="00894B7C"/>
    <w:rsid w:val="00897A70"/>
    <w:rsid w:val="008A68CB"/>
    <w:rsid w:val="008B761A"/>
    <w:rsid w:val="008D049E"/>
    <w:rsid w:val="008D2614"/>
    <w:rsid w:val="008D68DB"/>
    <w:rsid w:val="008E4797"/>
    <w:rsid w:val="008E5837"/>
    <w:rsid w:val="008E608C"/>
    <w:rsid w:val="008F7928"/>
    <w:rsid w:val="00903EBC"/>
    <w:rsid w:val="00907D00"/>
    <w:rsid w:val="009113D6"/>
    <w:rsid w:val="00912AF1"/>
    <w:rsid w:val="00912EB1"/>
    <w:rsid w:val="00915841"/>
    <w:rsid w:val="00925DDC"/>
    <w:rsid w:val="00943A0D"/>
    <w:rsid w:val="009503A0"/>
    <w:rsid w:val="00951F50"/>
    <w:rsid w:val="00955495"/>
    <w:rsid w:val="00955572"/>
    <w:rsid w:val="00955B27"/>
    <w:rsid w:val="00962930"/>
    <w:rsid w:val="00975541"/>
    <w:rsid w:val="009811C6"/>
    <w:rsid w:val="00984BD7"/>
    <w:rsid w:val="00984E52"/>
    <w:rsid w:val="0099103C"/>
    <w:rsid w:val="009930AB"/>
    <w:rsid w:val="009936A9"/>
    <w:rsid w:val="00994EA9"/>
    <w:rsid w:val="00994FD1"/>
    <w:rsid w:val="009A0588"/>
    <w:rsid w:val="009A39D5"/>
    <w:rsid w:val="009A79FB"/>
    <w:rsid w:val="009B11EC"/>
    <w:rsid w:val="009B65A0"/>
    <w:rsid w:val="009C1B26"/>
    <w:rsid w:val="009C30EF"/>
    <w:rsid w:val="009C65D4"/>
    <w:rsid w:val="009D1D7D"/>
    <w:rsid w:val="009D4ADA"/>
    <w:rsid w:val="009D6B54"/>
    <w:rsid w:val="009E2515"/>
    <w:rsid w:val="009E5C41"/>
    <w:rsid w:val="009E611A"/>
    <w:rsid w:val="009E7243"/>
    <w:rsid w:val="009F361B"/>
    <w:rsid w:val="00A004B6"/>
    <w:rsid w:val="00A033B2"/>
    <w:rsid w:val="00A06B93"/>
    <w:rsid w:val="00A10B39"/>
    <w:rsid w:val="00A143E1"/>
    <w:rsid w:val="00A154B1"/>
    <w:rsid w:val="00A15A4F"/>
    <w:rsid w:val="00A16101"/>
    <w:rsid w:val="00A35585"/>
    <w:rsid w:val="00A4483C"/>
    <w:rsid w:val="00A4708D"/>
    <w:rsid w:val="00A54E8D"/>
    <w:rsid w:val="00A562FD"/>
    <w:rsid w:val="00A62FD5"/>
    <w:rsid w:val="00A63B2B"/>
    <w:rsid w:val="00A63E75"/>
    <w:rsid w:val="00A67AB3"/>
    <w:rsid w:val="00A67EEB"/>
    <w:rsid w:val="00A70235"/>
    <w:rsid w:val="00A72D5B"/>
    <w:rsid w:val="00A764A6"/>
    <w:rsid w:val="00A76599"/>
    <w:rsid w:val="00A769B1"/>
    <w:rsid w:val="00A80443"/>
    <w:rsid w:val="00A81853"/>
    <w:rsid w:val="00A84BDD"/>
    <w:rsid w:val="00A904B4"/>
    <w:rsid w:val="00A92510"/>
    <w:rsid w:val="00AA2F93"/>
    <w:rsid w:val="00AA5FA8"/>
    <w:rsid w:val="00AA5FF1"/>
    <w:rsid w:val="00AB07E7"/>
    <w:rsid w:val="00AB2273"/>
    <w:rsid w:val="00AB287B"/>
    <w:rsid w:val="00AB29C2"/>
    <w:rsid w:val="00AC1CF9"/>
    <w:rsid w:val="00AC3906"/>
    <w:rsid w:val="00AD6654"/>
    <w:rsid w:val="00AD67E8"/>
    <w:rsid w:val="00AD7C77"/>
    <w:rsid w:val="00AE024C"/>
    <w:rsid w:val="00AE4358"/>
    <w:rsid w:val="00AE47D0"/>
    <w:rsid w:val="00AF2B4C"/>
    <w:rsid w:val="00AF3635"/>
    <w:rsid w:val="00AF4083"/>
    <w:rsid w:val="00AF52B8"/>
    <w:rsid w:val="00B0267B"/>
    <w:rsid w:val="00B02AC7"/>
    <w:rsid w:val="00B02EAB"/>
    <w:rsid w:val="00B03AF9"/>
    <w:rsid w:val="00B04885"/>
    <w:rsid w:val="00B12C77"/>
    <w:rsid w:val="00B13839"/>
    <w:rsid w:val="00B1561B"/>
    <w:rsid w:val="00B251BA"/>
    <w:rsid w:val="00B26F74"/>
    <w:rsid w:val="00B27AEE"/>
    <w:rsid w:val="00B30BFF"/>
    <w:rsid w:val="00B32E86"/>
    <w:rsid w:val="00B35F65"/>
    <w:rsid w:val="00B404CA"/>
    <w:rsid w:val="00B4113E"/>
    <w:rsid w:val="00B4164C"/>
    <w:rsid w:val="00B52502"/>
    <w:rsid w:val="00B558C7"/>
    <w:rsid w:val="00B719B1"/>
    <w:rsid w:val="00B72796"/>
    <w:rsid w:val="00B76D2F"/>
    <w:rsid w:val="00B80E25"/>
    <w:rsid w:val="00B84427"/>
    <w:rsid w:val="00B86ACB"/>
    <w:rsid w:val="00B87B8D"/>
    <w:rsid w:val="00B91275"/>
    <w:rsid w:val="00B919B2"/>
    <w:rsid w:val="00B9553A"/>
    <w:rsid w:val="00B962EA"/>
    <w:rsid w:val="00BA6C20"/>
    <w:rsid w:val="00BC1816"/>
    <w:rsid w:val="00BC479A"/>
    <w:rsid w:val="00BE059A"/>
    <w:rsid w:val="00BF3B0F"/>
    <w:rsid w:val="00BF696D"/>
    <w:rsid w:val="00BF7C0E"/>
    <w:rsid w:val="00C06F50"/>
    <w:rsid w:val="00C117A5"/>
    <w:rsid w:val="00C124C1"/>
    <w:rsid w:val="00C13ABE"/>
    <w:rsid w:val="00C159BC"/>
    <w:rsid w:val="00C17BC4"/>
    <w:rsid w:val="00C2294E"/>
    <w:rsid w:val="00C2422F"/>
    <w:rsid w:val="00C24278"/>
    <w:rsid w:val="00C25EDD"/>
    <w:rsid w:val="00C31B06"/>
    <w:rsid w:val="00C378C0"/>
    <w:rsid w:val="00C41727"/>
    <w:rsid w:val="00C4176C"/>
    <w:rsid w:val="00C42407"/>
    <w:rsid w:val="00C54132"/>
    <w:rsid w:val="00C57DBF"/>
    <w:rsid w:val="00C664BA"/>
    <w:rsid w:val="00C669F3"/>
    <w:rsid w:val="00C678A2"/>
    <w:rsid w:val="00C71D87"/>
    <w:rsid w:val="00C72C5E"/>
    <w:rsid w:val="00C73468"/>
    <w:rsid w:val="00C74568"/>
    <w:rsid w:val="00C775FD"/>
    <w:rsid w:val="00C867E8"/>
    <w:rsid w:val="00C907F7"/>
    <w:rsid w:val="00C959CE"/>
    <w:rsid w:val="00C9776B"/>
    <w:rsid w:val="00CA34B4"/>
    <w:rsid w:val="00CA635E"/>
    <w:rsid w:val="00CA6A8F"/>
    <w:rsid w:val="00CA6B9C"/>
    <w:rsid w:val="00CA7833"/>
    <w:rsid w:val="00CB062B"/>
    <w:rsid w:val="00CB1A43"/>
    <w:rsid w:val="00CB4508"/>
    <w:rsid w:val="00CB6CA0"/>
    <w:rsid w:val="00CB78BD"/>
    <w:rsid w:val="00CC1429"/>
    <w:rsid w:val="00CC4200"/>
    <w:rsid w:val="00CE22F6"/>
    <w:rsid w:val="00CF12BA"/>
    <w:rsid w:val="00D007C7"/>
    <w:rsid w:val="00D016C0"/>
    <w:rsid w:val="00D0225A"/>
    <w:rsid w:val="00D06E9C"/>
    <w:rsid w:val="00D13B3C"/>
    <w:rsid w:val="00D140D7"/>
    <w:rsid w:val="00D147A2"/>
    <w:rsid w:val="00D213E1"/>
    <w:rsid w:val="00D24D78"/>
    <w:rsid w:val="00D2730E"/>
    <w:rsid w:val="00D30FE5"/>
    <w:rsid w:val="00D3684D"/>
    <w:rsid w:val="00D476B9"/>
    <w:rsid w:val="00D5594F"/>
    <w:rsid w:val="00D55A51"/>
    <w:rsid w:val="00D5625B"/>
    <w:rsid w:val="00D56998"/>
    <w:rsid w:val="00D67318"/>
    <w:rsid w:val="00D76BF8"/>
    <w:rsid w:val="00D80EFE"/>
    <w:rsid w:val="00D8316D"/>
    <w:rsid w:val="00D96B4D"/>
    <w:rsid w:val="00D9715A"/>
    <w:rsid w:val="00DA0954"/>
    <w:rsid w:val="00DA0CF3"/>
    <w:rsid w:val="00DA45C3"/>
    <w:rsid w:val="00DB6A7F"/>
    <w:rsid w:val="00DC6078"/>
    <w:rsid w:val="00DD0183"/>
    <w:rsid w:val="00DD0A0B"/>
    <w:rsid w:val="00DD0A35"/>
    <w:rsid w:val="00DE128F"/>
    <w:rsid w:val="00DF5B53"/>
    <w:rsid w:val="00E00D4A"/>
    <w:rsid w:val="00E0415A"/>
    <w:rsid w:val="00E06A8F"/>
    <w:rsid w:val="00E11A38"/>
    <w:rsid w:val="00E1724A"/>
    <w:rsid w:val="00E30558"/>
    <w:rsid w:val="00E65D91"/>
    <w:rsid w:val="00E67F4C"/>
    <w:rsid w:val="00E7766C"/>
    <w:rsid w:val="00E776A6"/>
    <w:rsid w:val="00E82043"/>
    <w:rsid w:val="00E837E0"/>
    <w:rsid w:val="00E84F3C"/>
    <w:rsid w:val="00E85240"/>
    <w:rsid w:val="00E857D5"/>
    <w:rsid w:val="00E90707"/>
    <w:rsid w:val="00E90B0B"/>
    <w:rsid w:val="00EA1FAF"/>
    <w:rsid w:val="00EA706C"/>
    <w:rsid w:val="00EA7BD2"/>
    <w:rsid w:val="00EB1DEA"/>
    <w:rsid w:val="00EB3A92"/>
    <w:rsid w:val="00ED0894"/>
    <w:rsid w:val="00EE2E37"/>
    <w:rsid w:val="00EE30C5"/>
    <w:rsid w:val="00EE33D0"/>
    <w:rsid w:val="00EE3786"/>
    <w:rsid w:val="00EF3F64"/>
    <w:rsid w:val="00F01625"/>
    <w:rsid w:val="00F01A30"/>
    <w:rsid w:val="00F02BDE"/>
    <w:rsid w:val="00F03E8B"/>
    <w:rsid w:val="00F139B2"/>
    <w:rsid w:val="00F13C6C"/>
    <w:rsid w:val="00F144B0"/>
    <w:rsid w:val="00F208A8"/>
    <w:rsid w:val="00F21A70"/>
    <w:rsid w:val="00F224CF"/>
    <w:rsid w:val="00F2500A"/>
    <w:rsid w:val="00F27558"/>
    <w:rsid w:val="00F33BC4"/>
    <w:rsid w:val="00F342E2"/>
    <w:rsid w:val="00F35357"/>
    <w:rsid w:val="00F36C7F"/>
    <w:rsid w:val="00F37896"/>
    <w:rsid w:val="00F43DB8"/>
    <w:rsid w:val="00F45F66"/>
    <w:rsid w:val="00F506DC"/>
    <w:rsid w:val="00F573A9"/>
    <w:rsid w:val="00F60C37"/>
    <w:rsid w:val="00F614D1"/>
    <w:rsid w:val="00F71D03"/>
    <w:rsid w:val="00F74875"/>
    <w:rsid w:val="00F74B2A"/>
    <w:rsid w:val="00F75CC1"/>
    <w:rsid w:val="00F8411B"/>
    <w:rsid w:val="00F846D2"/>
    <w:rsid w:val="00F878C2"/>
    <w:rsid w:val="00F939B8"/>
    <w:rsid w:val="00F95848"/>
    <w:rsid w:val="00F97DED"/>
    <w:rsid w:val="00FA1DF6"/>
    <w:rsid w:val="00FA2650"/>
    <w:rsid w:val="00FA2D74"/>
    <w:rsid w:val="00FA681D"/>
    <w:rsid w:val="00FB0A89"/>
    <w:rsid w:val="00FC4C65"/>
    <w:rsid w:val="00FC5278"/>
    <w:rsid w:val="00FC7827"/>
    <w:rsid w:val="00FD2421"/>
    <w:rsid w:val="00FD7A01"/>
    <w:rsid w:val="00FE1577"/>
    <w:rsid w:val="00FE4DF9"/>
    <w:rsid w:val="00FE5FF0"/>
    <w:rsid w:val="00FE7D8B"/>
    <w:rsid w:val="00FF1CA1"/>
    <w:rsid w:val="00FF3348"/>
    <w:rsid w:val="00FF40DC"/>
    <w:rsid w:val="00FF41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7465DBE"/>
  <w15:docId w15:val="{C2FC16BC-5410-499B-9462-DC9C003C9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uiPriority="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7AEE"/>
    <w:rPr>
      <w:rFonts w:ascii="Times New Roman" w:eastAsia="Times New Roman" w:hAnsi="Times New Roman"/>
      <w:sz w:val="24"/>
      <w:szCs w:val="24"/>
    </w:rPr>
  </w:style>
  <w:style w:type="paragraph" w:styleId="Heading1">
    <w:name w:val="heading 1"/>
    <w:basedOn w:val="Normal"/>
    <w:next w:val="Normal"/>
    <w:link w:val="Heading1Char"/>
    <w:uiPriority w:val="1"/>
    <w:qFormat/>
    <w:rsid w:val="00AD6654"/>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1"/>
    <w:unhideWhenUsed/>
    <w:qFormat/>
    <w:rsid w:val="00484BA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1"/>
    <w:qFormat/>
    <w:rsid w:val="00AD6654"/>
    <w:pPr>
      <w:keepNext/>
      <w:spacing w:before="240" w:after="60"/>
      <w:outlineLvl w:val="2"/>
    </w:pPr>
    <w:rPr>
      <w:rFonts w:ascii="Arial" w:hAnsi="Arial" w:cs="Arial"/>
      <w:b/>
      <w:bCs/>
      <w:sz w:val="26"/>
      <w:szCs w:val="26"/>
    </w:rPr>
  </w:style>
  <w:style w:type="paragraph" w:styleId="Heading4">
    <w:name w:val="heading 4"/>
    <w:basedOn w:val="Normal"/>
    <w:link w:val="Heading4Char"/>
    <w:uiPriority w:val="1"/>
    <w:qFormat/>
    <w:rsid w:val="00C25EDD"/>
    <w:pPr>
      <w:widowControl w:val="0"/>
      <w:outlineLvl w:val="3"/>
    </w:pPr>
    <w:rPr>
      <w:rFonts w:ascii="Arial" w:eastAsia="Arial" w:hAnsi="Arial" w:cstheme="minorBidi"/>
      <w:sz w:val="16"/>
      <w:szCs w:val="16"/>
    </w:rPr>
  </w:style>
  <w:style w:type="paragraph" w:styleId="Heading5">
    <w:name w:val="heading 5"/>
    <w:basedOn w:val="Normal"/>
    <w:next w:val="Normal"/>
    <w:link w:val="Heading5Char"/>
    <w:uiPriority w:val="1"/>
    <w:unhideWhenUsed/>
    <w:qFormat/>
    <w:rsid w:val="00C25EDD"/>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D6654"/>
    <w:rPr>
      <w:rFonts w:ascii="Arial" w:eastAsia="Times New Roman" w:hAnsi="Arial" w:cs="Arial"/>
      <w:b/>
      <w:bCs/>
      <w:kern w:val="32"/>
      <w:sz w:val="32"/>
      <w:szCs w:val="32"/>
    </w:rPr>
  </w:style>
  <w:style w:type="character" w:customStyle="1" w:styleId="Heading3Char">
    <w:name w:val="Heading 3 Char"/>
    <w:link w:val="Heading3"/>
    <w:rsid w:val="00AD6654"/>
    <w:rPr>
      <w:rFonts w:ascii="Arial" w:eastAsia="Times New Roman" w:hAnsi="Arial" w:cs="Arial"/>
      <w:b/>
      <w:bCs/>
      <w:sz w:val="26"/>
      <w:szCs w:val="26"/>
    </w:rPr>
  </w:style>
  <w:style w:type="paragraph" w:styleId="BalloonText">
    <w:name w:val="Balloon Text"/>
    <w:basedOn w:val="Normal"/>
    <w:link w:val="BalloonTextChar"/>
    <w:semiHidden/>
    <w:rsid w:val="00AD6654"/>
    <w:rPr>
      <w:rFonts w:ascii="Tahoma" w:hAnsi="Tahoma" w:cs="Tahoma"/>
      <w:sz w:val="16"/>
      <w:szCs w:val="16"/>
    </w:rPr>
  </w:style>
  <w:style w:type="character" w:customStyle="1" w:styleId="BalloonTextChar">
    <w:name w:val="Balloon Text Char"/>
    <w:link w:val="BalloonText"/>
    <w:semiHidden/>
    <w:rsid w:val="00AD6654"/>
    <w:rPr>
      <w:rFonts w:ascii="Tahoma" w:eastAsia="Times New Roman" w:hAnsi="Tahoma" w:cs="Tahoma"/>
      <w:sz w:val="16"/>
      <w:szCs w:val="16"/>
    </w:rPr>
  </w:style>
  <w:style w:type="character" w:customStyle="1" w:styleId="bodytextsubsectionChar">
    <w:name w:val="body_text_sub_section Char"/>
    <w:link w:val="bodytextsubsection"/>
    <w:rsid w:val="00AD6654"/>
    <w:rPr>
      <w:rFonts w:ascii="Arial" w:hAnsi="Arial" w:cs="Arial"/>
      <w:sz w:val="20"/>
      <w:szCs w:val="20"/>
    </w:rPr>
  </w:style>
  <w:style w:type="character" w:customStyle="1" w:styleId="bodytextChar">
    <w:name w:val="body_text Char"/>
    <w:link w:val="bodytext"/>
    <w:rsid w:val="001B31F4"/>
    <w:rPr>
      <w:rFonts w:ascii="Arial" w:hAnsi="Arial" w:cs="Arial"/>
      <w:strike/>
    </w:rPr>
  </w:style>
  <w:style w:type="paragraph" w:customStyle="1" w:styleId="bodytext">
    <w:name w:val="body_text"/>
    <w:link w:val="bodytextChar"/>
    <w:autoRedefine/>
    <w:rsid w:val="001B31F4"/>
    <w:rPr>
      <w:rFonts w:ascii="Arial" w:hAnsi="Arial" w:cs="Arial"/>
      <w:strike/>
    </w:rPr>
  </w:style>
  <w:style w:type="paragraph" w:customStyle="1" w:styleId="bodytextsubsection">
    <w:name w:val="body_text_sub_section"/>
    <w:basedOn w:val="bodytext"/>
    <w:link w:val="bodytextsubsectionChar"/>
    <w:autoRedefine/>
    <w:rsid w:val="00AD6654"/>
    <w:pPr>
      <w:ind w:left="720"/>
    </w:pPr>
  </w:style>
  <w:style w:type="paragraph" w:customStyle="1" w:styleId="procedurealheading">
    <w:name w:val="procedureal_heading"/>
    <w:basedOn w:val="bodytext"/>
    <w:autoRedefine/>
    <w:rsid w:val="00AD6654"/>
    <w:pPr>
      <w:spacing w:before="120"/>
      <w:ind w:left="720"/>
    </w:pPr>
    <w:rPr>
      <w:b/>
    </w:rPr>
  </w:style>
  <w:style w:type="character" w:customStyle="1" w:styleId="titleofadmindirectiveChar">
    <w:name w:val="title_of_admin_directive Char"/>
    <w:link w:val="titleofadmindirective"/>
    <w:rsid w:val="00AD6654"/>
    <w:rPr>
      <w:rFonts w:ascii="Arial" w:hAnsi="Arial"/>
      <w:b/>
      <w:bCs/>
      <w:sz w:val="28"/>
    </w:rPr>
  </w:style>
  <w:style w:type="paragraph" w:customStyle="1" w:styleId="titleofadmindirective">
    <w:name w:val="title_of_admin_directive"/>
    <w:basedOn w:val="Normal"/>
    <w:link w:val="titleofadmindirectiveChar"/>
    <w:rsid w:val="00AD6654"/>
    <w:pPr>
      <w:jc w:val="center"/>
    </w:pPr>
    <w:rPr>
      <w:rFonts w:ascii="Arial" w:eastAsia="Calibri" w:hAnsi="Arial"/>
      <w:b/>
      <w:bCs/>
      <w:sz w:val="28"/>
      <w:szCs w:val="22"/>
    </w:rPr>
  </w:style>
  <w:style w:type="character" w:styleId="PageNumber">
    <w:name w:val="page number"/>
    <w:rsid w:val="00AD6654"/>
    <w:rPr>
      <w:rFonts w:ascii="Arial" w:hAnsi="Arial"/>
      <w:b/>
      <w:color w:val="auto"/>
      <w:sz w:val="18"/>
    </w:rPr>
  </w:style>
  <w:style w:type="paragraph" w:customStyle="1" w:styleId="sectiontitle">
    <w:name w:val="section_title"/>
    <w:basedOn w:val="Normal"/>
    <w:link w:val="sectiontitleCharChar"/>
    <w:rsid w:val="00AD6654"/>
    <w:pPr>
      <w:tabs>
        <w:tab w:val="left" w:pos="720"/>
      </w:tabs>
      <w:spacing w:before="360" w:after="40"/>
    </w:pPr>
    <w:rPr>
      <w:rFonts w:ascii="Arial" w:hAnsi="Arial" w:cs="Arial"/>
      <w:b/>
      <w:sz w:val="22"/>
      <w:szCs w:val="22"/>
    </w:rPr>
  </w:style>
  <w:style w:type="character" w:customStyle="1" w:styleId="sectiontitleCharChar">
    <w:name w:val="section_title Char Char"/>
    <w:link w:val="sectiontitle"/>
    <w:rsid w:val="00AD6654"/>
    <w:rPr>
      <w:rFonts w:ascii="Arial" w:eastAsia="Times New Roman" w:hAnsi="Arial" w:cs="Arial"/>
      <w:b/>
    </w:rPr>
  </w:style>
  <w:style w:type="paragraph" w:customStyle="1" w:styleId="titleheader">
    <w:name w:val="title_header"/>
    <w:basedOn w:val="Normal"/>
    <w:link w:val="titleheaderCharChar"/>
    <w:rsid w:val="00AD6654"/>
    <w:pPr>
      <w:tabs>
        <w:tab w:val="left" w:pos="1080"/>
      </w:tabs>
      <w:spacing w:before="240" w:after="240"/>
    </w:pPr>
    <w:rPr>
      <w:rFonts w:ascii="Arial" w:hAnsi="Arial"/>
      <w:b/>
      <w:sz w:val="22"/>
    </w:rPr>
  </w:style>
  <w:style w:type="character" w:customStyle="1" w:styleId="titleheaderCharChar">
    <w:name w:val="title_header Char Char"/>
    <w:link w:val="titleheader"/>
    <w:rsid w:val="00AD6654"/>
    <w:rPr>
      <w:rFonts w:ascii="Arial" w:eastAsia="Times New Roman" w:hAnsi="Arial" w:cs="Times New Roman"/>
      <w:b/>
      <w:szCs w:val="24"/>
    </w:rPr>
  </w:style>
  <w:style w:type="paragraph" w:customStyle="1" w:styleId="Term">
    <w:name w:val="Term"/>
    <w:basedOn w:val="procedurealheading"/>
    <w:rsid w:val="00AD6654"/>
    <w:pPr>
      <w:spacing w:before="160"/>
    </w:pPr>
  </w:style>
  <w:style w:type="character" w:styleId="Hyperlink">
    <w:name w:val="Hyperlink"/>
    <w:rsid w:val="00AD6654"/>
    <w:rPr>
      <w:color w:val="0000FF"/>
      <w:u w:val="single"/>
    </w:rPr>
  </w:style>
  <w:style w:type="paragraph" w:customStyle="1" w:styleId="listbullet">
    <w:name w:val="list_bullet"/>
    <w:basedOn w:val="bodytext"/>
    <w:autoRedefine/>
    <w:rsid w:val="00AD6654"/>
    <w:pPr>
      <w:numPr>
        <w:numId w:val="1"/>
      </w:numPr>
      <w:tabs>
        <w:tab w:val="clear" w:pos="864"/>
        <w:tab w:val="num" w:pos="1080"/>
      </w:tabs>
      <w:ind w:left="1080" w:hanging="360"/>
    </w:pPr>
  </w:style>
  <w:style w:type="paragraph" w:customStyle="1" w:styleId="subsectiontitle">
    <w:name w:val="sub_section_title"/>
    <w:basedOn w:val="sectiontitle"/>
    <w:autoRedefine/>
    <w:rsid w:val="00AD6654"/>
  </w:style>
  <w:style w:type="paragraph" w:customStyle="1" w:styleId="listnumber">
    <w:name w:val="list_number"/>
    <w:basedOn w:val="bodytext"/>
    <w:rsid w:val="00AD6654"/>
    <w:pPr>
      <w:numPr>
        <w:numId w:val="2"/>
      </w:numPr>
      <w:ind w:left="1080"/>
    </w:pPr>
  </w:style>
  <w:style w:type="paragraph" w:customStyle="1" w:styleId="subsubsectiontitle">
    <w:name w:val="sub_sub_section_title"/>
    <w:basedOn w:val="Normal"/>
    <w:autoRedefine/>
    <w:rsid w:val="00AD6654"/>
    <w:pPr>
      <w:numPr>
        <w:ilvl w:val="1"/>
        <w:numId w:val="3"/>
      </w:numPr>
      <w:tabs>
        <w:tab w:val="left" w:pos="0"/>
        <w:tab w:val="left" w:pos="216"/>
        <w:tab w:val="left" w:pos="360"/>
      </w:tabs>
      <w:spacing w:before="120" w:after="120"/>
    </w:pPr>
    <w:rPr>
      <w:rFonts w:ascii="Arial" w:hAnsi="Arial" w:cs="Arial"/>
      <w:sz w:val="20"/>
      <w:szCs w:val="22"/>
    </w:rPr>
  </w:style>
  <w:style w:type="paragraph" w:customStyle="1" w:styleId="Default">
    <w:name w:val="Default"/>
    <w:rsid w:val="00AD6654"/>
    <w:pPr>
      <w:autoSpaceDE w:val="0"/>
      <w:autoSpaceDN w:val="0"/>
      <w:adjustRightInd w:val="0"/>
    </w:pPr>
    <w:rPr>
      <w:rFonts w:ascii="Symbol" w:eastAsia="Times New Roman" w:hAnsi="Symbol" w:cs="Symbol"/>
      <w:color w:val="000000"/>
      <w:sz w:val="24"/>
      <w:szCs w:val="24"/>
    </w:rPr>
  </w:style>
  <w:style w:type="paragraph" w:styleId="Header">
    <w:name w:val="header"/>
    <w:basedOn w:val="Normal"/>
    <w:link w:val="HeaderChar"/>
    <w:rsid w:val="00AD6654"/>
    <w:pPr>
      <w:tabs>
        <w:tab w:val="center" w:pos="4680"/>
        <w:tab w:val="right" w:pos="9360"/>
      </w:tabs>
    </w:pPr>
  </w:style>
  <w:style w:type="character" w:customStyle="1" w:styleId="HeaderChar">
    <w:name w:val="Header Char"/>
    <w:link w:val="Header"/>
    <w:rsid w:val="00AD6654"/>
    <w:rPr>
      <w:rFonts w:ascii="Times New Roman" w:eastAsia="Times New Roman" w:hAnsi="Times New Roman" w:cs="Times New Roman"/>
      <w:sz w:val="24"/>
      <w:szCs w:val="24"/>
    </w:rPr>
  </w:style>
  <w:style w:type="paragraph" w:styleId="Footer">
    <w:name w:val="footer"/>
    <w:basedOn w:val="Normal"/>
    <w:link w:val="FooterChar"/>
    <w:rsid w:val="00AD6654"/>
    <w:pPr>
      <w:tabs>
        <w:tab w:val="center" w:pos="4680"/>
        <w:tab w:val="right" w:pos="9360"/>
      </w:tabs>
    </w:pPr>
  </w:style>
  <w:style w:type="character" w:customStyle="1" w:styleId="FooterChar">
    <w:name w:val="Footer Char"/>
    <w:link w:val="Footer"/>
    <w:rsid w:val="00AD6654"/>
    <w:rPr>
      <w:rFonts w:ascii="Times New Roman" w:eastAsia="Times New Roman" w:hAnsi="Times New Roman" w:cs="Times New Roman"/>
      <w:sz w:val="24"/>
      <w:szCs w:val="24"/>
    </w:rPr>
  </w:style>
  <w:style w:type="character" w:customStyle="1" w:styleId="caps">
    <w:name w:val="caps"/>
    <w:basedOn w:val="DefaultParagraphFont"/>
    <w:rsid w:val="00AD6654"/>
  </w:style>
  <w:style w:type="paragraph" w:styleId="ListParagraph">
    <w:name w:val="List Paragraph"/>
    <w:basedOn w:val="Normal"/>
    <w:uiPriority w:val="1"/>
    <w:qFormat/>
    <w:rsid w:val="00AD6654"/>
    <w:pPr>
      <w:ind w:left="720"/>
    </w:pPr>
  </w:style>
  <w:style w:type="character" w:styleId="CommentReference">
    <w:name w:val="annotation reference"/>
    <w:uiPriority w:val="99"/>
    <w:semiHidden/>
    <w:unhideWhenUsed/>
    <w:rsid w:val="00587D4E"/>
    <w:rPr>
      <w:sz w:val="16"/>
      <w:szCs w:val="16"/>
    </w:rPr>
  </w:style>
  <w:style w:type="paragraph" w:styleId="CommentText">
    <w:name w:val="annotation text"/>
    <w:basedOn w:val="Normal"/>
    <w:link w:val="CommentTextChar"/>
    <w:uiPriority w:val="99"/>
    <w:semiHidden/>
    <w:unhideWhenUsed/>
    <w:rsid w:val="00587D4E"/>
    <w:rPr>
      <w:sz w:val="20"/>
      <w:szCs w:val="20"/>
    </w:rPr>
  </w:style>
  <w:style w:type="character" w:customStyle="1" w:styleId="CommentTextChar">
    <w:name w:val="Comment Text Char"/>
    <w:link w:val="CommentText"/>
    <w:uiPriority w:val="99"/>
    <w:semiHidden/>
    <w:rsid w:val="00587D4E"/>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587D4E"/>
    <w:rPr>
      <w:b/>
      <w:bCs/>
    </w:rPr>
  </w:style>
  <w:style w:type="character" w:customStyle="1" w:styleId="CommentSubjectChar">
    <w:name w:val="Comment Subject Char"/>
    <w:link w:val="CommentSubject"/>
    <w:uiPriority w:val="99"/>
    <w:semiHidden/>
    <w:rsid w:val="00587D4E"/>
    <w:rPr>
      <w:rFonts w:ascii="Times New Roman" w:eastAsia="Times New Roman" w:hAnsi="Times New Roman"/>
      <w:b/>
      <w:bCs/>
    </w:rPr>
  </w:style>
  <w:style w:type="table" w:styleId="TableGrid">
    <w:name w:val="Table Grid"/>
    <w:basedOn w:val="TableNormal"/>
    <w:uiPriority w:val="59"/>
    <w:rsid w:val="002F7E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035F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1C6183"/>
    <w:rPr>
      <w:color w:val="800080"/>
      <w:u w:val="single"/>
    </w:rPr>
  </w:style>
  <w:style w:type="paragraph" w:styleId="Revision">
    <w:name w:val="Revision"/>
    <w:hidden/>
    <w:uiPriority w:val="99"/>
    <w:semiHidden/>
    <w:rsid w:val="002262C8"/>
    <w:rPr>
      <w:rFonts w:ascii="Times New Roman" w:eastAsia="Times New Roman" w:hAnsi="Times New Roman"/>
      <w:sz w:val="24"/>
      <w:szCs w:val="24"/>
    </w:rPr>
  </w:style>
  <w:style w:type="paragraph" w:styleId="NormalWeb">
    <w:name w:val="Normal (Web)"/>
    <w:basedOn w:val="Normal"/>
    <w:rsid w:val="00820BBE"/>
    <w:pPr>
      <w:spacing w:before="100" w:beforeAutospacing="1" w:after="100" w:afterAutospacing="1"/>
    </w:pPr>
  </w:style>
  <w:style w:type="character" w:customStyle="1" w:styleId="Heading2Char">
    <w:name w:val="Heading 2 Char"/>
    <w:basedOn w:val="DefaultParagraphFont"/>
    <w:link w:val="Heading2"/>
    <w:uiPriority w:val="9"/>
    <w:semiHidden/>
    <w:rsid w:val="00484BA9"/>
    <w:rPr>
      <w:rFonts w:asciiTheme="majorHAnsi" w:eastAsiaTheme="majorEastAsia" w:hAnsiTheme="majorHAnsi" w:cstheme="majorBidi"/>
      <w:b/>
      <w:bCs/>
      <w:color w:val="4F81BD" w:themeColor="accent1"/>
      <w:sz w:val="26"/>
      <w:szCs w:val="26"/>
    </w:rPr>
  </w:style>
  <w:style w:type="paragraph" w:styleId="BodyText0">
    <w:name w:val="Body Text"/>
    <w:basedOn w:val="Normal"/>
    <w:link w:val="BodyTextChar0"/>
    <w:uiPriority w:val="1"/>
    <w:qFormat/>
    <w:rsid w:val="00484BA9"/>
    <w:pPr>
      <w:widowControl w:val="0"/>
      <w:ind w:left="817" w:hanging="360"/>
    </w:pPr>
    <w:rPr>
      <w:rFonts w:ascii="Trebuchet MS" w:eastAsia="Trebuchet MS" w:hAnsi="Trebuchet MS" w:cstheme="minorBidi"/>
      <w:sz w:val="18"/>
      <w:szCs w:val="18"/>
    </w:rPr>
  </w:style>
  <w:style w:type="character" w:customStyle="1" w:styleId="BodyTextChar0">
    <w:name w:val="Body Text Char"/>
    <w:basedOn w:val="DefaultParagraphFont"/>
    <w:link w:val="BodyText0"/>
    <w:uiPriority w:val="1"/>
    <w:rsid w:val="00484BA9"/>
    <w:rPr>
      <w:rFonts w:ascii="Trebuchet MS" w:eastAsia="Trebuchet MS" w:hAnsi="Trebuchet MS" w:cstheme="minorBidi"/>
      <w:sz w:val="18"/>
      <w:szCs w:val="18"/>
    </w:rPr>
  </w:style>
  <w:style w:type="paragraph" w:customStyle="1" w:styleId="TableParagraph">
    <w:name w:val="Table Paragraph"/>
    <w:basedOn w:val="Normal"/>
    <w:uiPriority w:val="1"/>
    <w:qFormat/>
    <w:rsid w:val="00484BA9"/>
    <w:pPr>
      <w:widowControl w:val="0"/>
    </w:pPr>
    <w:rPr>
      <w:rFonts w:asciiTheme="minorHAnsi" w:eastAsiaTheme="minorHAnsi" w:hAnsiTheme="minorHAnsi" w:cstheme="minorBidi"/>
      <w:sz w:val="22"/>
      <w:szCs w:val="22"/>
    </w:rPr>
  </w:style>
  <w:style w:type="character" w:customStyle="1" w:styleId="Heading5Char">
    <w:name w:val="Heading 5 Char"/>
    <w:basedOn w:val="DefaultParagraphFont"/>
    <w:link w:val="Heading5"/>
    <w:uiPriority w:val="9"/>
    <w:semiHidden/>
    <w:rsid w:val="00C25EDD"/>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1"/>
    <w:rsid w:val="00C25EDD"/>
    <w:rPr>
      <w:rFonts w:ascii="Arial" w:eastAsia="Arial" w:hAnsi="Arial" w:cstheme="minorBid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95833">
      <w:bodyDiv w:val="1"/>
      <w:marLeft w:val="0"/>
      <w:marRight w:val="0"/>
      <w:marTop w:val="0"/>
      <w:marBottom w:val="0"/>
      <w:divBdr>
        <w:top w:val="none" w:sz="0" w:space="0" w:color="auto"/>
        <w:left w:val="none" w:sz="0" w:space="0" w:color="auto"/>
        <w:bottom w:val="none" w:sz="0" w:space="0" w:color="auto"/>
        <w:right w:val="none" w:sz="0" w:space="0" w:color="auto"/>
      </w:divBdr>
    </w:div>
    <w:div w:id="61369371">
      <w:bodyDiv w:val="1"/>
      <w:marLeft w:val="0"/>
      <w:marRight w:val="0"/>
      <w:marTop w:val="0"/>
      <w:marBottom w:val="0"/>
      <w:divBdr>
        <w:top w:val="none" w:sz="0" w:space="0" w:color="auto"/>
        <w:left w:val="none" w:sz="0" w:space="0" w:color="auto"/>
        <w:bottom w:val="none" w:sz="0" w:space="0" w:color="auto"/>
        <w:right w:val="none" w:sz="0" w:space="0" w:color="auto"/>
      </w:divBdr>
    </w:div>
    <w:div w:id="267468407">
      <w:bodyDiv w:val="1"/>
      <w:marLeft w:val="0"/>
      <w:marRight w:val="0"/>
      <w:marTop w:val="0"/>
      <w:marBottom w:val="0"/>
      <w:divBdr>
        <w:top w:val="none" w:sz="0" w:space="0" w:color="auto"/>
        <w:left w:val="none" w:sz="0" w:space="0" w:color="auto"/>
        <w:bottom w:val="none" w:sz="0" w:space="0" w:color="auto"/>
        <w:right w:val="none" w:sz="0" w:space="0" w:color="auto"/>
      </w:divBdr>
    </w:div>
    <w:div w:id="475878608">
      <w:bodyDiv w:val="1"/>
      <w:marLeft w:val="0"/>
      <w:marRight w:val="0"/>
      <w:marTop w:val="0"/>
      <w:marBottom w:val="0"/>
      <w:divBdr>
        <w:top w:val="none" w:sz="0" w:space="0" w:color="auto"/>
        <w:left w:val="none" w:sz="0" w:space="0" w:color="auto"/>
        <w:bottom w:val="none" w:sz="0" w:space="0" w:color="auto"/>
        <w:right w:val="none" w:sz="0" w:space="0" w:color="auto"/>
      </w:divBdr>
    </w:div>
    <w:div w:id="554319791">
      <w:bodyDiv w:val="1"/>
      <w:marLeft w:val="0"/>
      <w:marRight w:val="0"/>
      <w:marTop w:val="0"/>
      <w:marBottom w:val="0"/>
      <w:divBdr>
        <w:top w:val="none" w:sz="0" w:space="0" w:color="auto"/>
        <w:left w:val="none" w:sz="0" w:space="0" w:color="auto"/>
        <w:bottom w:val="none" w:sz="0" w:space="0" w:color="auto"/>
        <w:right w:val="none" w:sz="0" w:space="0" w:color="auto"/>
      </w:divBdr>
    </w:div>
    <w:div w:id="900746733">
      <w:bodyDiv w:val="1"/>
      <w:marLeft w:val="0"/>
      <w:marRight w:val="0"/>
      <w:marTop w:val="0"/>
      <w:marBottom w:val="0"/>
      <w:divBdr>
        <w:top w:val="none" w:sz="0" w:space="0" w:color="auto"/>
        <w:left w:val="none" w:sz="0" w:space="0" w:color="auto"/>
        <w:bottom w:val="none" w:sz="0" w:space="0" w:color="auto"/>
        <w:right w:val="none" w:sz="0" w:space="0" w:color="auto"/>
      </w:divBdr>
    </w:div>
    <w:div w:id="927230159">
      <w:bodyDiv w:val="1"/>
      <w:marLeft w:val="0"/>
      <w:marRight w:val="0"/>
      <w:marTop w:val="0"/>
      <w:marBottom w:val="0"/>
      <w:divBdr>
        <w:top w:val="none" w:sz="0" w:space="0" w:color="auto"/>
        <w:left w:val="none" w:sz="0" w:space="0" w:color="auto"/>
        <w:bottom w:val="none" w:sz="0" w:space="0" w:color="auto"/>
        <w:right w:val="none" w:sz="0" w:space="0" w:color="auto"/>
      </w:divBdr>
    </w:div>
    <w:div w:id="1067990606">
      <w:bodyDiv w:val="1"/>
      <w:marLeft w:val="0"/>
      <w:marRight w:val="0"/>
      <w:marTop w:val="0"/>
      <w:marBottom w:val="0"/>
      <w:divBdr>
        <w:top w:val="none" w:sz="0" w:space="0" w:color="auto"/>
        <w:left w:val="none" w:sz="0" w:space="0" w:color="auto"/>
        <w:bottom w:val="none" w:sz="0" w:space="0" w:color="auto"/>
        <w:right w:val="none" w:sz="0" w:space="0" w:color="auto"/>
      </w:divBdr>
      <w:divsChild>
        <w:div w:id="2087527118">
          <w:marLeft w:val="0"/>
          <w:marRight w:val="0"/>
          <w:marTop w:val="0"/>
          <w:marBottom w:val="0"/>
          <w:divBdr>
            <w:top w:val="none" w:sz="0" w:space="0" w:color="auto"/>
            <w:left w:val="none" w:sz="0" w:space="0" w:color="auto"/>
            <w:bottom w:val="none" w:sz="0" w:space="0" w:color="auto"/>
            <w:right w:val="none" w:sz="0" w:space="0" w:color="auto"/>
          </w:divBdr>
          <w:divsChild>
            <w:div w:id="568032084">
              <w:marLeft w:val="0"/>
              <w:marRight w:val="0"/>
              <w:marTop w:val="0"/>
              <w:marBottom w:val="0"/>
              <w:divBdr>
                <w:top w:val="none" w:sz="0" w:space="0" w:color="auto"/>
                <w:left w:val="none" w:sz="0" w:space="0" w:color="auto"/>
                <w:bottom w:val="none" w:sz="0" w:space="0" w:color="auto"/>
                <w:right w:val="none" w:sz="0" w:space="0" w:color="auto"/>
              </w:divBdr>
              <w:divsChild>
                <w:div w:id="1090010247">
                  <w:marLeft w:val="0"/>
                  <w:marRight w:val="0"/>
                  <w:marTop w:val="0"/>
                  <w:marBottom w:val="0"/>
                  <w:divBdr>
                    <w:top w:val="none" w:sz="0" w:space="0" w:color="auto"/>
                    <w:left w:val="none" w:sz="0" w:space="0" w:color="auto"/>
                    <w:bottom w:val="none" w:sz="0" w:space="0" w:color="auto"/>
                    <w:right w:val="none" w:sz="0" w:space="0" w:color="auto"/>
                  </w:divBdr>
                  <w:divsChild>
                    <w:div w:id="1589149413">
                      <w:marLeft w:val="0"/>
                      <w:marRight w:val="0"/>
                      <w:marTop w:val="0"/>
                      <w:marBottom w:val="0"/>
                      <w:divBdr>
                        <w:top w:val="none" w:sz="0" w:space="0" w:color="auto"/>
                        <w:left w:val="none" w:sz="0" w:space="0" w:color="auto"/>
                        <w:bottom w:val="none" w:sz="0" w:space="0" w:color="auto"/>
                        <w:right w:val="none" w:sz="0" w:space="0" w:color="auto"/>
                      </w:divBdr>
                      <w:divsChild>
                        <w:div w:id="1032800991">
                          <w:marLeft w:val="0"/>
                          <w:marRight w:val="0"/>
                          <w:marTop w:val="0"/>
                          <w:marBottom w:val="0"/>
                          <w:divBdr>
                            <w:top w:val="none" w:sz="0" w:space="0" w:color="auto"/>
                            <w:left w:val="none" w:sz="0" w:space="0" w:color="auto"/>
                            <w:bottom w:val="none" w:sz="0" w:space="0" w:color="auto"/>
                            <w:right w:val="none" w:sz="0" w:space="0" w:color="auto"/>
                          </w:divBdr>
                          <w:divsChild>
                            <w:div w:id="1922133768">
                              <w:marLeft w:val="0"/>
                              <w:marRight w:val="0"/>
                              <w:marTop w:val="0"/>
                              <w:marBottom w:val="0"/>
                              <w:divBdr>
                                <w:top w:val="none" w:sz="0" w:space="0" w:color="auto"/>
                                <w:left w:val="none" w:sz="0" w:space="0" w:color="auto"/>
                                <w:bottom w:val="none" w:sz="0" w:space="0" w:color="auto"/>
                                <w:right w:val="none" w:sz="0" w:space="0" w:color="auto"/>
                              </w:divBdr>
                              <w:divsChild>
                                <w:div w:id="1122844936">
                                  <w:marLeft w:val="0"/>
                                  <w:marRight w:val="0"/>
                                  <w:marTop w:val="200"/>
                                  <w:marBottom w:val="0"/>
                                  <w:divBdr>
                                    <w:top w:val="none" w:sz="0" w:space="0" w:color="auto"/>
                                    <w:left w:val="none" w:sz="0" w:space="0" w:color="auto"/>
                                    <w:bottom w:val="none" w:sz="0" w:space="0" w:color="auto"/>
                                    <w:right w:val="none" w:sz="0" w:space="0" w:color="auto"/>
                                  </w:divBdr>
                                  <w:divsChild>
                                    <w:div w:id="180360912">
                                      <w:marLeft w:val="0"/>
                                      <w:marRight w:val="0"/>
                                      <w:marTop w:val="0"/>
                                      <w:marBottom w:val="0"/>
                                      <w:divBdr>
                                        <w:top w:val="none" w:sz="0" w:space="0" w:color="auto"/>
                                        <w:left w:val="none" w:sz="0" w:space="0" w:color="auto"/>
                                        <w:bottom w:val="none" w:sz="0" w:space="0" w:color="auto"/>
                                        <w:right w:val="none" w:sz="0" w:space="0" w:color="auto"/>
                                      </w:divBdr>
                                      <w:divsChild>
                                        <w:div w:id="278225443">
                                          <w:marLeft w:val="0"/>
                                          <w:marRight w:val="0"/>
                                          <w:marTop w:val="0"/>
                                          <w:marBottom w:val="0"/>
                                          <w:divBdr>
                                            <w:top w:val="none" w:sz="0" w:space="0" w:color="auto"/>
                                            <w:left w:val="none" w:sz="0" w:space="0" w:color="auto"/>
                                            <w:bottom w:val="none" w:sz="0" w:space="0" w:color="auto"/>
                                            <w:right w:val="none" w:sz="0" w:space="0" w:color="auto"/>
                                          </w:divBdr>
                                          <w:divsChild>
                                            <w:div w:id="1051615096">
                                              <w:marLeft w:val="0"/>
                                              <w:marRight w:val="0"/>
                                              <w:marTop w:val="0"/>
                                              <w:marBottom w:val="0"/>
                                              <w:divBdr>
                                                <w:top w:val="none" w:sz="0" w:space="0" w:color="auto"/>
                                                <w:left w:val="none" w:sz="0" w:space="0" w:color="auto"/>
                                                <w:bottom w:val="none" w:sz="0" w:space="0" w:color="auto"/>
                                                <w:right w:val="none" w:sz="0" w:space="0" w:color="auto"/>
                                              </w:divBdr>
                                              <w:divsChild>
                                                <w:div w:id="1387485682">
                                                  <w:marLeft w:val="0"/>
                                                  <w:marRight w:val="0"/>
                                                  <w:marTop w:val="0"/>
                                                  <w:marBottom w:val="0"/>
                                                  <w:divBdr>
                                                    <w:top w:val="none" w:sz="0" w:space="0" w:color="auto"/>
                                                    <w:left w:val="none" w:sz="0" w:space="0" w:color="auto"/>
                                                    <w:bottom w:val="none" w:sz="0" w:space="0" w:color="auto"/>
                                                    <w:right w:val="none" w:sz="0" w:space="0" w:color="auto"/>
                                                  </w:divBdr>
                                                  <w:divsChild>
                                                    <w:div w:id="2026132171">
                                                      <w:marLeft w:val="0"/>
                                                      <w:marRight w:val="0"/>
                                                      <w:marTop w:val="0"/>
                                                      <w:marBottom w:val="0"/>
                                                      <w:divBdr>
                                                        <w:top w:val="none" w:sz="0" w:space="0" w:color="auto"/>
                                                        <w:left w:val="none" w:sz="0" w:space="0" w:color="auto"/>
                                                        <w:bottom w:val="none" w:sz="0" w:space="0" w:color="auto"/>
                                                        <w:right w:val="none" w:sz="0" w:space="0" w:color="auto"/>
                                                      </w:divBdr>
                                                      <w:divsChild>
                                                        <w:div w:id="672034423">
                                                          <w:marLeft w:val="0"/>
                                                          <w:marRight w:val="0"/>
                                                          <w:marTop w:val="0"/>
                                                          <w:marBottom w:val="0"/>
                                                          <w:divBdr>
                                                            <w:top w:val="none" w:sz="0" w:space="0" w:color="auto"/>
                                                            <w:left w:val="none" w:sz="0" w:space="0" w:color="auto"/>
                                                            <w:bottom w:val="none" w:sz="0" w:space="0" w:color="auto"/>
                                                            <w:right w:val="none" w:sz="0" w:space="0" w:color="auto"/>
                                                          </w:divBdr>
                                                          <w:divsChild>
                                                            <w:div w:id="161505868">
                                                              <w:marLeft w:val="720"/>
                                                              <w:marRight w:val="0"/>
                                                              <w:marTop w:val="0"/>
                                                              <w:marBottom w:val="0"/>
                                                              <w:divBdr>
                                                                <w:top w:val="none" w:sz="0" w:space="0" w:color="auto"/>
                                                                <w:left w:val="none" w:sz="0" w:space="0" w:color="auto"/>
                                                                <w:bottom w:val="none" w:sz="0" w:space="0" w:color="auto"/>
                                                                <w:right w:val="none" w:sz="0" w:space="0" w:color="auto"/>
                                                              </w:divBdr>
                                                            </w:div>
                                                            <w:div w:id="307520816">
                                                              <w:marLeft w:val="720"/>
                                                              <w:marRight w:val="0"/>
                                                              <w:marTop w:val="0"/>
                                                              <w:marBottom w:val="0"/>
                                                              <w:divBdr>
                                                                <w:top w:val="none" w:sz="0" w:space="0" w:color="auto"/>
                                                                <w:left w:val="none" w:sz="0" w:space="0" w:color="auto"/>
                                                                <w:bottom w:val="none" w:sz="0" w:space="0" w:color="auto"/>
                                                                <w:right w:val="none" w:sz="0" w:space="0" w:color="auto"/>
                                                              </w:divBdr>
                                                            </w:div>
                                                            <w:div w:id="524758852">
                                                              <w:marLeft w:val="0"/>
                                                              <w:marRight w:val="0"/>
                                                              <w:marTop w:val="0"/>
                                                              <w:marBottom w:val="0"/>
                                                              <w:divBdr>
                                                                <w:top w:val="none" w:sz="0" w:space="0" w:color="auto"/>
                                                                <w:left w:val="none" w:sz="0" w:space="0" w:color="auto"/>
                                                                <w:bottom w:val="none" w:sz="0" w:space="0" w:color="auto"/>
                                                                <w:right w:val="none" w:sz="0" w:space="0" w:color="auto"/>
                                                              </w:divBdr>
                                                            </w:div>
                                                            <w:div w:id="626088110">
                                                              <w:marLeft w:val="0"/>
                                                              <w:marRight w:val="0"/>
                                                              <w:marTop w:val="0"/>
                                                              <w:marBottom w:val="0"/>
                                                              <w:divBdr>
                                                                <w:top w:val="none" w:sz="0" w:space="0" w:color="auto"/>
                                                                <w:left w:val="none" w:sz="0" w:space="0" w:color="auto"/>
                                                                <w:bottom w:val="none" w:sz="0" w:space="0" w:color="auto"/>
                                                                <w:right w:val="none" w:sz="0" w:space="0" w:color="auto"/>
                                                              </w:divBdr>
                                                            </w:div>
                                                            <w:div w:id="663973687">
                                                              <w:marLeft w:val="720"/>
                                                              <w:marRight w:val="0"/>
                                                              <w:marTop w:val="0"/>
                                                              <w:marBottom w:val="0"/>
                                                              <w:divBdr>
                                                                <w:top w:val="none" w:sz="0" w:space="0" w:color="auto"/>
                                                                <w:left w:val="none" w:sz="0" w:space="0" w:color="auto"/>
                                                                <w:bottom w:val="none" w:sz="0" w:space="0" w:color="auto"/>
                                                                <w:right w:val="none" w:sz="0" w:space="0" w:color="auto"/>
                                                              </w:divBdr>
                                                            </w:div>
                                                            <w:div w:id="666175471">
                                                              <w:marLeft w:val="0"/>
                                                              <w:marRight w:val="0"/>
                                                              <w:marTop w:val="0"/>
                                                              <w:marBottom w:val="0"/>
                                                              <w:divBdr>
                                                                <w:top w:val="none" w:sz="0" w:space="0" w:color="auto"/>
                                                                <w:left w:val="none" w:sz="0" w:space="0" w:color="auto"/>
                                                                <w:bottom w:val="none" w:sz="0" w:space="0" w:color="auto"/>
                                                                <w:right w:val="none" w:sz="0" w:space="0" w:color="auto"/>
                                                              </w:divBdr>
                                                            </w:div>
                                                            <w:div w:id="842547044">
                                                              <w:marLeft w:val="720"/>
                                                              <w:marRight w:val="0"/>
                                                              <w:marTop w:val="0"/>
                                                              <w:marBottom w:val="0"/>
                                                              <w:divBdr>
                                                                <w:top w:val="none" w:sz="0" w:space="0" w:color="auto"/>
                                                                <w:left w:val="none" w:sz="0" w:space="0" w:color="auto"/>
                                                                <w:bottom w:val="none" w:sz="0" w:space="0" w:color="auto"/>
                                                                <w:right w:val="none" w:sz="0" w:space="0" w:color="auto"/>
                                                              </w:divBdr>
                                                            </w:div>
                                                            <w:div w:id="915170773">
                                                              <w:marLeft w:val="768"/>
                                                              <w:marRight w:val="0"/>
                                                              <w:marTop w:val="0"/>
                                                              <w:marBottom w:val="0"/>
                                                              <w:divBdr>
                                                                <w:top w:val="none" w:sz="0" w:space="0" w:color="auto"/>
                                                                <w:left w:val="none" w:sz="0" w:space="0" w:color="auto"/>
                                                                <w:bottom w:val="none" w:sz="0" w:space="0" w:color="auto"/>
                                                                <w:right w:val="none" w:sz="0" w:space="0" w:color="auto"/>
                                                              </w:divBdr>
                                                            </w:div>
                                                            <w:div w:id="940256885">
                                                              <w:marLeft w:val="720"/>
                                                              <w:marRight w:val="0"/>
                                                              <w:marTop w:val="0"/>
                                                              <w:marBottom w:val="0"/>
                                                              <w:divBdr>
                                                                <w:top w:val="none" w:sz="0" w:space="0" w:color="auto"/>
                                                                <w:left w:val="none" w:sz="0" w:space="0" w:color="auto"/>
                                                                <w:bottom w:val="none" w:sz="0" w:space="0" w:color="auto"/>
                                                                <w:right w:val="none" w:sz="0" w:space="0" w:color="auto"/>
                                                              </w:divBdr>
                                                            </w:div>
                                                            <w:div w:id="950630113">
                                                              <w:marLeft w:val="0"/>
                                                              <w:marRight w:val="0"/>
                                                              <w:marTop w:val="0"/>
                                                              <w:marBottom w:val="0"/>
                                                              <w:divBdr>
                                                                <w:top w:val="none" w:sz="0" w:space="0" w:color="auto"/>
                                                                <w:left w:val="none" w:sz="0" w:space="0" w:color="auto"/>
                                                                <w:bottom w:val="none" w:sz="0" w:space="0" w:color="auto"/>
                                                                <w:right w:val="none" w:sz="0" w:space="0" w:color="auto"/>
                                                              </w:divBdr>
                                                            </w:div>
                                                            <w:div w:id="955212678">
                                                              <w:marLeft w:val="768"/>
                                                              <w:marRight w:val="0"/>
                                                              <w:marTop w:val="0"/>
                                                              <w:marBottom w:val="0"/>
                                                              <w:divBdr>
                                                                <w:top w:val="none" w:sz="0" w:space="0" w:color="auto"/>
                                                                <w:left w:val="none" w:sz="0" w:space="0" w:color="auto"/>
                                                                <w:bottom w:val="none" w:sz="0" w:space="0" w:color="auto"/>
                                                                <w:right w:val="none" w:sz="0" w:space="0" w:color="auto"/>
                                                              </w:divBdr>
                                                            </w:div>
                                                            <w:div w:id="996422655">
                                                              <w:marLeft w:val="768"/>
                                                              <w:marRight w:val="0"/>
                                                              <w:marTop w:val="0"/>
                                                              <w:marBottom w:val="0"/>
                                                              <w:divBdr>
                                                                <w:top w:val="none" w:sz="0" w:space="0" w:color="auto"/>
                                                                <w:left w:val="none" w:sz="0" w:space="0" w:color="auto"/>
                                                                <w:bottom w:val="none" w:sz="0" w:space="0" w:color="auto"/>
                                                                <w:right w:val="none" w:sz="0" w:space="0" w:color="auto"/>
                                                              </w:divBdr>
                                                            </w:div>
                                                            <w:div w:id="1002200282">
                                                              <w:marLeft w:val="720"/>
                                                              <w:marRight w:val="0"/>
                                                              <w:marTop w:val="0"/>
                                                              <w:marBottom w:val="0"/>
                                                              <w:divBdr>
                                                                <w:top w:val="none" w:sz="0" w:space="0" w:color="auto"/>
                                                                <w:left w:val="none" w:sz="0" w:space="0" w:color="auto"/>
                                                                <w:bottom w:val="none" w:sz="0" w:space="0" w:color="auto"/>
                                                                <w:right w:val="none" w:sz="0" w:space="0" w:color="auto"/>
                                                              </w:divBdr>
                                                            </w:div>
                                                            <w:div w:id="1087270040">
                                                              <w:marLeft w:val="720"/>
                                                              <w:marRight w:val="0"/>
                                                              <w:marTop w:val="0"/>
                                                              <w:marBottom w:val="0"/>
                                                              <w:divBdr>
                                                                <w:top w:val="none" w:sz="0" w:space="0" w:color="auto"/>
                                                                <w:left w:val="none" w:sz="0" w:space="0" w:color="auto"/>
                                                                <w:bottom w:val="none" w:sz="0" w:space="0" w:color="auto"/>
                                                                <w:right w:val="none" w:sz="0" w:space="0" w:color="auto"/>
                                                              </w:divBdr>
                                                            </w:div>
                                                            <w:div w:id="1121151877">
                                                              <w:marLeft w:val="720"/>
                                                              <w:marRight w:val="0"/>
                                                              <w:marTop w:val="0"/>
                                                              <w:marBottom w:val="0"/>
                                                              <w:divBdr>
                                                                <w:top w:val="none" w:sz="0" w:space="0" w:color="auto"/>
                                                                <w:left w:val="none" w:sz="0" w:space="0" w:color="auto"/>
                                                                <w:bottom w:val="none" w:sz="0" w:space="0" w:color="auto"/>
                                                                <w:right w:val="none" w:sz="0" w:space="0" w:color="auto"/>
                                                              </w:divBdr>
                                                            </w:div>
                                                            <w:div w:id="1279066632">
                                                              <w:marLeft w:val="0"/>
                                                              <w:marRight w:val="0"/>
                                                              <w:marTop w:val="0"/>
                                                              <w:marBottom w:val="0"/>
                                                              <w:divBdr>
                                                                <w:top w:val="none" w:sz="0" w:space="0" w:color="auto"/>
                                                                <w:left w:val="none" w:sz="0" w:space="0" w:color="auto"/>
                                                                <w:bottom w:val="none" w:sz="0" w:space="0" w:color="auto"/>
                                                                <w:right w:val="none" w:sz="0" w:space="0" w:color="auto"/>
                                                              </w:divBdr>
                                                            </w:div>
                                                            <w:div w:id="1343049915">
                                                              <w:marLeft w:val="0"/>
                                                              <w:marRight w:val="0"/>
                                                              <w:marTop w:val="0"/>
                                                              <w:marBottom w:val="0"/>
                                                              <w:divBdr>
                                                                <w:top w:val="none" w:sz="0" w:space="0" w:color="auto"/>
                                                                <w:left w:val="none" w:sz="0" w:space="0" w:color="auto"/>
                                                                <w:bottom w:val="none" w:sz="0" w:space="0" w:color="auto"/>
                                                                <w:right w:val="none" w:sz="0" w:space="0" w:color="auto"/>
                                                              </w:divBdr>
                                                            </w:div>
                                                            <w:div w:id="1360162448">
                                                              <w:marLeft w:val="720"/>
                                                              <w:marRight w:val="0"/>
                                                              <w:marTop w:val="0"/>
                                                              <w:marBottom w:val="0"/>
                                                              <w:divBdr>
                                                                <w:top w:val="none" w:sz="0" w:space="0" w:color="auto"/>
                                                                <w:left w:val="none" w:sz="0" w:space="0" w:color="auto"/>
                                                                <w:bottom w:val="none" w:sz="0" w:space="0" w:color="auto"/>
                                                                <w:right w:val="none" w:sz="0" w:space="0" w:color="auto"/>
                                                              </w:divBdr>
                                                            </w:div>
                                                            <w:div w:id="1640065980">
                                                              <w:marLeft w:val="0"/>
                                                              <w:marRight w:val="0"/>
                                                              <w:marTop w:val="0"/>
                                                              <w:marBottom w:val="0"/>
                                                              <w:divBdr>
                                                                <w:top w:val="none" w:sz="0" w:space="0" w:color="auto"/>
                                                                <w:left w:val="none" w:sz="0" w:space="0" w:color="auto"/>
                                                                <w:bottom w:val="none" w:sz="0" w:space="0" w:color="auto"/>
                                                                <w:right w:val="none" w:sz="0" w:space="0" w:color="auto"/>
                                                              </w:divBdr>
                                                            </w:div>
                                                            <w:div w:id="1748260899">
                                                              <w:marLeft w:val="720"/>
                                                              <w:marRight w:val="0"/>
                                                              <w:marTop w:val="0"/>
                                                              <w:marBottom w:val="0"/>
                                                              <w:divBdr>
                                                                <w:top w:val="none" w:sz="0" w:space="0" w:color="auto"/>
                                                                <w:left w:val="none" w:sz="0" w:space="0" w:color="auto"/>
                                                                <w:bottom w:val="none" w:sz="0" w:space="0" w:color="auto"/>
                                                                <w:right w:val="none" w:sz="0" w:space="0" w:color="auto"/>
                                                              </w:divBdr>
                                                            </w:div>
                                                            <w:div w:id="1788087276">
                                                              <w:marLeft w:val="0"/>
                                                              <w:marRight w:val="0"/>
                                                              <w:marTop w:val="0"/>
                                                              <w:marBottom w:val="0"/>
                                                              <w:divBdr>
                                                                <w:top w:val="none" w:sz="0" w:space="0" w:color="auto"/>
                                                                <w:left w:val="none" w:sz="0" w:space="0" w:color="auto"/>
                                                                <w:bottom w:val="none" w:sz="0" w:space="0" w:color="auto"/>
                                                                <w:right w:val="none" w:sz="0" w:space="0" w:color="auto"/>
                                                              </w:divBdr>
                                                            </w:div>
                                                            <w:div w:id="1901166322">
                                                              <w:marLeft w:val="720"/>
                                                              <w:marRight w:val="0"/>
                                                              <w:marTop w:val="0"/>
                                                              <w:marBottom w:val="0"/>
                                                              <w:divBdr>
                                                                <w:top w:val="none" w:sz="0" w:space="0" w:color="auto"/>
                                                                <w:left w:val="none" w:sz="0" w:space="0" w:color="auto"/>
                                                                <w:bottom w:val="none" w:sz="0" w:space="0" w:color="auto"/>
                                                                <w:right w:val="none" w:sz="0" w:space="0" w:color="auto"/>
                                                              </w:divBdr>
                                                            </w:div>
                                                            <w:div w:id="1939749379">
                                                              <w:marLeft w:val="720"/>
                                                              <w:marRight w:val="0"/>
                                                              <w:marTop w:val="0"/>
                                                              <w:marBottom w:val="0"/>
                                                              <w:divBdr>
                                                                <w:top w:val="none" w:sz="0" w:space="0" w:color="auto"/>
                                                                <w:left w:val="none" w:sz="0" w:space="0" w:color="auto"/>
                                                                <w:bottom w:val="none" w:sz="0" w:space="0" w:color="auto"/>
                                                                <w:right w:val="none" w:sz="0" w:space="0" w:color="auto"/>
                                                              </w:divBdr>
                                                            </w:div>
                                                            <w:div w:id="2026587231">
                                                              <w:marLeft w:val="720"/>
                                                              <w:marRight w:val="0"/>
                                                              <w:marTop w:val="0"/>
                                                              <w:marBottom w:val="0"/>
                                                              <w:divBdr>
                                                                <w:top w:val="none" w:sz="0" w:space="0" w:color="auto"/>
                                                                <w:left w:val="none" w:sz="0" w:space="0" w:color="auto"/>
                                                                <w:bottom w:val="none" w:sz="0" w:space="0" w:color="auto"/>
                                                                <w:right w:val="none" w:sz="0" w:space="0" w:color="auto"/>
                                                              </w:divBdr>
                                                            </w:div>
                                                            <w:div w:id="2047244431">
                                                              <w:marLeft w:val="76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23657797">
      <w:bodyDiv w:val="1"/>
      <w:marLeft w:val="0"/>
      <w:marRight w:val="0"/>
      <w:marTop w:val="0"/>
      <w:marBottom w:val="0"/>
      <w:divBdr>
        <w:top w:val="none" w:sz="0" w:space="0" w:color="auto"/>
        <w:left w:val="none" w:sz="0" w:space="0" w:color="auto"/>
        <w:bottom w:val="none" w:sz="0" w:space="0" w:color="auto"/>
        <w:right w:val="none" w:sz="0" w:space="0" w:color="auto"/>
      </w:divBdr>
    </w:div>
    <w:div w:id="1713535864">
      <w:bodyDiv w:val="1"/>
      <w:marLeft w:val="0"/>
      <w:marRight w:val="0"/>
      <w:marTop w:val="0"/>
      <w:marBottom w:val="0"/>
      <w:divBdr>
        <w:top w:val="none" w:sz="0" w:space="0" w:color="auto"/>
        <w:left w:val="none" w:sz="0" w:space="0" w:color="auto"/>
        <w:bottom w:val="none" w:sz="0" w:space="0" w:color="auto"/>
        <w:right w:val="none" w:sz="0" w:space="0" w:color="auto"/>
      </w:divBdr>
    </w:div>
    <w:div w:id="1764229154">
      <w:bodyDiv w:val="1"/>
      <w:marLeft w:val="0"/>
      <w:marRight w:val="0"/>
      <w:marTop w:val="0"/>
      <w:marBottom w:val="0"/>
      <w:divBdr>
        <w:top w:val="none" w:sz="0" w:space="0" w:color="auto"/>
        <w:left w:val="none" w:sz="0" w:space="0" w:color="auto"/>
        <w:bottom w:val="none" w:sz="0" w:space="0" w:color="auto"/>
        <w:right w:val="none" w:sz="0" w:space="0" w:color="auto"/>
      </w:divBdr>
    </w:div>
    <w:div w:id="2106533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febvm\AppData\Local\Chemistry%20Add-in%20for%20Word\Chemistry%20Gallery\Chem4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olsStorage xmlns="urn:schemas-microsoft-com.VSTO2008Demos.ControlsStorage">
  <Controls>AAEAAAD/////AQAAAAAAAAAMAgAAAEVDaGVtNFdvcmQuQ29yZSwgVmVyc2lvbj0xLjUuMC4wLCBDdWx0dXJlPW5ldXRyYWwsIFB1YmxpY0tleVRva2VuPW51bGwHAQAAAAABAAAAAAAAAAQgQ2hlbTRXb3JkLkNvcmUuQ29udHJvbFByb3BlcnRpZXMCAAAACw==</Controls>
</Controls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7EC0C8-57BF-4445-A4D0-30CC1ADE1FDC}">
  <ds:schemaRefs>
    <ds:schemaRef ds:uri="urn:schemas-microsoft-com.VSTO2008Demos.ControlsStorage"/>
  </ds:schemaRefs>
</ds:datastoreItem>
</file>

<file path=customXml/itemProps2.xml><?xml version="1.0" encoding="utf-8"?>
<ds:datastoreItem xmlns:ds="http://schemas.openxmlformats.org/officeDocument/2006/customXml" ds:itemID="{C285B39F-4FFF-40A0-8C3E-FA72911FC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Chem4Word</Template>
  <TotalTime>0</TotalTime>
  <Pages>8</Pages>
  <Words>3383</Words>
  <Characters>19285</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BHNCDSB</Company>
  <LinksUpToDate>false</LinksUpToDate>
  <CharactersWithSpaces>22623</CharactersWithSpaces>
  <SharedDoc>false</SharedDoc>
  <HLinks>
    <vt:vector size="216" baseType="variant">
      <vt:variant>
        <vt:i4>5046284</vt:i4>
      </vt:variant>
      <vt:variant>
        <vt:i4>105</vt:i4>
      </vt:variant>
      <vt:variant>
        <vt:i4>0</vt:i4>
      </vt:variant>
      <vt:variant>
        <vt:i4>5</vt:i4>
      </vt:variant>
      <vt:variant>
        <vt:lpwstr>http://www.hockeycanada.ca/en-ca/news/2012-nr-130-en</vt:lpwstr>
      </vt:variant>
      <vt:variant>
        <vt:lpwstr/>
      </vt:variant>
      <vt:variant>
        <vt:i4>6160460</vt:i4>
      </vt:variant>
      <vt:variant>
        <vt:i4>102</vt:i4>
      </vt:variant>
      <vt:variant>
        <vt:i4>0</vt:i4>
      </vt:variant>
      <vt:variant>
        <vt:i4>5</vt:i4>
      </vt:variant>
      <vt:variant>
        <vt:lpwstr>http://www.cdc.gov/concussion</vt:lpwstr>
      </vt:variant>
      <vt:variant>
        <vt:lpwstr/>
      </vt:variant>
      <vt:variant>
        <vt:i4>3276835</vt:i4>
      </vt:variant>
      <vt:variant>
        <vt:i4>99</vt:i4>
      </vt:variant>
      <vt:variant>
        <vt:i4>0</vt:i4>
      </vt:variant>
      <vt:variant>
        <vt:i4>5</vt:i4>
      </vt:variant>
      <vt:variant>
        <vt:lpwstr>http://www.chop.edu/service/concussion-care-for-kids/home.html</vt:lpwstr>
      </vt:variant>
      <vt:variant>
        <vt:lpwstr/>
      </vt:variant>
      <vt:variant>
        <vt:i4>4194401</vt:i4>
      </vt:variant>
      <vt:variant>
        <vt:i4>96</vt:i4>
      </vt:variant>
      <vt:variant>
        <vt:i4>0</vt:i4>
      </vt:variant>
      <vt:variant>
        <vt:i4>5</vt:i4>
      </vt:variant>
      <vt:variant>
        <vt:lpwstr>https://sn2prd0710.outlook.com/owa/redir.aspx?C=MH6LE_i8-UOrBWKEd8nddefLrjXHF9AIQwttuqkG1BqvhnQBK7c4VSIC3IwOnIKf4vL5AmrhvCk.&amp;URL=http%3a%2f%2fwww.sportsconcussion.com%2fpdf%2fPFH-Pocket-Card.png</vt:lpwstr>
      </vt:variant>
      <vt:variant>
        <vt:lpwstr/>
      </vt:variant>
      <vt:variant>
        <vt:i4>4718719</vt:i4>
      </vt:variant>
      <vt:variant>
        <vt:i4>93</vt:i4>
      </vt:variant>
      <vt:variant>
        <vt:i4>0</vt:i4>
      </vt:variant>
      <vt:variant>
        <vt:i4>5</vt:i4>
      </vt:variant>
      <vt:variant>
        <vt:lpwstr>https://sn2prd0710.outlook.com/owa/redir.aspx?C=MH6LE_i8-UOrBWKEd8nddefLrjXHF9AIQwttuqkG1BqvhnQBK7c4VSIC3IwOnIKf4vL5AmrhvCk.&amp;URL=http%3a%2f%2fwww.sportsconcussion.com%2fpdf%2fSCAT3-Child.pdf</vt:lpwstr>
      </vt:variant>
      <vt:variant>
        <vt:lpwstr/>
      </vt:variant>
      <vt:variant>
        <vt:i4>4063261</vt:i4>
      </vt:variant>
      <vt:variant>
        <vt:i4>90</vt:i4>
      </vt:variant>
      <vt:variant>
        <vt:i4>0</vt:i4>
      </vt:variant>
      <vt:variant>
        <vt:i4>5</vt:i4>
      </vt:variant>
      <vt:variant>
        <vt:lpwstr>https://sn2prd0710.outlook.com/owa/redir.aspx?C=MH6LE_i8-UOrBWKEd8nddefLrjXHF9AIQwttuqkG1BqvhnQBK7c4VSIC3IwOnIKf4vL5AmrhvCk.&amp;URL=http%3a%2f%2fwww.sportsconcussion.com%2fpdf%2fSCAT3-pfh.pdf</vt:lpwstr>
      </vt:variant>
      <vt:variant>
        <vt:lpwstr/>
      </vt:variant>
      <vt:variant>
        <vt:i4>7143436</vt:i4>
      </vt:variant>
      <vt:variant>
        <vt:i4>87</vt:i4>
      </vt:variant>
      <vt:variant>
        <vt:i4>0</vt:i4>
      </vt:variant>
      <vt:variant>
        <vt:i4>5</vt:i4>
      </vt:variant>
      <vt:variant>
        <vt:lpwstr>https://sn2prd0710.outlook.com/owa/redir.aspx?C=MH6LE_i8-UOrBWKEd8nddefLrjXHF9AIQwttuqkG1BqvhnQBK7c4VSIC3IwOnIKf4vL5AmrhvCk.&amp;URL=http%3a%2f%2fwww.sportsconcussion.com%2fpdf%2fConsensus-Statement-Concussion-Sports-4th.pdf</vt:lpwstr>
      </vt:variant>
      <vt:variant>
        <vt:lpwstr/>
      </vt:variant>
      <vt:variant>
        <vt:i4>2424863</vt:i4>
      </vt:variant>
      <vt:variant>
        <vt:i4>84</vt:i4>
      </vt:variant>
      <vt:variant>
        <vt:i4>0</vt:i4>
      </vt:variant>
      <vt:variant>
        <vt:i4>5</vt:i4>
      </vt:variant>
      <vt:variant>
        <vt:lpwstr>http://canchild.ca/en/ourresearch/mild_traumatic_brain_injury_concussion_education.asp</vt:lpwstr>
      </vt:variant>
      <vt:variant>
        <vt:lpwstr>NEW</vt:lpwstr>
      </vt:variant>
      <vt:variant>
        <vt:i4>6357083</vt:i4>
      </vt:variant>
      <vt:variant>
        <vt:i4>81</vt:i4>
      </vt:variant>
      <vt:variant>
        <vt:i4>0</vt:i4>
      </vt:variant>
      <vt:variant>
        <vt:i4>5</vt:i4>
      </vt:variant>
      <vt:variant>
        <vt:lpwstr>http://safety.ophea.net/sites/safety.ophea.net/files/docs/appendices/S_C/EN_S_C_Generic Section_12.pdf</vt:lpwstr>
      </vt:variant>
      <vt:variant>
        <vt:lpwstr/>
      </vt:variant>
      <vt:variant>
        <vt:i4>1376337</vt:i4>
      </vt:variant>
      <vt:variant>
        <vt:i4>78</vt:i4>
      </vt:variant>
      <vt:variant>
        <vt:i4>0</vt:i4>
      </vt:variant>
      <vt:variant>
        <vt:i4>5</vt:i4>
      </vt:variant>
      <vt:variant>
        <vt:lpwstr>http://www.safety.ophea.net/</vt:lpwstr>
      </vt:variant>
      <vt:variant>
        <vt:lpwstr/>
      </vt:variant>
      <vt:variant>
        <vt:i4>6684732</vt:i4>
      </vt:variant>
      <vt:variant>
        <vt:i4>75</vt:i4>
      </vt:variant>
      <vt:variant>
        <vt:i4>0</vt:i4>
      </vt:variant>
      <vt:variant>
        <vt:i4>5</vt:i4>
      </vt:variant>
      <vt:variant>
        <vt:lpwstr>http://www.cces.ca/files/pdfs/CCES-Active&amp;Safe-Pledge-E.pdf</vt:lpwstr>
      </vt:variant>
      <vt:variant>
        <vt:lpwstr/>
      </vt:variant>
      <vt:variant>
        <vt:i4>7733375</vt:i4>
      </vt:variant>
      <vt:variant>
        <vt:i4>72</vt:i4>
      </vt:variant>
      <vt:variant>
        <vt:i4>0</vt:i4>
      </vt:variant>
      <vt:variant>
        <vt:i4>5</vt:i4>
      </vt:variant>
      <vt:variant>
        <vt:lpwstr>http://www.parachutecanada.org/active-and-safe/items/roles-and-responsibilites-of-coaches-and-officials</vt:lpwstr>
      </vt:variant>
      <vt:variant>
        <vt:lpwstr/>
      </vt:variant>
      <vt:variant>
        <vt:i4>7995510</vt:i4>
      </vt:variant>
      <vt:variant>
        <vt:i4>69</vt:i4>
      </vt:variant>
      <vt:variant>
        <vt:i4>0</vt:i4>
      </vt:variant>
      <vt:variant>
        <vt:i4>5</vt:i4>
      </vt:variant>
      <vt:variant>
        <vt:lpwstr>http://www.parachutecanada.org/active-and-safe/items/roles-and-responsibilites-of-educators</vt:lpwstr>
      </vt:variant>
      <vt:variant>
        <vt:lpwstr/>
      </vt:variant>
      <vt:variant>
        <vt:i4>2687026</vt:i4>
      </vt:variant>
      <vt:variant>
        <vt:i4>66</vt:i4>
      </vt:variant>
      <vt:variant>
        <vt:i4>0</vt:i4>
      </vt:variant>
      <vt:variant>
        <vt:i4>5</vt:i4>
      </vt:variant>
      <vt:variant>
        <vt:lpwstr>http://www.youtube.com/parachutecanada</vt:lpwstr>
      </vt:variant>
      <vt:variant>
        <vt:lpwstr/>
      </vt:variant>
      <vt:variant>
        <vt:i4>5308443</vt:i4>
      </vt:variant>
      <vt:variant>
        <vt:i4>63</vt:i4>
      </vt:variant>
      <vt:variant>
        <vt:i4>0</vt:i4>
      </vt:variant>
      <vt:variant>
        <vt:i4>5</vt:i4>
      </vt:variant>
      <vt:variant>
        <vt:lpwstr>http://parachutecanada.org/activeandsafe/</vt:lpwstr>
      </vt:variant>
      <vt:variant>
        <vt:lpwstr/>
      </vt:variant>
      <vt:variant>
        <vt:i4>5898270</vt:i4>
      </vt:variant>
      <vt:variant>
        <vt:i4>60</vt:i4>
      </vt:variant>
      <vt:variant>
        <vt:i4>0</vt:i4>
      </vt:variant>
      <vt:variant>
        <vt:i4>5</vt:i4>
      </vt:variant>
      <vt:variant>
        <vt:lpwstr>http://www.slice.com/</vt:lpwstr>
      </vt:variant>
      <vt:variant>
        <vt:lpwstr/>
      </vt:variant>
      <vt:variant>
        <vt:i4>5242957</vt:i4>
      </vt:variant>
      <vt:variant>
        <vt:i4>57</vt:i4>
      </vt:variant>
      <vt:variant>
        <vt:i4>0</vt:i4>
      </vt:variant>
      <vt:variant>
        <vt:i4>5</vt:i4>
      </vt:variant>
      <vt:variant>
        <vt:lpwstr>http://www.coach.ca/sensibilisation-aux-commotions-s16361&amp;language=en</vt:lpwstr>
      </vt:variant>
      <vt:variant>
        <vt:lpwstr/>
      </vt:variant>
      <vt:variant>
        <vt:i4>5046372</vt:i4>
      </vt:variant>
      <vt:variant>
        <vt:i4>54</vt:i4>
      </vt:variant>
      <vt:variant>
        <vt:i4>0</vt:i4>
      </vt:variant>
      <vt:variant>
        <vt:i4>5</vt:i4>
      </vt:variant>
      <vt:variant>
        <vt:lpwstr>mailto:info@hbia.ca</vt:lpwstr>
      </vt:variant>
      <vt:variant>
        <vt:lpwstr/>
      </vt:variant>
      <vt:variant>
        <vt:i4>5046372</vt:i4>
      </vt:variant>
      <vt:variant>
        <vt:i4>51</vt:i4>
      </vt:variant>
      <vt:variant>
        <vt:i4>0</vt:i4>
      </vt:variant>
      <vt:variant>
        <vt:i4>5</vt:i4>
      </vt:variant>
      <vt:variant>
        <vt:lpwstr>mailto:info@hbia.ca</vt:lpwstr>
      </vt:variant>
      <vt:variant>
        <vt:lpwstr/>
      </vt:variant>
      <vt:variant>
        <vt:i4>85</vt:i4>
      </vt:variant>
      <vt:variant>
        <vt:i4>48</vt:i4>
      </vt:variant>
      <vt:variant>
        <vt:i4>0</vt:i4>
      </vt:variant>
      <vt:variant>
        <vt:i4>5</vt:i4>
      </vt:variant>
      <vt:variant>
        <vt:lpwstr>http://www.parachutecanada.org/programs/topic/C55</vt:lpwstr>
      </vt:variant>
      <vt:variant>
        <vt:lpwstr/>
      </vt:variant>
      <vt:variant>
        <vt:i4>6291506</vt:i4>
      </vt:variant>
      <vt:variant>
        <vt:i4>45</vt:i4>
      </vt:variant>
      <vt:variant>
        <vt:i4>0</vt:i4>
      </vt:variant>
      <vt:variant>
        <vt:i4>5</vt:i4>
      </vt:variant>
      <vt:variant>
        <vt:lpwstr>http://www.youtube.com/watch?v=zCCD52Pty4A</vt:lpwstr>
      </vt:variant>
      <vt:variant>
        <vt:lpwstr/>
      </vt:variant>
      <vt:variant>
        <vt:i4>5046284</vt:i4>
      </vt:variant>
      <vt:variant>
        <vt:i4>42</vt:i4>
      </vt:variant>
      <vt:variant>
        <vt:i4>0</vt:i4>
      </vt:variant>
      <vt:variant>
        <vt:i4>5</vt:i4>
      </vt:variant>
      <vt:variant>
        <vt:lpwstr>http://www.hockeycanada.ca/en-ca/news/2012-nr-130-en</vt:lpwstr>
      </vt:variant>
      <vt:variant>
        <vt:lpwstr/>
      </vt:variant>
      <vt:variant>
        <vt:i4>917585</vt:i4>
      </vt:variant>
      <vt:variant>
        <vt:i4>39</vt:i4>
      </vt:variant>
      <vt:variant>
        <vt:i4>0</vt:i4>
      </vt:variant>
      <vt:variant>
        <vt:i4>5</vt:i4>
      </vt:variant>
      <vt:variant>
        <vt:lpwstr>http://bjsm.bmj.com/content/47/5/263.full.pdf</vt:lpwstr>
      </vt:variant>
      <vt:variant>
        <vt:lpwstr/>
      </vt:variant>
      <vt:variant>
        <vt:i4>8060988</vt:i4>
      </vt:variant>
      <vt:variant>
        <vt:i4>36</vt:i4>
      </vt:variant>
      <vt:variant>
        <vt:i4>0</vt:i4>
      </vt:variant>
      <vt:variant>
        <vt:i4>5</vt:i4>
      </vt:variant>
      <vt:variant>
        <vt:lpwstr>http://www.sportconcussions.com/html/SCAT2.pdf</vt:lpwstr>
      </vt:variant>
      <vt:variant>
        <vt:lpwstr/>
      </vt:variant>
      <vt:variant>
        <vt:i4>2031695</vt:i4>
      </vt:variant>
      <vt:variant>
        <vt:i4>33</vt:i4>
      </vt:variant>
      <vt:variant>
        <vt:i4>0</vt:i4>
      </vt:variant>
      <vt:variant>
        <vt:i4>5</vt:i4>
      </vt:variant>
      <vt:variant>
        <vt:lpwstr>http://www.thinkfirst.ca/downloads/concussion/concussion-recognition-tool.pdf</vt:lpwstr>
      </vt:variant>
      <vt:variant>
        <vt:lpwstr/>
      </vt:variant>
      <vt:variant>
        <vt:i4>1376264</vt:i4>
      </vt:variant>
      <vt:variant>
        <vt:i4>30</vt:i4>
      </vt:variant>
      <vt:variant>
        <vt:i4>0</vt:i4>
      </vt:variant>
      <vt:variant>
        <vt:i4>5</vt:i4>
      </vt:variant>
      <vt:variant>
        <vt:lpwstr>http://safety.ophea.net/</vt:lpwstr>
      </vt:variant>
      <vt:variant>
        <vt:lpwstr/>
      </vt:variant>
      <vt:variant>
        <vt:i4>4063281</vt:i4>
      </vt:variant>
      <vt:variant>
        <vt:i4>27</vt:i4>
      </vt:variant>
      <vt:variant>
        <vt:i4>0</vt:i4>
      </vt:variant>
      <vt:variant>
        <vt:i4>5</vt:i4>
      </vt:variant>
      <vt:variant>
        <vt:lpwstr>http://bjsm.bmj.com/content/47/5/250.full.pdf+html</vt:lpwstr>
      </vt:variant>
      <vt:variant>
        <vt:lpwstr/>
      </vt:variant>
      <vt:variant>
        <vt:i4>4063281</vt:i4>
      </vt:variant>
      <vt:variant>
        <vt:i4>24</vt:i4>
      </vt:variant>
      <vt:variant>
        <vt:i4>0</vt:i4>
      </vt:variant>
      <vt:variant>
        <vt:i4>5</vt:i4>
      </vt:variant>
      <vt:variant>
        <vt:lpwstr>http://bjsm.bmj.com/content/47/5/250.full.pdf+html</vt:lpwstr>
      </vt:variant>
      <vt:variant>
        <vt:lpwstr/>
      </vt:variant>
      <vt:variant>
        <vt:i4>589828</vt:i4>
      </vt:variant>
      <vt:variant>
        <vt:i4>21</vt:i4>
      </vt:variant>
      <vt:variant>
        <vt:i4>0</vt:i4>
      </vt:variant>
      <vt:variant>
        <vt:i4>5</vt:i4>
      </vt:variant>
      <vt:variant>
        <vt:lpwstr>http://brain101orcasinc.com/1000/</vt:lpwstr>
      </vt:variant>
      <vt:variant>
        <vt:lpwstr/>
      </vt:variant>
      <vt:variant>
        <vt:i4>6291506</vt:i4>
      </vt:variant>
      <vt:variant>
        <vt:i4>18</vt:i4>
      </vt:variant>
      <vt:variant>
        <vt:i4>0</vt:i4>
      </vt:variant>
      <vt:variant>
        <vt:i4>5</vt:i4>
      </vt:variant>
      <vt:variant>
        <vt:lpwstr>http://www.youtube.com/watch?v=zCCD52Pty4A</vt:lpwstr>
      </vt:variant>
      <vt:variant>
        <vt:lpwstr/>
      </vt:variant>
      <vt:variant>
        <vt:i4>7667746</vt:i4>
      </vt:variant>
      <vt:variant>
        <vt:i4>15</vt:i4>
      </vt:variant>
      <vt:variant>
        <vt:i4>0</vt:i4>
      </vt:variant>
      <vt:variant>
        <vt:i4>5</vt:i4>
      </vt:variant>
      <vt:variant>
        <vt:lpwstr>http://concussioneducation.ca/</vt:lpwstr>
      </vt:variant>
      <vt:variant>
        <vt:lpwstr/>
      </vt:variant>
      <vt:variant>
        <vt:i4>8192062</vt:i4>
      </vt:variant>
      <vt:variant>
        <vt:i4>12</vt:i4>
      </vt:variant>
      <vt:variant>
        <vt:i4>0</vt:i4>
      </vt:variant>
      <vt:variant>
        <vt:i4>5</vt:i4>
      </vt:variant>
      <vt:variant>
        <vt:lpwstr>http://www.coach.ca/making-head-way-concussion-elearning-series-p153487</vt:lpwstr>
      </vt:variant>
      <vt:variant>
        <vt:lpwstr/>
      </vt:variant>
      <vt:variant>
        <vt:i4>6094861</vt:i4>
      </vt:variant>
      <vt:variant>
        <vt:i4>9</vt:i4>
      </vt:variant>
      <vt:variant>
        <vt:i4>0</vt:i4>
      </vt:variant>
      <vt:variant>
        <vt:i4>5</vt:i4>
      </vt:variant>
      <vt:variant>
        <vt:lpwstr>http://www.cdc.gov/concussion/sports/prevention.html</vt:lpwstr>
      </vt:variant>
      <vt:variant>
        <vt:lpwstr/>
      </vt:variant>
      <vt:variant>
        <vt:i4>2687014</vt:i4>
      </vt:variant>
      <vt:variant>
        <vt:i4>6</vt:i4>
      </vt:variant>
      <vt:variant>
        <vt:i4>0</vt:i4>
      </vt:variant>
      <vt:variant>
        <vt:i4>5</vt:i4>
      </vt:variant>
      <vt:variant>
        <vt:lpwstr>http://www.concussionsontario.org/</vt:lpwstr>
      </vt:variant>
      <vt:variant>
        <vt:lpwstr/>
      </vt:variant>
      <vt:variant>
        <vt:i4>6094861</vt:i4>
      </vt:variant>
      <vt:variant>
        <vt:i4>3</vt:i4>
      </vt:variant>
      <vt:variant>
        <vt:i4>0</vt:i4>
      </vt:variant>
      <vt:variant>
        <vt:i4>5</vt:i4>
      </vt:variant>
      <vt:variant>
        <vt:lpwstr>http://www.cdc.gov/concussion/sports/prevention.html</vt:lpwstr>
      </vt:variant>
      <vt:variant>
        <vt:lpwstr/>
      </vt:variant>
      <vt:variant>
        <vt:i4>1966165</vt:i4>
      </vt:variant>
      <vt:variant>
        <vt:i4>0</vt:i4>
      </vt:variant>
      <vt:variant>
        <vt:i4>0</vt:i4>
      </vt:variant>
      <vt:variant>
        <vt:i4>5</vt:i4>
      </vt:variant>
      <vt:variant>
        <vt:lpwstr>http://www.parachutecanada.org/injury-topics/topic/C9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Marija Da Costa</dc:creator>
  <cp:lastModifiedBy>Pisano, Anna</cp:lastModifiedBy>
  <cp:revision>3</cp:revision>
  <cp:lastPrinted>2023-06-21T15:59:00Z</cp:lastPrinted>
  <dcterms:created xsi:type="dcterms:W3CDTF">2023-06-21T15:59:00Z</dcterms:created>
  <dcterms:modified xsi:type="dcterms:W3CDTF">2023-06-21T15:59:00Z</dcterms:modified>
</cp:coreProperties>
</file>