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F7F" w:rsidRPr="002F3076" w:rsidRDefault="00576F7F" w:rsidP="004D3854">
      <w:pPr>
        <w:spacing w:line="276" w:lineRule="auto"/>
        <w:rPr>
          <w:rFonts w:eastAsiaTheme="minorHAnsi" w:cstheme="minorBidi"/>
          <w:bCs/>
          <w:sz w:val="22"/>
          <w:szCs w:val="22"/>
          <w:highlight w:val="lightGray"/>
        </w:rPr>
      </w:pPr>
    </w:p>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576F7F" w:rsidRPr="002F3076" w:rsidTr="00230CFC">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576F7F" w:rsidRPr="002F3076" w:rsidRDefault="00576F7F" w:rsidP="007E6612">
            <w:pPr>
              <w:spacing w:before="120" w:after="120"/>
              <w:jc w:val="center"/>
              <w:rPr>
                <w:rFonts w:asciiTheme="minorHAnsi" w:hAnsiTheme="minorHAnsi" w:cs="Arial"/>
                <w:color w:val="FFFFFF"/>
                <w:szCs w:val="26"/>
              </w:rPr>
            </w:pPr>
            <w:r w:rsidRPr="002F3076">
              <w:rPr>
                <w:color w:val="231F20"/>
                <w:szCs w:val="19"/>
              </w:rPr>
              <w:br w:type="page"/>
            </w:r>
            <w:r w:rsidRPr="002F3076">
              <w:rPr>
                <w:rFonts w:asciiTheme="minorHAnsi" w:hAnsiTheme="minorHAnsi"/>
                <w:noProof/>
                <w:lang w:val="en-CA" w:eastAsia="en-CA"/>
              </w:rPr>
              <w:drawing>
                <wp:anchor distT="0" distB="0" distL="114300" distR="114300" simplePos="0" relativeHeight="251658752" behindDoc="0" locked="0" layoutInCell="1" allowOverlap="1" wp14:anchorId="06615A96" wp14:editId="5FDCE85C">
                  <wp:simplePos x="0" y="0"/>
                  <wp:positionH relativeFrom="margin">
                    <wp:posOffset>51435</wp:posOffset>
                  </wp:positionH>
                  <wp:positionV relativeFrom="margin">
                    <wp:posOffset>89535</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2F3076">
              <w:rPr>
                <w:rFonts w:asciiTheme="minorHAnsi" w:hAnsiTheme="minorHAnsi" w:cs="Arial"/>
                <w:color w:val="FFFFFF"/>
                <w:szCs w:val="26"/>
              </w:rPr>
              <w:t>Niagara Catholic District School Board</w:t>
            </w:r>
          </w:p>
          <w:p w:rsidR="00576F7F" w:rsidRPr="002F3076" w:rsidRDefault="00576F7F" w:rsidP="007E6612">
            <w:pPr>
              <w:spacing w:before="120" w:after="120"/>
              <w:jc w:val="center"/>
              <w:rPr>
                <w:rFonts w:asciiTheme="minorHAnsi" w:hAnsiTheme="minorHAnsi"/>
                <w:color w:val="FFFFFF"/>
              </w:rPr>
            </w:pPr>
            <w:r w:rsidRPr="002F3076">
              <w:rPr>
                <w:rFonts w:asciiTheme="minorHAnsi" w:hAnsiTheme="minorHAnsi" w:cs="Arial"/>
                <w:b/>
                <w:i/>
                <w:color w:val="FFFFFF"/>
                <w:sz w:val="26"/>
                <w:szCs w:val="26"/>
              </w:rPr>
              <w:t>PRIVACY POLICY</w:t>
            </w:r>
            <w:r w:rsidRPr="002F3076">
              <w:rPr>
                <w:rFonts w:asciiTheme="minorHAnsi" w:hAnsiTheme="minorHAnsi"/>
                <w:color w:val="FFFFFF"/>
              </w:rPr>
              <w:t xml:space="preserve"> </w:t>
            </w:r>
            <w:r w:rsidRPr="002F3076">
              <w:rPr>
                <w:rFonts w:asciiTheme="minorHAnsi" w:hAnsiTheme="minorHAnsi"/>
                <w:b/>
                <w:i/>
                <w:color w:val="FFFFFF"/>
                <w:sz w:val="28"/>
              </w:rPr>
              <w:t xml:space="preserve"> </w:t>
            </w:r>
          </w:p>
          <w:p w:rsidR="00576F7F" w:rsidRPr="002F3076" w:rsidRDefault="00C4794A" w:rsidP="007E6612">
            <w:pPr>
              <w:spacing w:before="120" w:after="120"/>
              <w:jc w:val="center"/>
              <w:rPr>
                <w:color w:val="FFFFFF"/>
              </w:rPr>
            </w:pPr>
            <w:r>
              <w:rPr>
                <w:rFonts w:ascii="Calibri" w:hAnsi="Calibri"/>
                <w:color w:val="FFFFFF"/>
              </w:rPr>
              <w:t>ADMINISTRATIVE OPERATIONAL PROCEDURES</w:t>
            </w:r>
          </w:p>
        </w:tc>
      </w:tr>
      <w:tr w:rsidR="00576F7F" w:rsidRPr="002F3076" w:rsidTr="00230CFC">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576F7F" w:rsidRPr="002F3076" w:rsidRDefault="00577F3C" w:rsidP="004D3854">
            <w:pPr>
              <w:rPr>
                <w:rFonts w:ascii="Calibri" w:hAnsi="Calibri"/>
                <w:b/>
                <w:noProof/>
                <w:color w:val="FFFFFF"/>
                <w:sz w:val="18"/>
              </w:rPr>
            </w:pPr>
            <w:r>
              <w:rPr>
                <w:rFonts w:ascii="Calibri" w:hAnsi="Calibri"/>
                <w:b/>
                <w:color w:val="FFFFFF"/>
                <w:sz w:val="18"/>
                <w:szCs w:val="18"/>
              </w:rPr>
              <w:t>600</w:t>
            </w:r>
            <w:r w:rsidR="00AC0B54">
              <w:rPr>
                <w:rFonts w:ascii="Calibri" w:hAnsi="Calibri"/>
                <w:b/>
                <w:color w:val="FFFFFF"/>
                <w:sz w:val="18"/>
                <w:szCs w:val="18"/>
              </w:rPr>
              <w:t xml:space="preserve"> </w:t>
            </w:r>
            <w:r w:rsidR="00AC0B54" w:rsidRPr="00AC0B54">
              <w:rPr>
                <w:rFonts w:ascii="Calibri" w:hAnsi="Calibri"/>
                <w:b/>
                <w:color w:val="FFFFFF"/>
                <w:sz w:val="18"/>
                <w:szCs w:val="18"/>
              </w:rPr>
              <w:t>– Business Services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576F7F" w:rsidRPr="002F3076" w:rsidRDefault="00576F7F" w:rsidP="00577F3C">
            <w:pPr>
              <w:jc w:val="right"/>
              <w:rPr>
                <w:rFonts w:ascii="Calibri" w:hAnsi="Calibri"/>
                <w:b/>
                <w:noProof/>
                <w:color w:val="FFFFFF"/>
                <w:sz w:val="18"/>
              </w:rPr>
            </w:pPr>
            <w:r w:rsidRPr="002F3076">
              <w:rPr>
                <w:rFonts w:ascii="Calibri" w:hAnsi="Calibri"/>
                <w:b/>
                <w:color w:val="FFFFFF"/>
                <w:sz w:val="18"/>
                <w:szCs w:val="18"/>
              </w:rPr>
              <w:t xml:space="preserve">Policy No. </w:t>
            </w:r>
            <w:r w:rsidR="00577F3C">
              <w:rPr>
                <w:rFonts w:ascii="Calibri" w:hAnsi="Calibri"/>
                <w:b/>
                <w:color w:val="FFFFFF"/>
                <w:sz w:val="18"/>
                <w:szCs w:val="18"/>
              </w:rPr>
              <w:t>600.6</w:t>
            </w:r>
          </w:p>
        </w:tc>
      </w:tr>
      <w:tr w:rsidR="00576F7F" w:rsidRPr="002F3076" w:rsidTr="00230CFC">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576F7F" w:rsidRPr="002F3076" w:rsidRDefault="00576F7F" w:rsidP="004D3854">
            <w:pPr>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576F7F" w:rsidRPr="002F3076" w:rsidRDefault="00576F7F" w:rsidP="004D3854">
            <w:pPr>
              <w:jc w:val="right"/>
              <w:rPr>
                <w:rFonts w:ascii="Calibri" w:hAnsi="Calibri"/>
                <w:b/>
                <w:color w:val="FFFFFF"/>
                <w:sz w:val="16"/>
                <w:szCs w:val="18"/>
              </w:rPr>
            </w:pPr>
          </w:p>
        </w:tc>
      </w:tr>
      <w:tr w:rsidR="00576F7F" w:rsidRPr="002F3076" w:rsidTr="00230CFC">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576F7F" w:rsidRPr="002F3076" w:rsidRDefault="00576F7F" w:rsidP="004D3854">
            <w:pPr>
              <w:rPr>
                <w:rFonts w:ascii="Gill Sans MT" w:hAnsi="Gill Sans MT"/>
                <w:color w:val="3150A0"/>
                <w:sz w:val="18"/>
                <w:szCs w:val="18"/>
              </w:rPr>
            </w:pPr>
            <w:r w:rsidRPr="002F3076">
              <w:rPr>
                <w:rFonts w:ascii="Calibri" w:hAnsi="Calibri"/>
                <w:sz w:val="16"/>
                <w:szCs w:val="18"/>
              </w:rPr>
              <w:t>Adopted Date</w:t>
            </w:r>
            <w:r w:rsidRPr="002F3076">
              <w:rPr>
                <w:rFonts w:ascii="Calibri" w:hAnsi="Calibri"/>
                <w:color w:val="000000"/>
                <w:sz w:val="16"/>
                <w:szCs w:val="16"/>
              </w:rPr>
              <w:t xml:space="preserve">: </w:t>
            </w:r>
            <w:r w:rsidR="00AC0B54">
              <w:rPr>
                <w:rFonts w:ascii="Calibri" w:hAnsi="Calibri"/>
                <w:color w:val="000000"/>
                <w:sz w:val="16"/>
                <w:szCs w:val="16"/>
              </w:rPr>
              <w:t>June 20, 2017</w:t>
            </w:r>
          </w:p>
          <w:p w:rsidR="00576F7F" w:rsidRPr="002F3076" w:rsidRDefault="00576F7F" w:rsidP="004D3854">
            <w:pPr>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576F7F" w:rsidRPr="002F3076" w:rsidRDefault="00576F7F" w:rsidP="004D3854">
            <w:pPr>
              <w:jc w:val="right"/>
              <w:rPr>
                <w:rFonts w:ascii="Calibri" w:hAnsi="Calibri"/>
                <w:sz w:val="16"/>
                <w:szCs w:val="18"/>
              </w:rPr>
            </w:pPr>
            <w:r w:rsidRPr="002F3076">
              <w:rPr>
                <w:rFonts w:ascii="Calibri" w:hAnsi="Calibri"/>
                <w:sz w:val="16"/>
                <w:szCs w:val="18"/>
              </w:rPr>
              <w:t xml:space="preserve">Latest Reviewed/Revised Date: </w:t>
            </w:r>
            <w:r w:rsidR="00AC0B54">
              <w:rPr>
                <w:rFonts w:ascii="Calibri" w:hAnsi="Calibri"/>
                <w:sz w:val="16"/>
                <w:szCs w:val="18"/>
              </w:rPr>
              <w:t>June 20, 2017</w:t>
            </w:r>
          </w:p>
          <w:p w:rsidR="00576F7F" w:rsidRPr="002F3076" w:rsidRDefault="00576F7F" w:rsidP="004D3854">
            <w:pPr>
              <w:jc w:val="right"/>
              <w:rPr>
                <w:rFonts w:ascii="Calibri" w:hAnsi="Calibri"/>
                <w:noProof/>
                <w:sz w:val="28"/>
              </w:rPr>
            </w:pPr>
          </w:p>
        </w:tc>
      </w:tr>
    </w:tbl>
    <w:p w:rsidR="0080643E" w:rsidRDefault="0080643E" w:rsidP="0000346A">
      <w:pPr>
        <w:pStyle w:val="NormalWeb"/>
        <w:spacing w:before="0" w:beforeAutospacing="0" w:after="0" w:afterAutospacing="0" w:line="228" w:lineRule="auto"/>
        <w:jc w:val="both"/>
        <w:rPr>
          <w:b/>
          <w:color w:val="000033"/>
          <w:sz w:val="22"/>
          <w:szCs w:val="22"/>
        </w:rPr>
      </w:pPr>
    </w:p>
    <w:p w:rsidR="00BB7A22" w:rsidRPr="00BB7A22" w:rsidRDefault="00BB7A22" w:rsidP="00577F3C">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ind w:left="144" w:right="144"/>
        <w:jc w:val="both"/>
        <w:rPr>
          <w:color w:val="FFFFFF" w:themeColor="background1"/>
          <w:sz w:val="22"/>
          <w:szCs w:val="22"/>
        </w:rPr>
      </w:pPr>
      <w:r w:rsidRPr="00BB7A22">
        <w:rPr>
          <w:rStyle w:val="Strong"/>
          <w:color w:val="FFFFFF" w:themeColor="background1"/>
          <w:sz w:val="22"/>
          <w:szCs w:val="22"/>
        </w:rPr>
        <w:t>DEFINITIONS</w:t>
      </w:r>
    </w:p>
    <w:p w:rsidR="00BB7A22" w:rsidRPr="00E2354F" w:rsidRDefault="00BB7A22" w:rsidP="00BB7A22">
      <w:pPr>
        <w:spacing w:line="228" w:lineRule="auto"/>
        <w:jc w:val="both"/>
        <w:rPr>
          <w:b/>
          <w:sz w:val="22"/>
          <w:szCs w:val="22"/>
          <w:lang w:val="en-CA"/>
        </w:rPr>
      </w:pPr>
    </w:p>
    <w:p w:rsidR="00863D39" w:rsidRPr="00863D39" w:rsidRDefault="00863D39" w:rsidP="0000346A">
      <w:pPr>
        <w:spacing w:line="228" w:lineRule="auto"/>
        <w:jc w:val="both"/>
        <w:rPr>
          <w:b/>
          <w:sz w:val="22"/>
        </w:rPr>
      </w:pPr>
      <w:r w:rsidRPr="00863D39">
        <w:rPr>
          <w:b/>
          <w:sz w:val="22"/>
        </w:rPr>
        <w:t>General Information</w:t>
      </w:r>
    </w:p>
    <w:p w:rsidR="00863D39" w:rsidRDefault="00863D39" w:rsidP="0000346A">
      <w:pPr>
        <w:spacing w:line="228" w:lineRule="auto"/>
        <w:jc w:val="both"/>
        <w:rPr>
          <w:sz w:val="22"/>
        </w:rPr>
      </w:pPr>
    </w:p>
    <w:p w:rsidR="00863D39" w:rsidRPr="00577F3C" w:rsidRDefault="00863D39" w:rsidP="0000346A">
      <w:pPr>
        <w:spacing w:line="228" w:lineRule="auto"/>
        <w:jc w:val="both"/>
        <w:rPr>
          <w:sz w:val="22"/>
        </w:rPr>
      </w:pPr>
      <w:r w:rsidRPr="00577F3C">
        <w:rPr>
          <w:sz w:val="22"/>
        </w:rPr>
        <w:t xml:space="preserve">General information refers to recorded information in the </w:t>
      </w:r>
      <w:r w:rsidR="001B7607" w:rsidRPr="00577F3C">
        <w:rPr>
          <w:sz w:val="22"/>
        </w:rPr>
        <w:t xml:space="preserve">custody or control of the </w:t>
      </w:r>
      <w:r w:rsidRPr="00577F3C">
        <w:rPr>
          <w:sz w:val="22"/>
        </w:rPr>
        <w:t xml:space="preserve">Board’s that is not of a personal nature and is not exempt from public access under </w:t>
      </w:r>
      <w:r w:rsidRPr="00577F3C">
        <w:rPr>
          <w:i/>
          <w:sz w:val="22"/>
        </w:rPr>
        <w:t>MFIPPA</w:t>
      </w:r>
      <w:r w:rsidRPr="00577F3C">
        <w:rPr>
          <w:sz w:val="22"/>
        </w:rPr>
        <w:t xml:space="preserve"> unless an</w:t>
      </w:r>
      <w:r w:rsidR="000D6EA8">
        <w:rPr>
          <w:sz w:val="22"/>
        </w:rPr>
        <w:t xml:space="preserve"> </w:t>
      </w:r>
      <w:r w:rsidRPr="00577F3C">
        <w:rPr>
          <w:sz w:val="22"/>
        </w:rPr>
        <w:t>exemption</w:t>
      </w:r>
      <w:r w:rsidR="00126A99" w:rsidRPr="00577F3C">
        <w:rPr>
          <w:sz w:val="22"/>
        </w:rPr>
        <w:t xml:space="preserve"> to access</w:t>
      </w:r>
      <w:r w:rsidRPr="00577F3C">
        <w:rPr>
          <w:sz w:val="22"/>
        </w:rPr>
        <w:t xml:space="preserve"> applies. Examples of general information that can be routinely released include, but are not limited to, policies, Ministry guidelines and memoranda, travel expense statements, collective agreements, Board plans, public minutes, or school events and programs.</w:t>
      </w:r>
    </w:p>
    <w:p w:rsidR="00863D39" w:rsidRPr="00577F3C" w:rsidRDefault="00863D39" w:rsidP="0000346A">
      <w:pPr>
        <w:pStyle w:val="NormalWeb"/>
        <w:spacing w:before="0" w:beforeAutospacing="0" w:after="0" w:afterAutospacing="0" w:line="228" w:lineRule="auto"/>
        <w:jc w:val="both"/>
        <w:rPr>
          <w:b/>
          <w:sz w:val="22"/>
          <w:szCs w:val="22"/>
        </w:rPr>
      </w:pPr>
    </w:p>
    <w:p w:rsidR="00244755" w:rsidRPr="00577F3C" w:rsidRDefault="0080643E" w:rsidP="0000346A">
      <w:pPr>
        <w:pStyle w:val="NormalWeb"/>
        <w:spacing w:before="0" w:beforeAutospacing="0" w:after="0" w:afterAutospacing="0" w:line="228" w:lineRule="auto"/>
        <w:jc w:val="both"/>
        <w:rPr>
          <w:b/>
          <w:sz w:val="22"/>
          <w:szCs w:val="22"/>
        </w:rPr>
      </w:pPr>
      <w:r w:rsidRPr="00577F3C">
        <w:rPr>
          <w:b/>
          <w:sz w:val="22"/>
          <w:szCs w:val="22"/>
        </w:rPr>
        <w:t xml:space="preserve">Personal Information </w:t>
      </w:r>
    </w:p>
    <w:p w:rsidR="00F157FF" w:rsidRPr="00577F3C" w:rsidRDefault="00F157FF" w:rsidP="00F157FF">
      <w:pPr>
        <w:pStyle w:val="NormalWeb"/>
        <w:spacing w:before="0" w:beforeAutospacing="0" w:after="0" w:afterAutospacing="0" w:line="228" w:lineRule="auto"/>
        <w:jc w:val="both"/>
        <w:rPr>
          <w:sz w:val="22"/>
          <w:szCs w:val="22"/>
        </w:rPr>
      </w:pPr>
    </w:p>
    <w:p w:rsidR="00F157FF" w:rsidRPr="00577F3C" w:rsidRDefault="00F157FF" w:rsidP="00F157FF">
      <w:pPr>
        <w:pStyle w:val="definition"/>
        <w:jc w:val="both"/>
        <w:rPr>
          <w:rFonts w:cs="Helvetica"/>
          <w:sz w:val="22"/>
          <w:lang w:val="en"/>
        </w:rPr>
      </w:pPr>
      <w:r w:rsidRPr="00577F3C">
        <w:rPr>
          <w:rFonts w:cs="Helvetica"/>
          <w:sz w:val="22"/>
          <w:lang w:val="en"/>
        </w:rPr>
        <w:t>Personal Information means recorded information about an identifiable individual, including,</w:t>
      </w:r>
    </w:p>
    <w:p w:rsidR="00F157FF" w:rsidRPr="00577F3C" w:rsidRDefault="00F157FF" w:rsidP="00F157FF">
      <w:pPr>
        <w:pStyle w:val="paragraph"/>
        <w:numPr>
          <w:ilvl w:val="0"/>
          <w:numId w:val="11"/>
        </w:numPr>
        <w:jc w:val="both"/>
        <w:rPr>
          <w:rFonts w:cs="Helvetica"/>
          <w:sz w:val="22"/>
          <w:lang w:val="en"/>
        </w:rPr>
      </w:pPr>
      <w:r w:rsidRPr="00577F3C">
        <w:rPr>
          <w:rFonts w:cs="Helvetica"/>
          <w:sz w:val="22"/>
          <w:lang w:val="en"/>
        </w:rPr>
        <w:t xml:space="preserve">information relating to the race, national or ethnic origin, </w:t>
      </w:r>
      <w:proofErr w:type="spellStart"/>
      <w:r w:rsidRPr="00577F3C">
        <w:rPr>
          <w:rFonts w:cs="Helvetica"/>
          <w:sz w:val="22"/>
          <w:lang w:val="en"/>
        </w:rPr>
        <w:t>colour</w:t>
      </w:r>
      <w:proofErr w:type="spellEnd"/>
      <w:r w:rsidRPr="00577F3C">
        <w:rPr>
          <w:rFonts w:cs="Helvetica"/>
          <w:sz w:val="22"/>
          <w:lang w:val="en"/>
        </w:rPr>
        <w:t xml:space="preserve">, religion, age, </w:t>
      </w:r>
      <w:r w:rsidR="00C409B0" w:rsidRPr="00577F3C">
        <w:rPr>
          <w:rFonts w:cs="Helvetica"/>
          <w:sz w:val="22"/>
          <w:lang w:val="en"/>
        </w:rPr>
        <w:t>gender</w:t>
      </w:r>
      <w:r w:rsidRPr="00577F3C">
        <w:rPr>
          <w:rFonts w:cs="Helvetica"/>
          <w:sz w:val="22"/>
          <w:lang w:val="en"/>
        </w:rPr>
        <w:t>, sexual orientation or marital or family status of the individual,</w:t>
      </w:r>
    </w:p>
    <w:p w:rsidR="00F157FF" w:rsidRPr="00577F3C" w:rsidRDefault="00F157FF" w:rsidP="00F157FF">
      <w:pPr>
        <w:pStyle w:val="paragraph"/>
        <w:numPr>
          <w:ilvl w:val="0"/>
          <w:numId w:val="11"/>
        </w:numPr>
        <w:jc w:val="both"/>
        <w:rPr>
          <w:rFonts w:cs="Helvetica"/>
          <w:sz w:val="22"/>
          <w:lang w:val="en"/>
        </w:rPr>
      </w:pPr>
      <w:r w:rsidRPr="00577F3C">
        <w:rPr>
          <w:rFonts w:cs="Helvetica"/>
          <w:sz w:val="22"/>
          <w:lang w:val="en"/>
        </w:rPr>
        <w:t>information relating to the education or the medical, psychiatric, psychological, criminal or employment history of the individual or information relating to financial transactions in which the individual has been involved,</w:t>
      </w:r>
    </w:p>
    <w:p w:rsidR="00F157FF" w:rsidRPr="00577F3C" w:rsidRDefault="00F157FF" w:rsidP="00F157FF">
      <w:pPr>
        <w:pStyle w:val="paragraph"/>
        <w:numPr>
          <w:ilvl w:val="0"/>
          <w:numId w:val="11"/>
        </w:numPr>
        <w:jc w:val="both"/>
        <w:rPr>
          <w:rFonts w:cs="Helvetica"/>
          <w:sz w:val="22"/>
          <w:lang w:val="en"/>
        </w:rPr>
      </w:pPr>
      <w:r w:rsidRPr="00577F3C">
        <w:rPr>
          <w:rFonts w:cs="Helvetica"/>
          <w:sz w:val="22"/>
          <w:lang w:val="en"/>
        </w:rPr>
        <w:t>any identifying number, symbol or other particular assigned to the individual,</w:t>
      </w:r>
    </w:p>
    <w:p w:rsidR="00F157FF" w:rsidRPr="00577F3C" w:rsidRDefault="00F157FF" w:rsidP="00F157FF">
      <w:pPr>
        <w:pStyle w:val="paragraph"/>
        <w:numPr>
          <w:ilvl w:val="0"/>
          <w:numId w:val="11"/>
        </w:numPr>
        <w:jc w:val="both"/>
        <w:rPr>
          <w:rFonts w:cs="Helvetica"/>
          <w:sz w:val="22"/>
          <w:lang w:val="en"/>
        </w:rPr>
      </w:pPr>
      <w:r w:rsidRPr="00577F3C">
        <w:rPr>
          <w:rFonts w:cs="Helvetica"/>
          <w:sz w:val="22"/>
          <w:lang w:val="en"/>
        </w:rPr>
        <w:t>the address, telephone number, fingerprints or blood type of the individual,</w:t>
      </w:r>
    </w:p>
    <w:p w:rsidR="00F157FF" w:rsidRPr="00577F3C" w:rsidRDefault="00F157FF" w:rsidP="00F157FF">
      <w:pPr>
        <w:pStyle w:val="paragraph"/>
        <w:numPr>
          <w:ilvl w:val="0"/>
          <w:numId w:val="11"/>
        </w:numPr>
        <w:jc w:val="both"/>
        <w:rPr>
          <w:rFonts w:cs="Helvetica"/>
          <w:sz w:val="22"/>
          <w:lang w:val="en"/>
        </w:rPr>
      </w:pPr>
      <w:r w:rsidRPr="00577F3C">
        <w:rPr>
          <w:rFonts w:cs="Helvetica"/>
          <w:sz w:val="22"/>
          <w:lang w:val="en"/>
        </w:rPr>
        <w:t>the personal opinions or views of the individual except if they relate to another individual,</w:t>
      </w:r>
    </w:p>
    <w:p w:rsidR="00F157FF" w:rsidRPr="00577F3C" w:rsidRDefault="00F157FF" w:rsidP="00F157FF">
      <w:pPr>
        <w:pStyle w:val="paragraph"/>
        <w:numPr>
          <w:ilvl w:val="0"/>
          <w:numId w:val="11"/>
        </w:numPr>
        <w:jc w:val="both"/>
        <w:rPr>
          <w:rFonts w:cs="Helvetica"/>
          <w:sz w:val="22"/>
          <w:lang w:val="en"/>
        </w:rPr>
      </w:pPr>
      <w:r w:rsidRPr="00577F3C">
        <w:rPr>
          <w:rFonts w:cs="Helvetica"/>
          <w:sz w:val="22"/>
          <w:lang w:val="en"/>
        </w:rPr>
        <w:t>correspondence sent to an institution by the individual that is implicitly or explicitly of a private or confidential nature, and replies to that correspondence that would reveal the contents of the original correspondence,</w:t>
      </w:r>
    </w:p>
    <w:p w:rsidR="00F157FF" w:rsidRPr="00577F3C" w:rsidRDefault="00F157FF" w:rsidP="00F157FF">
      <w:pPr>
        <w:pStyle w:val="paragraph"/>
        <w:numPr>
          <w:ilvl w:val="0"/>
          <w:numId w:val="11"/>
        </w:numPr>
        <w:jc w:val="both"/>
        <w:rPr>
          <w:rFonts w:cs="Helvetica"/>
          <w:sz w:val="22"/>
          <w:lang w:val="en"/>
        </w:rPr>
      </w:pPr>
      <w:r w:rsidRPr="00577F3C">
        <w:rPr>
          <w:rFonts w:cs="Helvetica"/>
          <w:sz w:val="22"/>
          <w:lang w:val="en"/>
        </w:rPr>
        <w:t>the views or opinions of another individual about the individual, and</w:t>
      </w:r>
    </w:p>
    <w:p w:rsidR="00F157FF" w:rsidRPr="00577F3C" w:rsidRDefault="00F157FF" w:rsidP="00F157FF">
      <w:pPr>
        <w:pStyle w:val="paragraph"/>
        <w:numPr>
          <w:ilvl w:val="0"/>
          <w:numId w:val="11"/>
        </w:numPr>
        <w:spacing w:line="228" w:lineRule="auto"/>
        <w:jc w:val="both"/>
        <w:rPr>
          <w:sz w:val="22"/>
          <w:szCs w:val="22"/>
        </w:rPr>
      </w:pPr>
      <w:r w:rsidRPr="00577F3C">
        <w:rPr>
          <w:rFonts w:cs="Helvetica"/>
          <w:sz w:val="22"/>
          <w:lang w:val="en"/>
        </w:rPr>
        <w:t xml:space="preserve">the individual’s name if it appears with other personal information relating to the individual or where the disclosure of the name would reveal other personal information about the individual; </w:t>
      </w:r>
    </w:p>
    <w:p w:rsidR="001E6BDF" w:rsidRPr="00577F3C" w:rsidRDefault="001E6BDF" w:rsidP="0000346A">
      <w:pPr>
        <w:pStyle w:val="NormalWeb"/>
        <w:spacing w:before="0" w:beforeAutospacing="0" w:after="0" w:afterAutospacing="0" w:line="228" w:lineRule="auto"/>
        <w:jc w:val="both"/>
        <w:rPr>
          <w:sz w:val="22"/>
          <w:szCs w:val="22"/>
        </w:rPr>
      </w:pPr>
    </w:p>
    <w:p w:rsidR="001E6BDF" w:rsidRPr="003A6F26" w:rsidRDefault="001E6BDF" w:rsidP="0000346A">
      <w:pPr>
        <w:pStyle w:val="NormalWeb"/>
        <w:spacing w:before="0" w:beforeAutospacing="0" w:after="0" w:afterAutospacing="0" w:line="228" w:lineRule="auto"/>
        <w:jc w:val="both"/>
        <w:rPr>
          <w:b/>
          <w:sz w:val="22"/>
          <w:szCs w:val="22"/>
        </w:rPr>
      </w:pPr>
      <w:r w:rsidRPr="003A6F26">
        <w:rPr>
          <w:b/>
          <w:sz w:val="22"/>
          <w:szCs w:val="22"/>
        </w:rPr>
        <w:t>Confidentiality</w:t>
      </w:r>
    </w:p>
    <w:p w:rsidR="001E6BDF" w:rsidRPr="003A6F26" w:rsidRDefault="001E6BDF" w:rsidP="0000346A">
      <w:pPr>
        <w:pStyle w:val="NormalWeb"/>
        <w:spacing w:before="0" w:beforeAutospacing="0" w:after="0" w:afterAutospacing="0" w:line="228" w:lineRule="auto"/>
        <w:jc w:val="both"/>
        <w:rPr>
          <w:sz w:val="22"/>
          <w:szCs w:val="22"/>
        </w:rPr>
      </w:pPr>
    </w:p>
    <w:p w:rsidR="001E6BDF" w:rsidRPr="003A6F26" w:rsidRDefault="001E6BDF" w:rsidP="0000346A">
      <w:pPr>
        <w:pStyle w:val="NormalWeb"/>
        <w:spacing w:before="0" w:beforeAutospacing="0" w:after="0" w:afterAutospacing="0" w:line="228" w:lineRule="auto"/>
        <w:jc w:val="both"/>
        <w:rPr>
          <w:sz w:val="22"/>
          <w:szCs w:val="22"/>
        </w:rPr>
      </w:pPr>
      <w:r w:rsidRPr="003A6F26">
        <w:rPr>
          <w:sz w:val="22"/>
          <w:szCs w:val="22"/>
        </w:rPr>
        <w:t>A duty imposed on an organization or individual by laws or professional and ethical standards to restrict access to or disclosure of certain information, which may include personal and/or business information.</w:t>
      </w:r>
    </w:p>
    <w:p w:rsidR="001E6BDF" w:rsidRPr="003A6F26" w:rsidRDefault="001E6BDF" w:rsidP="0000346A">
      <w:pPr>
        <w:pStyle w:val="NormalWeb"/>
        <w:spacing w:before="0" w:beforeAutospacing="0" w:after="0" w:afterAutospacing="0" w:line="228" w:lineRule="auto"/>
        <w:jc w:val="both"/>
        <w:rPr>
          <w:sz w:val="22"/>
          <w:szCs w:val="22"/>
        </w:rPr>
      </w:pPr>
    </w:p>
    <w:p w:rsidR="001E6BDF" w:rsidRPr="003A6F26" w:rsidRDefault="001E6BDF" w:rsidP="0000346A">
      <w:pPr>
        <w:spacing w:line="228" w:lineRule="auto"/>
        <w:jc w:val="both"/>
        <w:rPr>
          <w:sz w:val="22"/>
          <w:szCs w:val="22"/>
        </w:rPr>
      </w:pPr>
      <w:r w:rsidRPr="003A6F26">
        <w:rPr>
          <w:sz w:val="22"/>
          <w:szCs w:val="22"/>
        </w:rPr>
        <w:t>The protection of personal information held by the Niagara Catholic District School Board is guided by the principles contained in the Privacy Standard.</w:t>
      </w:r>
    </w:p>
    <w:p w:rsidR="001E6BDF" w:rsidRPr="003A6F26" w:rsidRDefault="001E6BDF" w:rsidP="0000346A">
      <w:pPr>
        <w:spacing w:line="228" w:lineRule="auto"/>
        <w:jc w:val="both"/>
        <w:rPr>
          <w:b/>
          <w:sz w:val="22"/>
          <w:szCs w:val="22"/>
        </w:rPr>
      </w:pPr>
    </w:p>
    <w:p w:rsidR="001E6BDF" w:rsidRPr="003A6F26" w:rsidRDefault="001E6BDF" w:rsidP="0000346A">
      <w:pPr>
        <w:spacing w:line="228" w:lineRule="auto"/>
        <w:jc w:val="both"/>
        <w:rPr>
          <w:b/>
          <w:sz w:val="22"/>
          <w:szCs w:val="22"/>
        </w:rPr>
      </w:pPr>
      <w:r w:rsidRPr="003A6F26">
        <w:rPr>
          <w:b/>
          <w:sz w:val="22"/>
          <w:szCs w:val="22"/>
        </w:rPr>
        <w:t>Security</w:t>
      </w:r>
    </w:p>
    <w:p w:rsidR="001E6BDF" w:rsidRPr="003A6F26" w:rsidRDefault="001E6BDF" w:rsidP="0000346A">
      <w:pPr>
        <w:spacing w:line="228" w:lineRule="auto"/>
        <w:jc w:val="both"/>
        <w:rPr>
          <w:sz w:val="22"/>
          <w:szCs w:val="22"/>
        </w:rPr>
      </w:pPr>
    </w:p>
    <w:p w:rsidR="001E6BDF" w:rsidRDefault="001E6BDF" w:rsidP="0000346A">
      <w:pPr>
        <w:spacing w:line="228" w:lineRule="auto"/>
        <w:jc w:val="both"/>
        <w:rPr>
          <w:sz w:val="22"/>
          <w:szCs w:val="22"/>
        </w:rPr>
      </w:pPr>
      <w:r w:rsidRPr="003A6F26">
        <w:rPr>
          <w:sz w:val="22"/>
          <w:szCs w:val="22"/>
        </w:rPr>
        <w:t>“Security/Control” refers to measures designed to protect personal information regardless of media.</w:t>
      </w:r>
    </w:p>
    <w:p w:rsidR="00577F3C" w:rsidRDefault="00577F3C" w:rsidP="0000346A">
      <w:pPr>
        <w:spacing w:line="228" w:lineRule="auto"/>
        <w:jc w:val="both"/>
        <w:rPr>
          <w:sz w:val="22"/>
          <w:szCs w:val="22"/>
        </w:rPr>
      </w:pPr>
    </w:p>
    <w:p w:rsidR="00577F3C" w:rsidRDefault="00577F3C" w:rsidP="0000346A">
      <w:pPr>
        <w:spacing w:line="228" w:lineRule="auto"/>
        <w:jc w:val="both"/>
        <w:rPr>
          <w:sz w:val="22"/>
          <w:szCs w:val="22"/>
        </w:rPr>
      </w:pPr>
    </w:p>
    <w:p w:rsidR="000D6EA8" w:rsidRPr="003A6F26" w:rsidRDefault="000D6EA8" w:rsidP="0000346A">
      <w:pPr>
        <w:spacing w:line="228" w:lineRule="auto"/>
        <w:jc w:val="both"/>
        <w:rPr>
          <w:sz w:val="22"/>
          <w:szCs w:val="22"/>
        </w:rPr>
      </w:pPr>
    </w:p>
    <w:p w:rsidR="001E6BDF" w:rsidRDefault="001E6BDF" w:rsidP="0000346A">
      <w:pPr>
        <w:pStyle w:val="NormalWeb"/>
        <w:spacing w:before="0" w:beforeAutospacing="0" w:after="0" w:afterAutospacing="0" w:line="228" w:lineRule="auto"/>
        <w:jc w:val="both"/>
        <w:rPr>
          <w:color w:val="000033"/>
          <w:sz w:val="22"/>
          <w:szCs w:val="22"/>
        </w:rPr>
      </w:pPr>
    </w:p>
    <w:p w:rsidR="00BB7A22" w:rsidRPr="005B1542" w:rsidRDefault="00BB7A22" w:rsidP="00BB7A22">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ind w:left="144" w:right="144"/>
        <w:jc w:val="both"/>
        <w:rPr>
          <w:color w:val="FFFFFF" w:themeColor="background1"/>
          <w:sz w:val="22"/>
          <w:szCs w:val="22"/>
        </w:rPr>
      </w:pPr>
      <w:r>
        <w:rPr>
          <w:rStyle w:val="Strong"/>
          <w:color w:val="FFFFFF" w:themeColor="background1"/>
          <w:sz w:val="22"/>
          <w:szCs w:val="22"/>
        </w:rPr>
        <w:t>PRIVACY STANDARD</w:t>
      </w:r>
    </w:p>
    <w:p w:rsidR="007E6612" w:rsidRPr="00DE2F51" w:rsidRDefault="007E6612" w:rsidP="00577F3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jc w:val="both"/>
        <w:rPr>
          <w:sz w:val="22"/>
          <w:szCs w:val="22"/>
        </w:rPr>
      </w:pPr>
    </w:p>
    <w:p w:rsidR="007E6612" w:rsidRPr="00DE2F51" w:rsidRDefault="007E6612" w:rsidP="0000346A">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jc w:val="both"/>
        <w:rPr>
          <w:sz w:val="22"/>
          <w:szCs w:val="22"/>
          <w:lang w:val="en-CA"/>
        </w:rPr>
      </w:pPr>
      <w:r w:rsidRPr="00DE2F51">
        <w:rPr>
          <w:b/>
          <w:sz w:val="22"/>
          <w:szCs w:val="22"/>
          <w:lang w:val="en-CA"/>
        </w:rPr>
        <w:t>Accountability and Responsibility</w:t>
      </w:r>
    </w:p>
    <w:p w:rsidR="007E6612" w:rsidRPr="00DE2F51" w:rsidRDefault="007E6612" w:rsidP="0000346A">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b/>
          <w:sz w:val="22"/>
          <w:szCs w:val="22"/>
        </w:rPr>
      </w:pPr>
      <w:r w:rsidRPr="00DE2F51">
        <w:rPr>
          <w:b/>
          <w:sz w:val="22"/>
          <w:szCs w:val="22"/>
        </w:rPr>
        <w:tab/>
      </w:r>
    </w:p>
    <w:p w:rsidR="0024416D" w:rsidRPr="00DE2F51" w:rsidRDefault="007E6612" w:rsidP="0000346A">
      <w:pPr>
        <w:pStyle w:val="NormalWeb"/>
        <w:spacing w:before="0" w:beforeAutospacing="0" w:after="0" w:afterAutospacing="0" w:line="228" w:lineRule="auto"/>
        <w:ind w:left="360"/>
        <w:jc w:val="both"/>
        <w:rPr>
          <w:color w:val="000033"/>
          <w:sz w:val="22"/>
          <w:szCs w:val="22"/>
        </w:rPr>
      </w:pPr>
      <w:r w:rsidRPr="00DE2F51">
        <w:rPr>
          <w:sz w:val="22"/>
          <w:szCs w:val="22"/>
        </w:rPr>
        <w:t xml:space="preserve">Under the </w:t>
      </w:r>
      <w:r w:rsidRPr="00DE2F51">
        <w:rPr>
          <w:i/>
          <w:sz w:val="22"/>
          <w:szCs w:val="22"/>
        </w:rPr>
        <w:t>Municipal Freedom of Information and Protection of Privacy Act</w:t>
      </w:r>
      <w:r w:rsidRPr="00DE2F51">
        <w:rPr>
          <w:sz w:val="22"/>
          <w:szCs w:val="22"/>
        </w:rPr>
        <w:t xml:space="preserve">, the </w:t>
      </w:r>
      <w:r w:rsidR="0024416D" w:rsidRPr="00DE2F51">
        <w:rPr>
          <w:sz w:val="22"/>
          <w:szCs w:val="22"/>
        </w:rPr>
        <w:t>B</w:t>
      </w:r>
      <w:r w:rsidRPr="00DE2F51">
        <w:rPr>
          <w:sz w:val="22"/>
          <w:szCs w:val="22"/>
        </w:rPr>
        <w:t xml:space="preserve">oard </w:t>
      </w:r>
      <w:r w:rsidR="0024416D" w:rsidRPr="00DE2F51">
        <w:rPr>
          <w:sz w:val="22"/>
          <w:szCs w:val="22"/>
        </w:rPr>
        <w:t xml:space="preserve">is </w:t>
      </w:r>
      <w:r w:rsidRPr="00DE2F51">
        <w:rPr>
          <w:sz w:val="22"/>
          <w:szCs w:val="22"/>
        </w:rPr>
        <w:t xml:space="preserve">responsible for personal information </w:t>
      </w:r>
      <w:r w:rsidR="0024416D" w:rsidRPr="00DE2F51">
        <w:rPr>
          <w:color w:val="000033"/>
          <w:sz w:val="22"/>
          <w:szCs w:val="22"/>
        </w:rPr>
        <w:t xml:space="preserve">and confidential records under its </w:t>
      </w:r>
      <w:r w:rsidR="007C36C6">
        <w:rPr>
          <w:color w:val="000033"/>
          <w:sz w:val="22"/>
          <w:szCs w:val="22"/>
        </w:rPr>
        <w:t xml:space="preserve">custody and/or </w:t>
      </w:r>
      <w:r w:rsidR="0024416D" w:rsidRPr="00DE2F51">
        <w:rPr>
          <w:color w:val="000033"/>
          <w:sz w:val="22"/>
          <w:szCs w:val="22"/>
        </w:rPr>
        <w:t>control and may designate an individual within the Board who is accountable for compliance with privacy legislation.</w:t>
      </w:r>
    </w:p>
    <w:p w:rsidR="0000346A" w:rsidRDefault="007E6612" w:rsidP="0000346A">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rPr>
      </w:pPr>
      <w:r w:rsidRPr="00DE2F51">
        <w:rPr>
          <w:sz w:val="22"/>
          <w:szCs w:val="22"/>
        </w:rPr>
        <w:tab/>
      </w:r>
      <w:r w:rsidRPr="00DE2F51">
        <w:rPr>
          <w:sz w:val="22"/>
          <w:szCs w:val="22"/>
        </w:rPr>
        <w:tab/>
      </w:r>
    </w:p>
    <w:p w:rsidR="007E6612" w:rsidRPr="00577F3C" w:rsidRDefault="0000346A" w:rsidP="0000346A">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rPr>
      </w:pPr>
      <w:r>
        <w:rPr>
          <w:sz w:val="22"/>
          <w:szCs w:val="22"/>
        </w:rPr>
        <w:tab/>
      </w:r>
      <w:r w:rsidR="007E6612" w:rsidRPr="00DE2F51">
        <w:rPr>
          <w:sz w:val="22"/>
          <w:szCs w:val="22"/>
        </w:rPr>
        <w:t xml:space="preserve">Under the </w:t>
      </w:r>
      <w:r w:rsidR="007E6612" w:rsidRPr="00DE2F51">
        <w:rPr>
          <w:i/>
          <w:sz w:val="22"/>
          <w:szCs w:val="22"/>
        </w:rPr>
        <w:t>Personal Health Information Protection Act</w:t>
      </w:r>
      <w:r w:rsidR="007E6612" w:rsidRPr="00DE2F51">
        <w:rPr>
          <w:sz w:val="22"/>
          <w:szCs w:val="22"/>
        </w:rPr>
        <w:t xml:space="preserve">, health information custodians are responsible for personal health information and may designate an individual within </w:t>
      </w:r>
      <w:r w:rsidR="00126A99" w:rsidRPr="00577F3C">
        <w:rPr>
          <w:sz w:val="22"/>
          <w:szCs w:val="22"/>
        </w:rPr>
        <w:t>the B</w:t>
      </w:r>
      <w:r w:rsidR="007E6612" w:rsidRPr="00577F3C">
        <w:rPr>
          <w:sz w:val="22"/>
          <w:szCs w:val="22"/>
        </w:rPr>
        <w:t>oard as an agent to assist with compliance with privacy legislation.</w:t>
      </w:r>
    </w:p>
    <w:p w:rsidR="0000346A" w:rsidRPr="00DE2F51" w:rsidRDefault="0000346A" w:rsidP="0000346A">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rPr>
      </w:pPr>
    </w:p>
    <w:p w:rsidR="007E6612" w:rsidRPr="00DE2F51" w:rsidRDefault="007E6612" w:rsidP="0000346A">
      <w:pPr>
        <w:pStyle w:val="17"/>
        <w:widowControl/>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rPr>
          <w:b/>
          <w:sz w:val="22"/>
          <w:szCs w:val="22"/>
          <w:lang w:val="en-CA"/>
        </w:rPr>
      </w:pPr>
      <w:r w:rsidRPr="00DE2F51">
        <w:rPr>
          <w:b/>
          <w:sz w:val="22"/>
          <w:szCs w:val="22"/>
          <w:lang w:val="en-CA"/>
        </w:rPr>
        <w:t xml:space="preserve">Specified Purposes </w:t>
      </w:r>
    </w:p>
    <w:p w:rsidR="007E6612" w:rsidRPr="00DE2F51" w:rsidRDefault="007E6612" w:rsidP="0000346A">
      <w:pPr>
        <w:pStyle w:val="17"/>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rPr>
          <w:b/>
          <w:sz w:val="22"/>
          <w:szCs w:val="22"/>
          <w:lang w:val="en-CA"/>
        </w:rPr>
      </w:pPr>
    </w:p>
    <w:p w:rsidR="007E6612" w:rsidRPr="00DE2F51" w:rsidRDefault="007E6612" w:rsidP="0000346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lang w:val="en-CA"/>
        </w:rPr>
      </w:pPr>
      <w:r w:rsidRPr="00DE2F51">
        <w:rPr>
          <w:sz w:val="22"/>
          <w:szCs w:val="22"/>
          <w:lang w:val="en-CA"/>
        </w:rPr>
        <w:tab/>
        <w:t xml:space="preserve">The purposes for which personal information is collected are specified, and individuals are notified of the purposes at or before the time personal information is collected. </w:t>
      </w:r>
    </w:p>
    <w:p w:rsidR="0024416D" w:rsidRPr="00DE2F51" w:rsidRDefault="0024416D" w:rsidP="0000346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lang w:val="en-CA"/>
        </w:rPr>
      </w:pPr>
    </w:p>
    <w:p w:rsidR="007E6612" w:rsidRPr="00DE2F51" w:rsidRDefault="007E6612" w:rsidP="0000346A">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jc w:val="both"/>
        <w:rPr>
          <w:b/>
          <w:sz w:val="22"/>
          <w:szCs w:val="22"/>
        </w:rPr>
      </w:pPr>
      <w:r w:rsidRPr="00DE2F51">
        <w:rPr>
          <w:b/>
          <w:sz w:val="22"/>
          <w:szCs w:val="22"/>
        </w:rPr>
        <w:t>Consent</w:t>
      </w:r>
    </w:p>
    <w:p w:rsidR="007E6612" w:rsidRPr="00DE2F51" w:rsidRDefault="007E6612" w:rsidP="0000346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b/>
          <w:sz w:val="22"/>
          <w:szCs w:val="22"/>
          <w:lang w:val="en-CA"/>
        </w:rPr>
      </w:pPr>
    </w:p>
    <w:p w:rsidR="007E6612" w:rsidRPr="00DE2F51" w:rsidRDefault="007E6612" w:rsidP="0000346A">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lang w:val="en-CA"/>
        </w:rPr>
      </w:pPr>
      <w:r w:rsidRPr="00DE2F51">
        <w:rPr>
          <w:sz w:val="22"/>
          <w:szCs w:val="22"/>
          <w:lang w:val="en-CA"/>
        </w:rPr>
        <w:tab/>
        <w:t xml:space="preserve">An individual’s informed consent is required for the collection, use, and disclosure of personal information, except where otherwise permitted by law. </w:t>
      </w:r>
    </w:p>
    <w:p w:rsidR="0024416D" w:rsidRPr="00DE2F51" w:rsidRDefault="0024416D" w:rsidP="0000346A">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lang w:val="en-CA"/>
        </w:rPr>
      </w:pPr>
    </w:p>
    <w:p w:rsidR="007E6612" w:rsidRPr="00DE2F51" w:rsidRDefault="007E6612" w:rsidP="0000346A">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jc w:val="both"/>
        <w:rPr>
          <w:b/>
          <w:sz w:val="22"/>
          <w:szCs w:val="22"/>
          <w:lang w:val="en-CA"/>
        </w:rPr>
      </w:pPr>
      <w:r w:rsidRPr="00DE2F51">
        <w:rPr>
          <w:b/>
          <w:sz w:val="22"/>
          <w:szCs w:val="22"/>
          <w:lang w:val="en-CA"/>
        </w:rPr>
        <w:t>Limiting Collection</w:t>
      </w:r>
    </w:p>
    <w:p w:rsidR="007E6612" w:rsidRPr="00DE2F51" w:rsidRDefault="007E6612" w:rsidP="0000346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b/>
          <w:sz w:val="22"/>
          <w:szCs w:val="22"/>
          <w:lang w:val="en-CA"/>
        </w:rPr>
      </w:pPr>
    </w:p>
    <w:p w:rsidR="007E6612" w:rsidRPr="00DE2F51" w:rsidRDefault="007E6612" w:rsidP="0000346A">
      <w:pPr>
        <w:pStyle w:val="BodyTextIn"/>
        <w:widowControl/>
        <w:tabs>
          <w:tab w:val="clear" w:pos="720"/>
          <w:tab w:val="clear" w:pos="720"/>
          <w:tab w:val="left" w:pos="360"/>
        </w:tabs>
        <w:spacing w:line="228" w:lineRule="auto"/>
        <w:ind w:left="360" w:hanging="360"/>
        <w:rPr>
          <w:rFonts w:ascii="Times New Roman" w:hAnsi="Times New Roman"/>
          <w:szCs w:val="22"/>
        </w:rPr>
      </w:pPr>
      <w:r w:rsidRPr="00DE2F51">
        <w:rPr>
          <w:rFonts w:ascii="Times New Roman" w:hAnsi="Times New Roman"/>
          <w:szCs w:val="22"/>
        </w:rPr>
        <w:tab/>
        <w:t>The collection of personal information is fair, lawful, and limited to that which is necessary for the specified purposes.</w:t>
      </w:r>
    </w:p>
    <w:p w:rsidR="0024416D" w:rsidRPr="00DE2F51" w:rsidRDefault="0024416D" w:rsidP="0000346A">
      <w:pPr>
        <w:pStyle w:val="BodyTextIn"/>
        <w:widowControl/>
        <w:tabs>
          <w:tab w:val="clear" w:pos="720"/>
          <w:tab w:val="clear" w:pos="720"/>
          <w:tab w:val="left" w:pos="360"/>
        </w:tabs>
        <w:spacing w:line="228" w:lineRule="auto"/>
        <w:ind w:left="360" w:hanging="360"/>
        <w:rPr>
          <w:rFonts w:ascii="Times New Roman" w:hAnsi="Times New Roman"/>
          <w:b/>
          <w:szCs w:val="22"/>
        </w:rPr>
      </w:pPr>
      <w:r w:rsidRPr="00DE2F51">
        <w:rPr>
          <w:rFonts w:ascii="Times New Roman" w:hAnsi="Times New Roman"/>
          <w:b/>
          <w:szCs w:val="22"/>
        </w:rPr>
        <w:tab/>
      </w:r>
    </w:p>
    <w:p w:rsidR="007E6612" w:rsidRPr="00DE2F51" w:rsidRDefault="007E6612" w:rsidP="0000346A">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jc w:val="both"/>
        <w:rPr>
          <w:b/>
          <w:sz w:val="22"/>
          <w:szCs w:val="22"/>
          <w:lang w:val="en-CA"/>
        </w:rPr>
      </w:pPr>
      <w:r w:rsidRPr="00DE2F51">
        <w:rPr>
          <w:b/>
          <w:sz w:val="22"/>
          <w:szCs w:val="22"/>
          <w:lang w:val="en-CA"/>
        </w:rPr>
        <w:t>Limiting Use, Retention, and Disclosure</w:t>
      </w:r>
    </w:p>
    <w:p w:rsidR="007E6612" w:rsidRPr="00DE2F51" w:rsidRDefault="007E6612" w:rsidP="0000346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b/>
          <w:sz w:val="22"/>
          <w:szCs w:val="22"/>
          <w:lang w:val="en-CA"/>
        </w:rPr>
      </w:pPr>
    </w:p>
    <w:p w:rsidR="007E6612" w:rsidRPr="00DE2F51" w:rsidRDefault="007E6612" w:rsidP="0000346A">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lang w:val="en-CA"/>
        </w:rPr>
      </w:pPr>
      <w:r w:rsidRPr="00DE2F51">
        <w:rPr>
          <w:sz w:val="22"/>
          <w:szCs w:val="22"/>
          <w:lang w:val="en-CA"/>
        </w:rPr>
        <w:tab/>
        <w:t>The use, retention, and disclosure of personal information are limited to the specified purposes identified to the individual, except where otherwise permitted by law.</w:t>
      </w:r>
    </w:p>
    <w:p w:rsidR="0024416D" w:rsidRPr="00DE2F51" w:rsidRDefault="0024416D" w:rsidP="0000346A">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lang w:val="en-CA"/>
        </w:rPr>
      </w:pPr>
    </w:p>
    <w:p w:rsidR="007E6612" w:rsidRPr="00DE2F51" w:rsidRDefault="007E6612" w:rsidP="0000346A">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jc w:val="both"/>
        <w:rPr>
          <w:b/>
          <w:sz w:val="22"/>
          <w:szCs w:val="22"/>
          <w:lang w:val="en-CA"/>
        </w:rPr>
      </w:pPr>
      <w:r w:rsidRPr="00DE2F51">
        <w:rPr>
          <w:b/>
          <w:sz w:val="22"/>
          <w:szCs w:val="22"/>
          <w:lang w:val="en-CA"/>
        </w:rPr>
        <w:t>Accuracy</w:t>
      </w:r>
    </w:p>
    <w:p w:rsidR="007E6612" w:rsidRPr="00DE2F51" w:rsidRDefault="007E6612" w:rsidP="0000346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b/>
          <w:sz w:val="22"/>
          <w:szCs w:val="22"/>
          <w:lang w:val="en-CA"/>
        </w:rPr>
      </w:pPr>
    </w:p>
    <w:p w:rsidR="00B24898" w:rsidRPr="00DE2F51" w:rsidRDefault="00B24898" w:rsidP="0000346A">
      <w:pPr>
        <w:spacing w:line="228" w:lineRule="auto"/>
        <w:ind w:left="360" w:right="229"/>
        <w:jc w:val="both"/>
        <w:rPr>
          <w:sz w:val="22"/>
          <w:szCs w:val="22"/>
        </w:rPr>
      </w:pPr>
      <w:r w:rsidRPr="00DE2F51">
        <w:rPr>
          <w:sz w:val="22"/>
          <w:szCs w:val="22"/>
        </w:rPr>
        <w:t xml:space="preserve">To the extent it is able, the Board shall ensure that personal information is accurate and complete, and is updated </w:t>
      </w:r>
      <w:r w:rsidRPr="00DE2F51">
        <w:rPr>
          <w:sz w:val="22"/>
          <w:szCs w:val="22"/>
          <w:lang w:val="en-CA"/>
        </w:rPr>
        <w:t>in order to fulfill the specified purposes for its collection, use, disclosure, and retention.</w:t>
      </w:r>
    </w:p>
    <w:p w:rsidR="007E6612" w:rsidRPr="00DE2F51" w:rsidRDefault="007E6612" w:rsidP="0000346A">
      <w:pPr>
        <w:pStyle w:val="levnl11"/>
        <w:widowControl/>
        <w:tabs>
          <w:tab w:val="clear" w:pos="0"/>
          <w:tab w:val="clear" w:pos="720"/>
          <w:tab w:val="clear" w:pos="9360"/>
          <w:tab w:val="clear" w:pos="9360"/>
        </w:tabs>
        <w:spacing w:line="228" w:lineRule="auto"/>
        <w:rPr>
          <w:b/>
          <w:sz w:val="22"/>
          <w:szCs w:val="22"/>
        </w:rPr>
      </w:pPr>
    </w:p>
    <w:p w:rsidR="007E6612" w:rsidRPr="00DE2F51" w:rsidRDefault="007E6612" w:rsidP="0000346A">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jc w:val="both"/>
        <w:rPr>
          <w:b/>
          <w:sz w:val="22"/>
          <w:szCs w:val="22"/>
          <w:lang w:val="en-CA"/>
        </w:rPr>
      </w:pPr>
      <w:r w:rsidRPr="00DE2F51">
        <w:rPr>
          <w:b/>
          <w:sz w:val="22"/>
          <w:szCs w:val="22"/>
          <w:lang w:val="en-CA"/>
        </w:rPr>
        <w:t>Security Safeguards</w:t>
      </w:r>
    </w:p>
    <w:p w:rsidR="007E6612" w:rsidRPr="00DE2F51" w:rsidRDefault="007E6612" w:rsidP="0000346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b/>
          <w:sz w:val="22"/>
          <w:szCs w:val="22"/>
          <w:lang w:val="en-CA"/>
        </w:rPr>
      </w:pPr>
    </w:p>
    <w:p w:rsidR="00663D1C" w:rsidRPr="00DE2F51" w:rsidRDefault="00663D1C" w:rsidP="0000346A">
      <w:pPr>
        <w:spacing w:line="228" w:lineRule="auto"/>
        <w:ind w:left="360" w:right="251"/>
        <w:jc w:val="both"/>
        <w:rPr>
          <w:sz w:val="22"/>
          <w:szCs w:val="22"/>
        </w:rPr>
      </w:pPr>
      <w:r w:rsidRPr="00DE2F51">
        <w:rPr>
          <w:sz w:val="22"/>
          <w:szCs w:val="22"/>
        </w:rPr>
        <w:t>The Board shall take all steps necessary to ensure that personal information is secured and protected from unauthorized access, disclosure, use, or modification or inadvertent loss or destruction.</w:t>
      </w:r>
    </w:p>
    <w:p w:rsidR="00B93C99" w:rsidRPr="00DE2F51" w:rsidRDefault="00B93C99" w:rsidP="00577F3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jc w:val="both"/>
        <w:rPr>
          <w:sz w:val="22"/>
          <w:szCs w:val="22"/>
          <w:lang w:val="en-CA"/>
        </w:rPr>
      </w:pPr>
    </w:p>
    <w:p w:rsidR="007E6612" w:rsidRPr="00DE2F51" w:rsidRDefault="007E6612" w:rsidP="0000346A">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jc w:val="both"/>
        <w:rPr>
          <w:b/>
          <w:sz w:val="22"/>
          <w:szCs w:val="22"/>
          <w:lang w:val="en-CA"/>
        </w:rPr>
      </w:pPr>
      <w:r w:rsidRPr="00DE2F51">
        <w:rPr>
          <w:b/>
          <w:sz w:val="22"/>
          <w:szCs w:val="22"/>
          <w:lang w:val="en-CA"/>
        </w:rPr>
        <w:t>Openness and Transparency</w:t>
      </w:r>
    </w:p>
    <w:p w:rsidR="007E6612" w:rsidRPr="00DE2F51" w:rsidRDefault="007E6612" w:rsidP="0000346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b/>
          <w:sz w:val="22"/>
          <w:szCs w:val="22"/>
          <w:lang w:val="en-CA"/>
        </w:rPr>
      </w:pPr>
    </w:p>
    <w:p w:rsidR="00663D1C" w:rsidRPr="00DE2F51" w:rsidRDefault="00663D1C" w:rsidP="00577F3C">
      <w:pPr>
        <w:spacing w:line="228" w:lineRule="auto"/>
        <w:ind w:left="360"/>
        <w:jc w:val="both"/>
        <w:rPr>
          <w:sz w:val="22"/>
          <w:szCs w:val="22"/>
        </w:rPr>
      </w:pPr>
      <w:r w:rsidRPr="00DE2F51">
        <w:rPr>
          <w:sz w:val="22"/>
          <w:szCs w:val="22"/>
        </w:rPr>
        <w:t xml:space="preserve">The policies and </w:t>
      </w:r>
      <w:r w:rsidRPr="00577F3C">
        <w:rPr>
          <w:sz w:val="22"/>
          <w:szCs w:val="22"/>
        </w:rPr>
        <w:t xml:space="preserve">practices </w:t>
      </w:r>
      <w:r w:rsidR="00126A99" w:rsidRPr="00577F3C">
        <w:rPr>
          <w:sz w:val="22"/>
          <w:szCs w:val="22"/>
        </w:rPr>
        <w:t xml:space="preserve">of the Board </w:t>
      </w:r>
      <w:r w:rsidRPr="00577F3C">
        <w:rPr>
          <w:sz w:val="22"/>
          <w:szCs w:val="22"/>
        </w:rPr>
        <w:t xml:space="preserve">relating </w:t>
      </w:r>
      <w:r w:rsidRPr="00DE2F51">
        <w:rPr>
          <w:sz w:val="22"/>
          <w:szCs w:val="22"/>
        </w:rPr>
        <w:t>to the management of personal information shall be made readily available to the public.</w:t>
      </w:r>
    </w:p>
    <w:p w:rsidR="007E6612" w:rsidRPr="00DE2F51" w:rsidRDefault="007E6612" w:rsidP="00D920E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lang w:val="en-CA"/>
        </w:rPr>
      </w:pPr>
    </w:p>
    <w:p w:rsidR="007E6612" w:rsidRPr="00DE2F51" w:rsidRDefault="007E6612">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jc w:val="both"/>
        <w:rPr>
          <w:b/>
          <w:sz w:val="22"/>
          <w:szCs w:val="22"/>
          <w:lang w:val="en-CA"/>
        </w:rPr>
      </w:pPr>
      <w:r w:rsidRPr="00DE2F51">
        <w:rPr>
          <w:b/>
          <w:sz w:val="22"/>
          <w:szCs w:val="22"/>
          <w:lang w:val="en-CA"/>
        </w:rPr>
        <w:t>Access and Correction</w:t>
      </w:r>
    </w:p>
    <w:p w:rsidR="007E6612" w:rsidRPr="00DE2F51" w:rsidRDefault="007E661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b/>
          <w:sz w:val="22"/>
          <w:szCs w:val="22"/>
          <w:lang w:val="en-CA"/>
        </w:rPr>
      </w:pPr>
    </w:p>
    <w:p w:rsidR="00663D1C" w:rsidRPr="00577F3C" w:rsidRDefault="00126A99" w:rsidP="00577F3C">
      <w:pPr>
        <w:spacing w:line="228" w:lineRule="auto"/>
        <w:ind w:left="360"/>
        <w:jc w:val="both"/>
        <w:rPr>
          <w:sz w:val="22"/>
          <w:szCs w:val="22"/>
        </w:rPr>
      </w:pPr>
      <w:r w:rsidRPr="00577F3C">
        <w:rPr>
          <w:sz w:val="22"/>
          <w:szCs w:val="22"/>
        </w:rPr>
        <w:t>T</w:t>
      </w:r>
      <w:r w:rsidR="00663D1C" w:rsidRPr="00577F3C">
        <w:rPr>
          <w:sz w:val="22"/>
          <w:szCs w:val="22"/>
        </w:rPr>
        <w:t xml:space="preserve">he Board shall </w:t>
      </w:r>
      <w:r w:rsidRPr="00577F3C">
        <w:rPr>
          <w:sz w:val="22"/>
          <w:szCs w:val="22"/>
        </w:rPr>
        <w:t xml:space="preserve">permit </w:t>
      </w:r>
      <w:r w:rsidR="00663D1C" w:rsidRPr="00577F3C">
        <w:rPr>
          <w:sz w:val="22"/>
          <w:szCs w:val="22"/>
        </w:rPr>
        <w:t xml:space="preserve">an individual access to any personal information about </w:t>
      </w:r>
      <w:r w:rsidR="000D6EA8">
        <w:rPr>
          <w:sz w:val="22"/>
          <w:szCs w:val="22"/>
        </w:rPr>
        <w:t xml:space="preserve">them </w:t>
      </w:r>
      <w:r w:rsidR="00663D1C" w:rsidRPr="00577F3C">
        <w:rPr>
          <w:sz w:val="22"/>
          <w:szCs w:val="22"/>
        </w:rPr>
        <w:t xml:space="preserve">which is held by the Board in accordance with the provisions of the </w:t>
      </w:r>
      <w:r w:rsidR="00663D1C" w:rsidRPr="00577F3C">
        <w:rPr>
          <w:i/>
          <w:sz w:val="22"/>
          <w:szCs w:val="22"/>
        </w:rPr>
        <w:t>Education Act</w:t>
      </w:r>
      <w:r w:rsidR="00663D1C" w:rsidRPr="00577F3C">
        <w:rPr>
          <w:sz w:val="22"/>
          <w:szCs w:val="22"/>
        </w:rPr>
        <w:t xml:space="preserve"> and </w:t>
      </w:r>
      <w:r w:rsidR="00663D1C" w:rsidRPr="00577F3C">
        <w:rPr>
          <w:i/>
          <w:sz w:val="22"/>
          <w:szCs w:val="22"/>
        </w:rPr>
        <w:t>MFIPPA</w:t>
      </w:r>
      <w:r w:rsidR="00663D1C" w:rsidRPr="00577F3C">
        <w:rPr>
          <w:sz w:val="22"/>
          <w:szCs w:val="22"/>
        </w:rPr>
        <w:t>.</w:t>
      </w:r>
    </w:p>
    <w:p w:rsidR="00663D1C" w:rsidRPr="00577F3C" w:rsidRDefault="00663D1C" w:rsidP="00D920EC">
      <w:pPr>
        <w:spacing w:line="228" w:lineRule="auto"/>
        <w:ind w:left="360"/>
        <w:jc w:val="both"/>
        <w:rPr>
          <w:sz w:val="22"/>
          <w:szCs w:val="22"/>
        </w:rPr>
      </w:pPr>
    </w:p>
    <w:p w:rsidR="00663D1C" w:rsidRPr="00577F3C" w:rsidRDefault="00663D1C" w:rsidP="00577F3C">
      <w:pPr>
        <w:spacing w:line="228" w:lineRule="auto"/>
        <w:ind w:left="360"/>
        <w:jc w:val="both"/>
        <w:rPr>
          <w:sz w:val="22"/>
          <w:szCs w:val="22"/>
        </w:rPr>
      </w:pPr>
      <w:r w:rsidRPr="00577F3C">
        <w:rPr>
          <w:sz w:val="22"/>
          <w:szCs w:val="22"/>
        </w:rPr>
        <w:lastRenderedPageBreak/>
        <w:t>An individual is entitled to challenge the accuracy and completeness of</w:t>
      </w:r>
      <w:r w:rsidR="00896F1F" w:rsidRPr="00577F3C">
        <w:rPr>
          <w:sz w:val="22"/>
          <w:szCs w:val="22"/>
        </w:rPr>
        <w:t xml:space="preserve"> their </w:t>
      </w:r>
      <w:r w:rsidRPr="00577F3C">
        <w:rPr>
          <w:sz w:val="22"/>
          <w:szCs w:val="22"/>
        </w:rPr>
        <w:t>personal information held by the Board and to request that it be amended or to have a letter of disagreement retained on file.</w:t>
      </w:r>
    </w:p>
    <w:p w:rsidR="00663D1C" w:rsidRPr="00577F3C" w:rsidRDefault="00663D1C" w:rsidP="00D920EC">
      <w:pPr>
        <w:spacing w:line="228" w:lineRule="auto"/>
        <w:ind w:left="360"/>
        <w:jc w:val="both"/>
        <w:rPr>
          <w:sz w:val="22"/>
          <w:szCs w:val="22"/>
        </w:rPr>
      </w:pPr>
    </w:p>
    <w:p w:rsidR="00663D1C" w:rsidRPr="00577F3C" w:rsidRDefault="00663D1C" w:rsidP="00577F3C">
      <w:pPr>
        <w:spacing w:line="228" w:lineRule="auto"/>
        <w:ind w:left="360"/>
        <w:jc w:val="both"/>
        <w:rPr>
          <w:sz w:val="22"/>
          <w:szCs w:val="22"/>
        </w:rPr>
      </w:pPr>
      <w:r w:rsidRPr="00577F3C">
        <w:rPr>
          <w:sz w:val="22"/>
          <w:szCs w:val="22"/>
        </w:rPr>
        <w:t xml:space="preserve">The Board shall notify an individual in accordance with the provisions of </w:t>
      </w:r>
      <w:r w:rsidRPr="00577F3C">
        <w:rPr>
          <w:i/>
          <w:sz w:val="22"/>
          <w:szCs w:val="22"/>
        </w:rPr>
        <w:t>MFIPPA</w:t>
      </w:r>
      <w:r w:rsidRPr="00577F3C">
        <w:rPr>
          <w:sz w:val="22"/>
          <w:szCs w:val="22"/>
        </w:rPr>
        <w:t xml:space="preserve"> if any third party service provider requests </w:t>
      </w:r>
      <w:r w:rsidR="00896F1F" w:rsidRPr="00577F3C">
        <w:rPr>
          <w:sz w:val="22"/>
          <w:szCs w:val="22"/>
        </w:rPr>
        <w:t xml:space="preserve">their </w:t>
      </w:r>
      <w:r w:rsidRPr="00577F3C">
        <w:rPr>
          <w:sz w:val="22"/>
          <w:szCs w:val="22"/>
        </w:rPr>
        <w:t>personal information.</w:t>
      </w:r>
    </w:p>
    <w:p w:rsidR="007E6612" w:rsidRPr="00577F3C" w:rsidRDefault="007E6612" w:rsidP="00D920EC">
      <w:pPr>
        <w:pStyle w:val="BodyTextI1"/>
        <w:widowControl/>
        <w:tabs>
          <w:tab w:val="clear" w:pos="540"/>
          <w:tab w:val="clear" w:pos="540"/>
          <w:tab w:val="clear" w:pos="720"/>
          <w:tab w:val="left" w:pos="90"/>
          <w:tab w:val="left" w:pos="360"/>
        </w:tabs>
        <w:spacing w:line="228" w:lineRule="auto"/>
        <w:ind w:left="360" w:hanging="360"/>
        <w:rPr>
          <w:szCs w:val="22"/>
        </w:rPr>
      </w:pPr>
    </w:p>
    <w:p w:rsidR="007E6612" w:rsidRPr="00577F3C" w:rsidRDefault="007E6612">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jc w:val="both"/>
        <w:rPr>
          <w:b/>
          <w:sz w:val="22"/>
          <w:szCs w:val="22"/>
          <w:lang w:val="en-CA"/>
        </w:rPr>
      </w:pPr>
      <w:r w:rsidRPr="00577F3C">
        <w:rPr>
          <w:b/>
          <w:sz w:val="22"/>
          <w:szCs w:val="22"/>
          <w:lang w:val="en-CA"/>
        </w:rPr>
        <w:t>Compliance</w:t>
      </w:r>
    </w:p>
    <w:p w:rsidR="007E6612" w:rsidRPr="00577F3C" w:rsidRDefault="007E661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lang w:val="en-CA"/>
        </w:rPr>
      </w:pPr>
    </w:p>
    <w:p w:rsidR="00663D1C" w:rsidRPr="00577F3C" w:rsidRDefault="00663D1C">
      <w:pPr>
        <w:pStyle w:val="titleofadmindirective"/>
        <w:tabs>
          <w:tab w:val="left" w:pos="360"/>
          <w:tab w:val="left" w:pos="720"/>
          <w:tab w:val="left" w:pos="1080"/>
        </w:tabs>
        <w:spacing w:line="228" w:lineRule="auto"/>
        <w:ind w:left="360"/>
        <w:jc w:val="both"/>
        <w:rPr>
          <w:rFonts w:ascii="Times New Roman" w:eastAsia="Times New Roman" w:hAnsi="Times New Roman" w:cs="Times New Roman"/>
          <w:b w:val="0"/>
          <w:bCs w:val="0"/>
          <w:sz w:val="22"/>
        </w:rPr>
      </w:pPr>
      <w:r w:rsidRPr="00577F3C">
        <w:rPr>
          <w:rFonts w:ascii="Times New Roman" w:eastAsia="Times New Roman" w:hAnsi="Times New Roman" w:cs="Times New Roman"/>
          <w:b w:val="0"/>
          <w:bCs w:val="0"/>
          <w:sz w:val="22"/>
        </w:rPr>
        <w:t xml:space="preserve">An individual may address a challenge concerning compliance with the above principles to the </w:t>
      </w:r>
      <w:r w:rsidR="00126A99" w:rsidRPr="00577F3C">
        <w:rPr>
          <w:rFonts w:ascii="Times New Roman" w:eastAsia="Times New Roman" w:hAnsi="Times New Roman" w:cs="Times New Roman"/>
          <w:b w:val="0"/>
          <w:bCs w:val="0"/>
          <w:sz w:val="22"/>
        </w:rPr>
        <w:t>Director of Education or designate</w:t>
      </w:r>
      <w:r w:rsidR="007F5584" w:rsidRPr="00577F3C">
        <w:rPr>
          <w:rFonts w:ascii="Times New Roman" w:eastAsia="Times New Roman" w:hAnsi="Times New Roman" w:cs="Times New Roman"/>
          <w:b w:val="0"/>
          <w:bCs w:val="0"/>
          <w:sz w:val="22"/>
        </w:rPr>
        <w:t>.  The designate is</w:t>
      </w:r>
      <w:r w:rsidR="00126A99" w:rsidRPr="00577F3C">
        <w:rPr>
          <w:rFonts w:ascii="Times New Roman" w:eastAsia="Times New Roman" w:hAnsi="Times New Roman" w:cs="Times New Roman"/>
          <w:b w:val="0"/>
          <w:bCs w:val="0"/>
          <w:sz w:val="22"/>
        </w:rPr>
        <w:t xml:space="preserve"> the </w:t>
      </w:r>
      <w:r w:rsidR="00D920EC" w:rsidRPr="00577F3C">
        <w:rPr>
          <w:rFonts w:ascii="Times New Roman" w:eastAsia="Times New Roman" w:hAnsi="Times New Roman" w:cs="Times New Roman"/>
          <w:b w:val="0"/>
          <w:bCs w:val="0"/>
          <w:sz w:val="22"/>
        </w:rPr>
        <w:t>Coordinator of Information Management/</w:t>
      </w:r>
      <w:r w:rsidR="007F5584" w:rsidRPr="00577F3C">
        <w:rPr>
          <w:rFonts w:ascii="Times New Roman" w:eastAsia="Times New Roman" w:hAnsi="Times New Roman" w:cs="Times New Roman"/>
          <w:b w:val="0"/>
          <w:bCs w:val="0"/>
          <w:sz w:val="22"/>
        </w:rPr>
        <w:t xml:space="preserve"> Privacy and </w:t>
      </w:r>
      <w:r w:rsidR="00D920EC" w:rsidRPr="00577F3C">
        <w:rPr>
          <w:rFonts w:ascii="Times New Roman" w:eastAsia="Times New Roman" w:hAnsi="Times New Roman" w:cs="Times New Roman"/>
          <w:b w:val="0"/>
          <w:bCs w:val="0"/>
          <w:sz w:val="22"/>
        </w:rPr>
        <w:t>Freedom of Information</w:t>
      </w:r>
      <w:r w:rsidR="007F5584" w:rsidRPr="00577F3C">
        <w:rPr>
          <w:rFonts w:ascii="Times New Roman" w:eastAsia="Times New Roman" w:hAnsi="Times New Roman" w:cs="Times New Roman"/>
          <w:b w:val="0"/>
          <w:bCs w:val="0"/>
          <w:sz w:val="22"/>
        </w:rPr>
        <w:t>.</w:t>
      </w:r>
    </w:p>
    <w:p w:rsidR="00331834" w:rsidRPr="002F3076" w:rsidRDefault="00331834">
      <w:pPr>
        <w:pStyle w:val="titleofadmindirective"/>
        <w:tabs>
          <w:tab w:val="left" w:pos="360"/>
          <w:tab w:val="left" w:pos="720"/>
          <w:tab w:val="left" w:pos="1080"/>
        </w:tabs>
        <w:spacing w:line="228" w:lineRule="auto"/>
        <w:ind w:left="360"/>
        <w:jc w:val="both"/>
        <w:rPr>
          <w:rFonts w:ascii="Times New Roman" w:eastAsia="Times New Roman" w:hAnsi="Times New Roman" w:cs="Times New Roman"/>
          <w:color w:val="231F20"/>
          <w:sz w:val="22"/>
        </w:rPr>
      </w:pPr>
    </w:p>
    <w:p w:rsidR="00BB7A22" w:rsidRPr="005B1542" w:rsidRDefault="00BB7A22" w:rsidP="00BB7A22">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ind w:left="144" w:right="144"/>
        <w:jc w:val="both"/>
        <w:rPr>
          <w:color w:val="FFFFFF" w:themeColor="background1"/>
          <w:sz w:val="22"/>
          <w:szCs w:val="22"/>
        </w:rPr>
      </w:pPr>
      <w:r>
        <w:rPr>
          <w:rStyle w:val="Strong"/>
          <w:color w:val="FFFFFF" w:themeColor="background1"/>
          <w:sz w:val="22"/>
          <w:szCs w:val="22"/>
        </w:rPr>
        <w:t xml:space="preserve">FREEDOM OF </w:t>
      </w:r>
      <w:r w:rsidR="00530196">
        <w:rPr>
          <w:rStyle w:val="Strong"/>
          <w:color w:val="FFFFFF" w:themeColor="background1"/>
          <w:sz w:val="22"/>
          <w:szCs w:val="22"/>
        </w:rPr>
        <w:t>INFORMATION</w:t>
      </w:r>
    </w:p>
    <w:p w:rsidR="00BB7A22" w:rsidRPr="00E2354F" w:rsidRDefault="00BB7A22" w:rsidP="00BB7A22">
      <w:pPr>
        <w:spacing w:line="228" w:lineRule="auto"/>
        <w:jc w:val="both"/>
        <w:rPr>
          <w:b/>
          <w:sz w:val="22"/>
          <w:szCs w:val="22"/>
          <w:lang w:val="en-CA"/>
        </w:rPr>
      </w:pPr>
    </w:p>
    <w:p w:rsidR="008A152D" w:rsidRPr="00577F3C" w:rsidRDefault="00B860B8" w:rsidP="00BB7A22">
      <w:pPr>
        <w:shd w:val="clear" w:color="auto" w:fill="FFFFFF"/>
        <w:jc w:val="both"/>
        <w:rPr>
          <w:sz w:val="22"/>
          <w:szCs w:val="22"/>
        </w:rPr>
      </w:pPr>
      <w:r w:rsidRPr="00577F3C">
        <w:rPr>
          <w:sz w:val="22"/>
          <w:szCs w:val="22"/>
        </w:rPr>
        <w:t xml:space="preserve">The Board recognizes </w:t>
      </w:r>
      <w:r w:rsidR="008A152D" w:rsidRPr="00577F3C">
        <w:rPr>
          <w:sz w:val="22"/>
          <w:szCs w:val="22"/>
        </w:rPr>
        <w:t xml:space="preserve">its responsibility to make accessible to the public the records which it has in its custody or control subject to the </w:t>
      </w:r>
      <w:r w:rsidR="008A152D" w:rsidRPr="00577F3C">
        <w:rPr>
          <w:i/>
          <w:sz w:val="22"/>
          <w:szCs w:val="22"/>
        </w:rPr>
        <w:t>Municipal Freedom of Information and Protection of Privacy Act</w:t>
      </w:r>
      <w:r w:rsidR="008A152D" w:rsidRPr="00577F3C">
        <w:rPr>
          <w:sz w:val="22"/>
          <w:szCs w:val="22"/>
        </w:rPr>
        <w:t>.</w:t>
      </w:r>
    </w:p>
    <w:p w:rsidR="008A152D" w:rsidRPr="00577F3C" w:rsidRDefault="008A152D" w:rsidP="00BB7A22">
      <w:pPr>
        <w:shd w:val="clear" w:color="auto" w:fill="FFFFFF"/>
        <w:jc w:val="both"/>
        <w:rPr>
          <w:sz w:val="22"/>
          <w:szCs w:val="22"/>
        </w:rPr>
      </w:pPr>
    </w:p>
    <w:p w:rsidR="004C2C8E" w:rsidRPr="00577F3C" w:rsidRDefault="004C2C8E" w:rsidP="00577F3C">
      <w:pPr>
        <w:shd w:val="clear" w:color="auto" w:fill="FFFFFF"/>
        <w:jc w:val="both"/>
        <w:rPr>
          <w:sz w:val="22"/>
          <w:szCs w:val="22"/>
        </w:rPr>
      </w:pPr>
      <w:r w:rsidRPr="00577F3C">
        <w:rPr>
          <w:sz w:val="22"/>
          <w:szCs w:val="22"/>
        </w:rPr>
        <w:t>The Director of Education is designated as the Freedom of Information (FOI) Head</w:t>
      </w:r>
      <w:r w:rsidR="00F157FF" w:rsidRPr="00577F3C">
        <w:rPr>
          <w:sz w:val="22"/>
          <w:szCs w:val="22"/>
        </w:rPr>
        <w:t>.  The</w:t>
      </w:r>
      <w:r w:rsidRPr="00577F3C">
        <w:rPr>
          <w:sz w:val="22"/>
          <w:szCs w:val="22"/>
        </w:rPr>
        <w:t xml:space="preserve"> Coordinator of Information Management/</w:t>
      </w:r>
      <w:r w:rsidR="00F157FF" w:rsidRPr="00577F3C">
        <w:rPr>
          <w:sz w:val="22"/>
          <w:szCs w:val="22"/>
        </w:rPr>
        <w:t xml:space="preserve">Privacy and </w:t>
      </w:r>
      <w:r w:rsidRPr="00577F3C">
        <w:rPr>
          <w:sz w:val="22"/>
          <w:szCs w:val="22"/>
        </w:rPr>
        <w:t xml:space="preserve">Freedom of Information </w:t>
      </w:r>
      <w:proofErr w:type="gramStart"/>
      <w:r w:rsidRPr="00577F3C">
        <w:rPr>
          <w:sz w:val="22"/>
          <w:szCs w:val="22"/>
        </w:rPr>
        <w:t>is</w:t>
      </w:r>
      <w:proofErr w:type="gramEnd"/>
      <w:r w:rsidRPr="00577F3C">
        <w:rPr>
          <w:sz w:val="22"/>
          <w:szCs w:val="22"/>
        </w:rPr>
        <w:t xml:space="preserve"> appointed </w:t>
      </w:r>
      <w:r w:rsidR="00F14B66" w:rsidRPr="00577F3C">
        <w:rPr>
          <w:sz w:val="22"/>
          <w:szCs w:val="22"/>
        </w:rPr>
        <w:t xml:space="preserve">by the Director of Education </w:t>
      </w:r>
      <w:r w:rsidRPr="00577F3C">
        <w:rPr>
          <w:sz w:val="22"/>
          <w:szCs w:val="22"/>
        </w:rPr>
        <w:t xml:space="preserve">to ensure compliance with the privacy standards and </w:t>
      </w:r>
      <w:r w:rsidR="00126A99" w:rsidRPr="00577F3C">
        <w:rPr>
          <w:sz w:val="22"/>
          <w:szCs w:val="22"/>
        </w:rPr>
        <w:t>principles</w:t>
      </w:r>
      <w:r w:rsidRPr="00577F3C">
        <w:rPr>
          <w:sz w:val="22"/>
          <w:szCs w:val="22"/>
        </w:rPr>
        <w:t xml:space="preserve"> of the </w:t>
      </w:r>
      <w:r w:rsidRPr="00577F3C">
        <w:rPr>
          <w:i/>
          <w:sz w:val="22"/>
          <w:szCs w:val="22"/>
        </w:rPr>
        <w:t>Municipal Freedom of Information and Protection of Privacy Act</w:t>
      </w:r>
      <w:r w:rsidRPr="00577F3C">
        <w:rPr>
          <w:sz w:val="22"/>
          <w:szCs w:val="22"/>
        </w:rPr>
        <w:t xml:space="preserve"> </w:t>
      </w:r>
      <w:r w:rsidR="00126A99" w:rsidRPr="00577F3C">
        <w:rPr>
          <w:sz w:val="22"/>
          <w:szCs w:val="22"/>
        </w:rPr>
        <w:t>according to the following</w:t>
      </w:r>
      <w:r w:rsidRPr="00577F3C">
        <w:rPr>
          <w:sz w:val="22"/>
          <w:szCs w:val="22"/>
        </w:rPr>
        <w:t>:</w:t>
      </w:r>
    </w:p>
    <w:p w:rsidR="008A152D" w:rsidRPr="00577F3C" w:rsidRDefault="00BF56F5" w:rsidP="00577F3C">
      <w:pPr>
        <w:pStyle w:val="ListParagraph"/>
        <w:numPr>
          <w:ilvl w:val="0"/>
          <w:numId w:val="9"/>
        </w:numPr>
        <w:shd w:val="clear" w:color="auto" w:fill="FFFFFF"/>
        <w:jc w:val="both"/>
        <w:rPr>
          <w:sz w:val="22"/>
          <w:szCs w:val="22"/>
        </w:rPr>
      </w:pPr>
      <w:r w:rsidRPr="00577F3C">
        <w:rPr>
          <w:sz w:val="22"/>
          <w:szCs w:val="22"/>
        </w:rPr>
        <w:t>P</w:t>
      </w:r>
      <w:r w:rsidR="008A152D" w:rsidRPr="00577F3C">
        <w:rPr>
          <w:sz w:val="22"/>
          <w:szCs w:val="22"/>
        </w:rPr>
        <w:t>ublic information held by the Board shall be available to the public</w:t>
      </w:r>
      <w:r w:rsidR="00331834" w:rsidRPr="00577F3C">
        <w:rPr>
          <w:sz w:val="22"/>
          <w:szCs w:val="22"/>
        </w:rPr>
        <w:t>.</w:t>
      </w:r>
    </w:p>
    <w:p w:rsidR="008A152D" w:rsidRPr="00577F3C" w:rsidRDefault="008A152D" w:rsidP="00577F3C">
      <w:pPr>
        <w:pStyle w:val="ListParagraph"/>
        <w:numPr>
          <w:ilvl w:val="0"/>
          <w:numId w:val="9"/>
        </w:numPr>
        <w:shd w:val="clear" w:color="auto" w:fill="FFFFFF"/>
        <w:jc w:val="both"/>
        <w:rPr>
          <w:sz w:val="22"/>
          <w:szCs w:val="22"/>
        </w:rPr>
      </w:pPr>
      <w:r w:rsidRPr="00577F3C">
        <w:rPr>
          <w:sz w:val="22"/>
          <w:szCs w:val="22"/>
        </w:rPr>
        <w:t>Exemptions from right of access to information shall be limited and specific</w:t>
      </w:r>
      <w:r w:rsidR="00331834" w:rsidRPr="00577F3C">
        <w:rPr>
          <w:sz w:val="22"/>
          <w:szCs w:val="22"/>
        </w:rPr>
        <w:t>.</w:t>
      </w:r>
    </w:p>
    <w:p w:rsidR="00BB7A22" w:rsidRPr="00577F3C" w:rsidRDefault="00BF56F5" w:rsidP="00577F3C">
      <w:pPr>
        <w:pStyle w:val="ListParagraph"/>
        <w:numPr>
          <w:ilvl w:val="0"/>
          <w:numId w:val="9"/>
        </w:numPr>
        <w:shd w:val="clear" w:color="auto" w:fill="FFFFFF"/>
        <w:jc w:val="both"/>
        <w:rPr>
          <w:sz w:val="22"/>
          <w:szCs w:val="22"/>
        </w:rPr>
      </w:pPr>
      <w:r>
        <w:rPr>
          <w:sz w:val="22"/>
          <w:szCs w:val="22"/>
        </w:rPr>
        <w:t>A</w:t>
      </w:r>
      <w:r w:rsidR="008A152D">
        <w:rPr>
          <w:sz w:val="22"/>
          <w:szCs w:val="22"/>
        </w:rPr>
        <w:t>ll personal information shall be protected from unauthorized disclosure.</w:t>
      </w:r>
    </w:p>
    <w:p w:rsidR="002B1AF7" w:rsidRDefault="002B1AF7" w:rsidP="00BB7A22">
      <w:pPr>
        <w:shd w:val="clear" w:color="auto" w:fill="FFFFFF"/>
        <w:jc w:val="both"/>
        <w:rPr>
          <w:sz w:val="22"/>
          <w:szCs w:val="22"/>
        </w:rPr>
      </w:pPr>
    </w:p>
    <w:p w:rsidR="002B1AF7" w:rsidRPr="002B1AF7" w:rsidRDefault="002B1AF7" w:rsidP="00577F3C">
      <w:pPr>
        <w:shd w:val="clear" w:color="auto" w:fill="FFFFFF"/>
        <w:rPr>
          <w:bCs/>
          <w:sz w:val="22"/>
        </w:rPr>
      </w:pPr>
      <w:r>
        <w:rPr>
          <w:sz w:val="22"/>
          <w:szCs w:val="22"/>
        </w:rPr>
        <w:t xml:space="preserve">Further details are provided in </w:t>
      </w:r>
      <w:hyperlink r:id="rId10" w:history="1">
        <w:r w:rsidRPr="001F3EF7">
          <w:rPr>
            <w:rStyle w:val="Hyperlink"/>
            <w:b/>
            <w:i/>
            <w:sz w:val="22"/>
            <w:szCs w:val="22"/>
          </w:rPr>
          <w:t xml:space="preserve">Niagara Catholic’s - </w:t>
        </w:r>
        <w:r w:rsidRPr="001F3EF7">
          <w:rPr>
            <w:rStyle w:val="Hyperlink"/>
            <w:b/>
            <w:bCs/>
            <w:i/>
            <w:sz w:val="22"/>
          </w:rPr>
          <w:t xml:space="preserve">Freedom of Information </w:t>
        </w:r>
        <w:r w:rsidR="009C3623" w:rsidRPr="001F3EF7">
          <w:rPr>
            <w:rStyle w:val="Hyperlink"/>
            <w:b/>
            <w:bCs/>
            <w:i/>
            <w:sz w:val="22"/>
          </w:rPr>
          <w:t xml:space="preserve">Request </w:t>
        </w:r>
        <w:r w:rsidRPr="001F3EF7">
          <w:rPr>
            <w:rStyle w:val="Hyperlink"/>
            <w:b/>
            <w:bCs/>
            <w:i/>
            <w:sz w:val="22"/>
          </w:rPr>
          <w:t>Procedure.</w:t>
        </w:r>
      </w:hyperlink>
      <w:bookmarkStart w:id="0" w:name="_GoBack"/>
      <w:bookmarkEnd w:id="0"/>
    </w:p>
    <w:p w:rsidR="002B1AF7" w:rsidRPr="00E2354F" w:rsidRDefault="002B1AF7">
      <w:pPr>
        <w:shd w:val="clear" w:color="auto" w:fill="FFFFFF"/>
        <w:jc w:val="both"/>
        <w:rPr>
          <w:sz w:val="22"/>
          <w:szCs w:val="22"/>
        </w:rPr>
      </w:pPr>
    </w:p>
    <w:p w:rsidR="00D601B3" w:rsidRPr="005B1542" w:rsidRDefault="00D601B3" w:rsidP="00577F3C">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ind w:left="144" w:right="144"/>
        <w:jc w:val="both"/>
        <w:rPr>
          <w:color w:val="FFFFFF" w:themeColor="background1"/>
          <w:sz w:val="22"/>
          <w:szCs w:val="22"/>
        </w:rPr>
      </w:pPr>
      <w:r>
        <w:rPr>
          <w:rStyle w:val="Strong"/>
          <w:color w:val="FFFFFF" w:themeColor="background1"/>
          <w:sz w:val="22"/>
          <w:szCs w:val="22"/>
        </w:rPr>
        <w:t>PRIVACY BREACH PROCEDURE</w:t>
      </w:r>
    </w:p>
    <w:p w:rsidR="00D601B3" w:rsidRPr="00AF3617" w:rsidRDefault="00D601B3" w:rsidP="00577F3C">
      <w:pPr>
        <w:jc w:val="both"/>
        <w:rPr>
          <w:sz w:val="22"/>
          <w:szCs w:val="22"/>
        </w:rPr>
      </w:pPr>
    </w:p>
    <w:p w:rsidR="004C2C8E" w:rsidRPr="00AF3617" w:rsidRDefault="00BF56F5" w:rsidP="00577F3C">
      <w:pPr>
        <w:spacing w:line="226" w:lineRule="auto"/>
        <w:jc w:val="both"/>
        <w:rPr>
          <w:sz w:val="22"/>
          <w:szCs w:val="22"/>
        </w:rPr>
      </w:pPr>
      <w:r w:rsidRPr="00577F3C">
        <w:rPr>
          <w:sz w:val="22"/>
          <w:szCs w:val="22"/>
        </w:rPr>
        <w:t xml:space="preserve">A </w:t>
      </w:r>
      <w:r w:rsidRPr="00AF3617">
        <w:rPr>
          <w:sz w:val="22"/>
          <w:szCs w:val="22"/>
        </w:rPr>
        <w:t>P</w:t>
      </w:r>
      <w:r w:rsidRPr="00577F3C">
        <w:rPr>
          <w:sz w:val="22"/>
          <w:szCs w:val="22"/>
        </w:rPr>
        <w:t xml:space="preserve">rivacy </w:t>
      </w:r>
      <w:r w:rsidRPr="00AF3617">
        <w:rPr>
          <w:sz w:val="22"/>
          <w:szCs w:val="22"/>
        </w:rPr>
        <w:t>B</w:t>
      </w:r>
      <w:r w:rsidRPr="00577F3C">
        <w:rPr>
          <w:sz w:val="22"/>
          <w:szCs w:val="22"/>
        </w:rPr>
        <w:t>reach is</w:t>
      </w:r>
      <w:r w:rsidR="004C2C8E" w:rsidRPr="00AF3617">
        <w:rPr>
          <w:sz w:val="22"/>
          <w:szCs w:val="22"/>
        </w:rPr>
        <w:t xml:space="preserve"> t</w:t>
      </w:r>
      <w:r w:rsidRPr="00577F3C">
        <w:rPr>
          <w:sz w:val="22"/>
          <w:szCs w:val="22"/>
        </w:rPr>
        <w:t xml:space="preserve">he loss of, unauthorized access to, disclosure of, </w:t>
      </w:r>
      <w:r w:rsidR="004C2C8E" w:rsidRPr="00AF3617">
        <w:rPr>
          <w:sz w:val="22"/>
          <w:szCs w:val="22"/>
        </w:rPr>
        <w:t xml:space="preserve">or destruction of, </w:t>
      </w:r>
      <w:r w:rsidRPr="00577F3C">
        <w:rPr>
          <w:sz w:val="22"/>
          <w:szCs w:val="22"/>
        </w:rPr>
        <w:t>personal information</w:t>
      </w:r>
      <w:r w:rsidR="004C2C8E" w:rsidRPr="00AF3617">
        <w:rPr>
          <w:sz w:val="22"/>
          <w:szCs w:val="22"/>
        </w:rPr>
        <w:t>.</w:t>
      </w:r>
    </w:p>
    <w:p w:rsidR="004C2C8E" w:rsidRPr="00AF3617" w:rsidRDefault="004C2C8E" w:rsidP="00577F3C">
      <w:pPr>
        <w:spacing w:line="226" w:lineRule="auto"/>
        <w:jc w:val="both"/>
        <w:rPr>
          <w:sz w:val="22"/>
          <w:szCs w:val="22"/>
        </w:rPr>
      </w:pPr>
    </w:p>
    <w:p w:rsidR="00D601B3" w:rsidRPr="002F3076" w:rsidRDefault="000D6EA8" w:rsidP="00577F3C">
      <w:pPr>
        <w:jc w:val="both"/>
        <w:rPr>
          <w:sz w:val="22"/>
          <w:szCs w:val="22"/>
        </w:rPr>
      </w:pPr>
      <w:r>
        <w:rPr>
          <w:sz w:val="22"/>
          <w:szCs w:val="22"/>
        </w:rPr>
        <w:t xml:space="preserve">Niagara Catholic’s </w:t>
      </w:r>
      <w:r w:rsidR="00D601B3" w:rsidRPr="00AF3617">
        <w:rPr>
          <w:sz w:val="22"/>
          <w:szCs w:val="22"/>
        </w:rPr>
        <w:t xml:space="preserve">Privacy Breach Procedure </w:t>
      </w:r>
      <w:r w:rsidR="00D601B3" w:rsidRPr="00D601B3">
        <w:rPr>
          <w:sz w:val="22"/>
          <w:szCs w:val="22"/>
        </w:rPr>
        <w:t>is followed in the event of a privacy breach.</w:t>
      </w:r>
      <w:r w:rsidR="00AF3617" w:rsidRPr="00AF3617">
        <w:rPr>
          <w:sz w:val="22"/>
          <w:szCs w:val="22"/>
        </w:rPr>
        <w:t xml:space="preserve"> </w:t>
      </w:r>
    </w:p>
    <w:p w:rsidR="00D601B3" w:rsidRDefault="00D601B3" w:rsidP="00D601B3">
      <w:pPr>
        <w:spacing w:line="226" w:lineRule="auto"/>
        <w:jc w:val="both"/>
        <w:rPr>
          <w:rFonts w:eastAsia="Arial"/>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0C10BC"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0C10BC" w:rsidRPr="00907AF4" w:rsidRDefault="000C10BC"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 xml:space="preserve">Adopted Date:  </w:t>
            </w:r>
          </w:p>
          <w:p w:rsidR="000C10BC" w:rsidRPr="00907AF4" w:rsidRDefault="000C10BC" w:rsidP="00CA2E5C">
            <w:pPr>
              <w:spacing w:line="228" w:lineRule="auto"/>
              <w:rPr>
                <w:rFonts w:ascii="Calibri" w:hAnsi="Calibri"/>
                <w:b/>
                <w:color w:val="FFFFFF"/>
                <w:sz w:val="18"/>
                <w:szCs w:val="18"/>
                <w:lang w:val="en-CA" w:eastAsia="en-CA"/>
              </w:rPr>
            </w:pPr>
          </w:p>
          <w:p w:rsidR="000C10BC" w:rsidRPr="00907AF4" w:rsidRDefault="000C10BC"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rsidR="000C10BC" w:rsidRPr="00907AF4" w:rsidRDefault="000C10BC" w:rsidP="00CA2E5C">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0C10BC" w:rsidRPr="00907AF4" w:rsidRDefault="000C10BC" w:rsidP="00CA2E5C">
            <w:pPr>
              <w:spacing w:line="228" w:lineRule="auto"/>
              <w:rPr>
                <w:rFonts w:ascii="Calibri" w:hAnsi="Calibri"/>
                <w:b/>
                <w:sz w:val="18"/>
                <w:szCs w:val="18"/>
                <w:lang w:val="en-CA" w:eastAsia="en-CA"/>
              </w:rPr>
            </w:pPr>
            <w:r>
              <w:rPr>
                <w:rFonts w:ascii="Calibri" w:hAnsi="Calibri"/>
                <w:b/>
                <w:sz w:val="18"/>
                <w:szCs w:val="18"/>
                <w:lang w:val="en-CA" w:eastAsia="en-CA"/>
              </w:rPr>
              <w:t>June 20, 2017</w:t>
            </w:r>
          </w:p>
          <w:p w:rsidR="000C10BC" w:rsidRPr="00907AF4" w:rsidRDefault="000C10BC" w:rsidP="00CA2E5C">
            <w:pPr>
              <w:spacing w:line="228" w:lineRule="auto"/>
              <w:rPr>
                <w:rFonts w:ascii="Calibri" w:hAnsi="Calibri"/>
                <w:b/>
                <w:sz w:val="18"/>
                <w:szCs w:val="18"/>
                <w:lang w:val="en-CA" w:eastAsia="en-CA"/>
              </w:rPr>
            </w:pPr>
          </w:p>
          <w:p w:rsidR="000C10BC" w:rsidRPr="00907AF4" w:rsidRDefault="000C10BC" w:rsidP="00CA2E5C">
            <w:pPr>
              <w:spacing w:line="228" w:lineRule="auto"/>
              <w:rPr>
                <w:rFonts w:ascii="Calibri" w:hAnsi="Calibri"/>
                <w:b/>
                <w:sz w:val="18"/>
                <w:szCs w:val="18"/>
                <w:lang w:val="en-CA" w:eastAsia="en-CA"/>
              </w:rPr>
            </w:pPr>
            <w:r>
              <w:rPr>
                <w:rFonts w:ascii="Calibri" w:hAnsi="Calibri"/>
                <w:b/>
                <w:sz w:val="18"/>
                <w:szCs w:val="18"/>
                <w:lang w:val="en-CA" w:eastAsia="en-CA"/>
              </w:rPr>
              <w:t>Nil</w:t>
            </w:r>
          </w:p>
          <w:p w:rsidR="000C10BC" w:rsidRPr="00907AF4" w:rsidRDefault="000C10BC" w:rsidP="00CA2E5C">
            <w:pPr>
              <w:spacing w:line="228" w:lineRule="auto"/>
              <w:rPr>
                <w:rFonts w:ascii="Calibri" w:hAnsi="Calibri"/>
                <w:b/>
                <w:sz w:val="18"/>
                <w:szCs w:val="18"/>
                <w:lang w:val="en-CA" w:eastAsia="en-CA"/>
              </w:rPr>
            </w:pPr>
          </w:p>
        </w:tc>
      </w:tr>
    </w:tbl>
    <w:p w:rsidR="00BF56F5" w:rsidRDefault="00BF56F5" w:rsidP="00577F3C">
      <w:pPr>
        <w:spacing w:line="226" w:lineRule="auto"/>
        <w:jc w:val="both"/>
        <w:rPr>
          <w:rFonts w:ascii="Helvetica" w:hAnsi="Helvetica" w:cs="Helvetica"/>
          <w:color w:val="000000"/>
        </w:rPr>
      </w:pPr>
    </w:p>
    <w:p w:rsidR="00BF56F5" w:rsidRPr="002F3076" w:rsidRDefault="00BF56F5" w:rsidP="00577F3C">
      <w:pPr>
        <w:spacing w:line="226" w:lineRule="auto"/>
        <w:jc w:val="both"/>
        <w:rPr>
          <w:sz w:val="22"/>
          <w:szCs w:val="22"/>
        </w:rPr>
      </w:pPr>
    </w:p>
    <w:sectPr w:rsidR="00BF56F5" w:rsidRPr="002F3076" w:rsidSect="00F74A3F">
      <w:footerReference w:type="default" r:id="rId11"/>
      <w:pgSz w:w="12240" w:h="15840"/>
      <w:pgMar w:top="864" w:right="1440" w:bottom="576"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017" w:rsidRDefault="00F57017" w:rsidP="00724913">
      <w:r>
        <w:separator/>
      </w:r>
    </w:p>
  </w:endnote>
  <w:endnote w:type="continuationSeparator" w:id="0">
    <w:p w:rsidR="00F57017" w:rsidRDefault="00F57017" w:rsidP="0072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913" w:rsidRPr="000B0C1E" w:rsidRDefault="00724913" w:rsidP="00724913">
    <w:pPr>
      <w:pStyle w:val="Footer"/>
      <w:rPr>
        <w:i/>
        <w:color w:val="808080" w:themeColor="background1" w:themeShade="80"/>
        <w:sz w:val="16"/>
        <w:szCs w:val="16"/>
      </w:rPr>
    </w:pPr>
  </w:p>
  <w:p w:rsidR="00724913" w:rsidRPr="00724913" w:rsidRDefault="00724913" w:rsidP="00724913">
    <w:pPr>
      <w:pStyle w:val="Footer"/>
      <w:rPr>
        <w:i/>
        <w:sz w:val="16"/>
        <w:szCs w:val="16"/>
      </w:rPr>
    </w:pPr>
  </w:p>
  <w:p w:rsidR="00724913" w:rsidRPr="00724913" w:rsidRDefault="00724913" w:rsidP="00724913">
    <w:pPr>
      <w:pStyle w:val="Footer"/>
      <w:pBdr>
        <w:top w:val="single" w:sz="2" w:space="1" w:color="A6A6A6" w:themeColor="background1" w:themeShade="A6"/>
      </w:pBdr>
      <w:rPr>
        <w:i/>
        <w:sz w:val="16"/>
        <w:szCs w:val="16"/>
      </w:rPr>
    </w:pPr>
  </w:p>
  <w:p w:rsidR="00724913" w:rsidRPr="00724913" w:rsidRDefault="00724913" w:rsidP="00724913">
    <w:pPr>
      <w:pStyle w:val="Footer"/>
      <w:rPr>
        <w:i/>
        <w:sz w:val="16"/>
        <w:szCs w:val="16"/>
      </w:rPr>
    </w:pPr>
    <w:r w:rsidRPr="00724913">
      <w:rPr>
        <w:i/>
        <w:sz w:val="16"/>
        <w:szCs w:val="16"/>
      </w:rPr>
      <w:t>Privacy Policy (</w:t>
    </w:r>
    <w:r w:rsidR="00577F3C">
      <w:rPr>
        <w:i/>
        <w:sz w:val="16"/>
        <w:szCs w:val="16"/>
      </w:rPr>
      <w:t>600.6</w:t>
    </w:r>
    <w:r w:rsidRPr="00724913">
      <w:rPr>
        <w:i/>
        <w:sz w:val="16"/>
        <w:szCs w:val="16"/>
      </w:rPr>
      <w:t>)</w:t>
    </w:r>
    <w:r w:rsidR="00C4794A">
      <w:rPr>
        <w:i/>
        <w:sz w:val="16"/>
        <w:szCs w:val="16"/>
      </w:rPr>
      <w:t xml:space="preserve"> Administrative Operational Procedures </w:t>
    </w:r>
  </w:p>
  <w:p w:rsidR="00907B8D" w:rsidRDefault="00724913" w:rsidP="003449EC">
    <w:pPr>
      <w:pStyle w:val="Footer"/>
    </w:pPr>
    <w:r w:rsidRPr="00724913">
      <w:rPr>
        <w:i/>
        <w:sz w:val="16"/>
        <w:szCs w:val="16"/>
      </w:rPr>
      <w:t xml:space="preserve">Page </w:t>
    </w:r>
    <w:r w:rsidRPr="00724913">
      <w:rPr>
        <w:bCs/>
        <w:i/>
        <w:sz w:val="16"/>
        <w:szCs w:val="16"/>
      </w:rPr>
      <w:fldChar w:fldCharType="begin"/>
    </w:r>
    <w:r w:rsidRPr="00724913">
      <w:rPr>
        <w:bCs/>
        <w:i/>
        <w:sz w:val="16"/>
        <w:szCs w:val="16"/>
      </w:rPr>
      <w:instrText xml:space="preserve"> PAGE </w:instrText>
    </w:r>
    <w:r w:rsidRPr="00724913">
      <w:rPr>
        <w:bCs/>
        <w:i/>
        <w:sz w:val="16"/>
        <w:szCs w:val="16"/>
      </w:rPr>
      <w:fldChar w:fldCharType="separate"/>
    </w:r>
    <w:r w:rsidR="001F3EF7">
      <w:rPr>
        <w:bCs/>
        <w:i/>
        <w:noProof/>
        <w:sz w:val="16"/>
        <w:szCs w:val="16"/>
      </w:rPr>
      <w:t>3</w:t>
    </w:r>
    <w:r w:rsidRPr="00724913">
      <w:rPr>
        <w:bCs/>
        <w:i/>
        <w:sz w:val="16"/>
        <w:szCs w:val="16"/>
      </w:rPr>
      <w:fldChar w:fldCharType="end"/>
    </w:r>
    <w:r w:rsidRPr="00724913">
      <w:rPr>
        <w:i/>
        <w:sz w:val="16"/>
        <w:szCs w:val="16"/>
      </w:rPr>
      <w:t xml:space="preserve"> of </w:t>
    </w:r>
    <w:r w:rsidRPr="00724913">
      <w:rPr>
        <w:bCs/>
        <w:i/>
        <w:sz w:val="16"/>
        <w:szCs w:val="16"/>
      </w:rPr>
      <w:fldChar w:fldCharType="begin"/>
    </w:r>
    <w:r w:rsidRPr="00724913">
      <w:rPr>
        <w:bCs/>
        <w:i/>
        <w:sz w:val="16"/>
        <w:szCs w:val="16"/>
      </w:rPr>
      <w:instrText xml:space="preserve"> NUMPAGES  </w:instrText>
    </w:r>
    <w:r w:rsidRPr="00724913">
      <w:rPr>
        <w:bCs/>
        <w:i/>
        <w:sz w:val="16"/>
        <w:szCs w:val="16"/>
      </w:rPr>
      <w:fldChar w:fldCharType="separate"/>
    </w:r>
    <w:r w:rsidR="001F3EF7">
      <w:rPr>
        <w:bCs/>
        <w:i/>
        <w:noProof/>
        <w:sz w:val="16"/>
        <w:szCs w:val="16"/>
      </w:rPr>
      <w:t>3</w:t>
    </w:r>
    <w:r w:rsidRPr="00724913">
      <w:rPr>
        <w:bCs/>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017" w:rsidRDefault="00F57017" w:rsidP="00724913">
      <w:r>
        <w:separator/>
      </w:r>
    </w:p>
  </w:footnote>
  <w:footnote w:type="continuationSeparator" w:id="0">
    <w:p w:rsidR="00F57017" w:rsidRDefault="00F57017" w:rsidP="007249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C0C38"/>
    <w:multiLevelType w:val="hybridMultilevel"/>
    <w:tmpl w:val="47308E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E5B3F3E"/>
    <w:multiLevelType w:val="multilevel"/>
    <w:tmpl w:val="BAB8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707EE8"/>
    <w:multiLevelType w:val="hybridMultilevel"/>
    <w:tmpl w:val="A06E25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2A4755D"/>
    <w:multiLevelType w:val="hybridMultilevel"/>
    <w:tmpl w:val="80CC9132"/>
    <w:lvl w:ilvl="0" w:tplc="04090017">
      <w:start w:val="1"/>
      <w:numFmt w:val="lowerLetter"/>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DF35C48"/>
    <w:multiLevelType w:val="hybridMultilevel"/>
    <w:tmpl w:val="CDA48784"/>
    <w:lvl w:ilvl="0" w:tplc="8C7C1438">
      <w:start w:val="1"/>
      <w:numFmt w:val="bullet"/>
      <w:lvlText w:val=""/>
      <w:lvlJc w:val="left"/>
      <w:pPr>
        <w:ind w:left="720" w:hanging="360"/>
      </w:pPr>
      <w:rPr>
        <w:rFonts w:ascii="Symbol" w:hAnsi="Symbol" w:hint="default"/>
        <w:color w:val="auto"/>
      </w:rPr>
    </w:lvl>
    <w:lvl w:ilvl="1" w:tplc="168C4558">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E26965"/>
    <w:multiLevelType w:val="hybridMultilevel"/>
    <w:tmpl w:val="93406F3A"/>
    <w:lvl w:ilvl="0" w:tplc="61C41EBE">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FB436BD"/>
    <w:multiLevelType w:val="hybridMultilevel"/>
    <w:tmpl w:val="45228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C771A9"/>
    <w:multiLevelType w:val="hybridMultilevel"/>
    <w:tmpl w:val="4926B48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C61644"/>
    <w:multiLevelType w:val="hybridMultilevel"/>
    <w:tmpl w:val="EC04E8C6"/>
    <w:lvl w:ilvl="0" w:tplc="04090003">
      <w:start w:val="1"/>
      <w:numFmt w:val="bullet"/>
      <w:lvlText w:val="o"/>
      <w:lvlJc w:val="left"/>
      <w:pPr>
        <w:ind w:left="1080" w:hanging="360"/>
      </w:pPr>
      <w:rPr>
        <w:rFonts w:ascii="Courier New" w:hAnsi="Courier New" w:cs="Courier New" w:hint="default"/>
        <w:color w:val="auto"/>
      </w:rPr>
    </w:lvl>
    <w:lvl w:ilvl="1" w:tplc="19B0BB2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E9930A3"/>
    <w:multiLevelType w:val="multilevel"/>
    <w:tmpl w:val="F174B4A0"/>
    <w:lvl w:ilvl="0">
      <w:start w:val="1"/>
      <w:numFmt w:val="bullet"/>
      <w:lvlText w:val=""/>
      <w:lvlJc w:val="left"/>
      <w:pPr>
        <w:tabs>
          <w:tab w:val="num" w:pos="720"/>
        </w:tabs>
        <w:ind w:left="720" w:hanging="360"/>
      </w:pPr>
      <w:rPr>
        <w:rFonts w:ascii="Symbol" w:hAnsi="Symbol" w:hint="default"/>
        <w:color w:val="auto"/>
        <w:sz w:val="20"/>
      </w:rPr>
    </w:lvl>
    <w:lvl w:ilvl="1">
      <w:start w:val="1"/>
      <w:numFmt w:val="lowerLetter"/>
      <w:lvlText w:val="%2)"/>
      <w:lvlJc w:val="left"/>
      <w:pPr>
        <w:ind w:left="1800" w:hanging="720"/>
      </w:pPr>
      <w:rPr>
        <w:rFonts w:hint="default"/>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CF5B6C"/>
    <w:multiLevelType w:val="hybridMultilevel"/>
    <w:tmpl w:val="5AACF0B6"/>
    <w:lvl w:ilvl="0" w:tplc="0526FE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3"/>
  </w:num>
  <w:num w:numId="5">
    <w:abstractNumId w:val="10"/>
  </w:num>
  <w:num w:numId="6">
    <w:abstractNumId w:val="8"/>
  </w:num>
  <w:num w:numId="7">
    <w:abstractNumId w:val="0"/>
  </w:num>
  <w:num w:numId="8">
    <w:abstractNumId w:val="1"/>
  </w:num>
  <w:num w:numId="9">
    <w:abstractNumId w:val="2"/>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921"/>
    <w:rsid w:val="000012D3"/>
    <w:rsid w:val="0000346A"/>
    <w:rsid w:val="000314EE"/>
    <w:rsid w:val="00032C9C"/>
    <w:rsid w:val="000443EE"/>
    <w:rsid w:val="0006352A"/>
    <w:rsid w:val="000653E5"/>
    <w:rsid w:val="00074F74"/>
    <w:rsid w:val="00077041"/>
    <w:rsid w:val="000B3CA9"/>
    <w:rsid w:val="000C10BC"/>
    <w:rsid w:val="000C1597"/>
    <w:rsid w:val="000D6EA8"/>
    <w:rsid w:val="000E594D"/>
    <w:rsid w:val="00106261"/>
    <w:rsid w:val="00126A99"/>
    <w:rsid w:val="00192A45"/>
    <w:rsid w:val="001B7607"/>
    <w:rsid w:val="001E6BDF"/>
    <w:rsid w:val="001F3EF7"/>
    <w:rsid w:val="002101E7"/>
    <w:rsid w:val="00224E8E"/>
    <w:rsid w:val="0023267D"/>
    <w:rsid w:val="002408F8"/>
    <w:rsid w:val="0024416D"/>
    <w:rsid w:val="00244755"/>
    <w:rsid w:val="00254371"/>
    <w:rsid w:val="002B1AF7"/>
    <w:rsid w:val="002D3707"/>
    <w:rsid w:val="002E057B"/>
    <w:rsid w:val="002F02FE"/>
    <w:rsid w:val="002F3076"/>
    <w:rsid w:val="00330B89"/>
    <w:rsid w:val="00331834"/>
    <w:rsid w:val="003449EC"/>
    <w:rsid w:val="00354071"/>
    <w:rsid w:val="00374049"/>
    <w:rsid w:val="0039156F"/>
    <w:rsid w:val="003B7D72"/>
    <w:rsid w:val="00404AD5"/>
    <w:rsid w:val="00426450"/>
    <w:rsid w:val="00484A5E"/>
    <w:rsid w:val="004B1532"/>
    <w:rsid w:val="004B2AEC"/>
    <w:rsid w:val="004C2C8E"/>
    <w:rsid w:val="004D3854"/>
    <w:rsid w:val="00522BAD"/>
    <w:rsid w:val="00530196"/>
    <w:rsid w:val="00576F7F"/>
    <w:rsid w:val="00577F3C"/>
    <w:rsid w:val="00594F70"/>
    <w:rsid w:val="00663D1C"/>
    <w:rsid w:val="006B5A4D"/>
    <w:rsid w:val="006B6AAE"/>
    <w:rsid w:val="00724913"/>
    <w:rsid w:val="0075393B"/>
    <w:rsid w:val="00784DFD"/>
    <w:rsid w:val="007B0FDA"/>
    <w:rsid w:val="007C36C6"/>
    <w:rsid w:val="007E1CA3"/>
    <w:rsid w:val="007E6612"/>
    <w:rsid w:val="007E7DF0"/>
    <w:rsid w:val="007F5584"/>
    <w:rsid w:val="0080643E"/>
    <w:rsid w:val="00863D39"/>
    <w:rsid w:val="0086528F"/>
    <w:rsid w:val="0089240B"/>
    <w:rsid w:val="00896F1F"/>
    <w:rsid w:val="008A152D"/>
    <w:rsid w:val="008E7D9A"/>
    <w:rsid w:val="008F34B8"/>
    <w:rsid w:val="00907B8D"/>
    <w:rsid w:val="009148F1"/>
    <w:rsid w:val="00925180"/>
    <w:rsid w:val="00933921"/>
    <w:rsid w:val="00971F58"/>
    <w:rsid w:val="00986FD5"/>
    <w:rsid w:val="009C3623"/>
    <w:rsid w:val="009F6603"/>
    <w:rsid w:val="00A14303"/>
    <w:rsid w:val="00A213F4"/>
    <w:rsid w:val="00A31682"/>
    <w:rsid w:val="00A31DE7"/>
    <w:rsid w:val="00A32E78"/>
    <w:rsid w:val="00A36D5A"/>
    <w:rsid w:val="00A844F7"/>
    <w:rsid w:val="00AC0B54"/>
    <w:rsid w:val="00AC36EA"/>
    <w:rsid w:val="00AF3617"/>
    <w:rsid w:val="00B10634"/>
    <w:rsid w:val="00B210AF"/>
    <w:rsid w:val="00B24898"/>
    <w:rsid w:val="00B502CE"/>
    <w:rsid w:val="00B860B8"/>
    <w:rsid w:val="00B93C99"/>
    <w:rsid w:val="00BA0342"/>
    <w:rsid w:val="00BB7A22"/>
    <w:rsid w:val="00BF56F5"/>
    <w:rsid w:val="00C20648"/>
    <w:rsid w:val="00C409B0"/>
    <w:rsid w:val="00C4794A"/>
    <w:rsid w:val="00C5659D"/>
    <w:rsid w:val="00CA208B"/>
    <w:rsid w:val="00D5056C"/>
    <w:rsid w:val="00D601B3"/>
    <w:rsid w:val="00D86910"/>
    <w:rsid w:val="00D920EC"/>
    <w:rsid w:val="00D95607"/>
    <w:rsid w:val="00DB3A69"/>
    <w:rsid w:val="00DD3A28"/>
    <w:rsid w:val="00DE2F51"/>
    <w:rsid w:val="00E112C4"/>
    <w:rsid w:val="00E24CCD"/>
    <w:rsid w:val="00E76128"/>
    <w:rsid w:val="00E91815"/>
    <w:rsid w:val="00EB4C19"/>
    <w:rsid w:val="00EC3940"/>
    <w:rsid w:val="00EF1588"/>
    <w:rsid w:val="00F14B66"/>
    <w:rsid w:val="00F157FF"/>
    <w:rsid w:val="00F21E7E"/>
    <w:rsid w:val="00F47586"/>
    <w:rsid w:val="00F52D6D"/>
    <w:rsid w:val="00F57017"/>
    <w:rsid w:val="00F67685"/>
    <w:rsid w:val="00F70861"/>
    <w:rsid w:val="00F74A3F"/>
    <w:rsid w:val="00FB4254"/>
    <w:rsid w:val="00FF24DC"/>
    <w:rsid w:val="00FF3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92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04AD5"/>
    <w:pPr>
      <w:keepNext/>
      <w:keepLines/>
      <w:outlineLvl w:val="0"/>
    </w:pPr>
    <w:rPr>
      <w:rFonts w:asciiTheme="minorHAnsi" w:eastAsiaTheme="majorEastAsia" w:hAnsiTheme="minorHAnsi" w:cstheme="majorBidi"/>
      <w:b/>
      <w:bCs/>
      <w:color w:val="000099"/>
      <w:szCs w:val="28"/>
      <w:lang w:val="en-CA"/>
    </w:rPr>
  </w:style>
  <w:style w:type="paragraph" w:styleId="Heading4">
    <w:name w:val="heading 4"/>
    <w:basedOn w:val="Normal"/>
    <w:next w:val="Normal"/>
    <w:link w:val="Heading4Char"/>
    <w:uiPriority w:val="9"/>
    <w:semiHidden/>
    <w:unhideWhenUsed/>
    <w:qFormat/>
    <w:rsid w:val="00BB7A2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AD5"/>
    <w:rPr>
      <w:rFonts w:eastAsiaTheme="majorEastAsia" w:cstheme="majorBidi"/>
      <w:b/>
      <w:bCs/>
      <w:color w:val="000099"/>
      <w:sz w:val="24"/>
      <w:szCs w:val="28"/>
    </w:rPr>
  </w:style>
  <w:style w:type="paragraph" w:styleId="Footer">
    <w:name w:val="footer"/>
    <w:basedOn w:val="Normal"/>
    <w:link w:val="FooterChar"/>
    <w:uiPriority w:val="99"/>
    <w:rsid w:val="00933921"/>
    <w:pPr>
      <w:tabs>
        <w:tab w:val="center" w:pos="4680"/>
        <w:tab w:val="right" w:pos="9360"/>
      </w:tabs>
    </w:pPr>
  </w:style>
  <w:style w:type="character" w:customStyle="1" w:styleId="FooterChar">
    <w:name w:val="Footer Char"/>
    <w:basedOn w:val="DefaultParagraphFont"/>
    <w:link w:val="Footer"/>
    <w:uiPriority w:val="99"/>
    <w:rsid w:val="0093392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24913"/>
    <w:pPr>
      <w:tabs>
        <w:tab w:val="center" w:pos="4680"/>
        <w:tab w:val="right" w:pos="9360"/>
      </w:tabs>
    </w:pPr>
  </w:style>
  <w:style w:type="character" w:customStyle="1" w:styleId="HeaderChar">
    <w:name w:val="Header Char"/>
    <w:basedOn w:val="DefaultParagraphFont"/>
    <w:link w:val="Header"/>
    <w:uiPriority w:val="99"/>
    <w:rsid w:val="00724913"/>
    <w:rPr>
      <w:rFonts w:ascii="Times New Roman" w:eastAsia="Times New Roman" w:hAnsi="Times New Roman" w:cs="Times New Roman"/>
      <w:sz w:val="24"/>
      <w:szCs w:val="24"/>
    </w:rPr>
  </w:style>
  <w:style w:type="character" w:customStyle="1" w:styleId="titleofadmindirectiveChar">
    <w:name w:val="title_of_admin_directive Char"/>
    <w:link w:val="titleofadmindirective"/>
    <w:rsid w:val="00724913"/>
    <w:rPr>
      <w:rFonts w:ascii="Arial" w:hAnsi="Arial"/>
      <w:b/>
      <w:bCs/>
      <w:sz w:val="28"/>
    </w:rPr>
  </w:style>
  <w:style w:type="paragraph" w:customStyle="1" w:styleId="titleofadmindirective">
    <w:name w:val="title_of_admin_directive"/>
    <w:basedOn w:val="Normal"/>
    <w:link w:val="titleofadmindirectiveChar"/>
    <w:rsid w:val="00724913"/>
    <w:pPr>
      <w:jc w:val="center"/>
    </w:pPr>
    <w:rPr>
      <w:rFonts w:ascii="Arial" w:eastAsiaTheme="minorHAnsi" w:hAnsi="Arial" w:cstheme="minorBidi"/>
      <w:b/>
      <w:bCs/>
      <w:sz w:val="28"/>
      <w:szCs w:val="22"/>
    </w:rPr>
  </w:style>
  <w:style w:type="paragraph" w:styleId="NormalWeb">
    <w:name w:val="Normal (Web)"/>
    <w:basedOn w:val="Normal"/>
    <w:uiPriority w:val="99"/>
    <w:unhideWhenUsed/>
    <w:rsid w:val="00724913"/>
    <w:pPr>
      <w:spacing w:before="100" w:beforeAutospacing="1" w:after="100" w:afterAutospacing="1"/>
    </w:pPr>
  </w:style>
  <w:style w:type="character" w:styleId="Hyperlink">
    <w:name w:val="Hyperlink"/>
    <w:rsid w:val="00E76128"/>
    <w:rPr>
      <w:color w:val="0000FF"/>
      <w:u w:val="single"/>
    </w:rPr>
  </w:style>
  <w:style w:type="character" w:styleId="Emphasis">
    <w:name w:val="Emphasis"/>
    <w:uiPriority w:val="20"/>
    <w:qFormat/>
    <w:rsid w:val="00E76128"/>
    <w:rPr>
      <w:i/>
      <w:iCs/>
    </w:rPr>
  </w:style>
  <w:style w:type="character" w:styleId="FollowedHyperlink">
    <w:name w:val="FollowedHyperlink"/>
    <w:rsid w:val="00E76128"/>
    <w:rPr>
      <w:color w:val="954F72"/>
      <w:u w:val="single"/>
    </w:rPr>
  </w:style>
  <w:style w:type="paragraph" w:styleId="ListParagraph">
    <w:name w:val="List Paragraph"/>
    <w:basedOn w:val="Normal"/>
    <w:uiPriority w:val="34"/>
    <w:qFormat/>
    <w:rsid w:val="00784DFD"/>
    <w:pPr>
      <w:ind w:left="720"/>
      <w:contextualSpacing/>
    </w:pPr>
  </w:style>
  <w:style w:type="character" w:styleId="Strong">
    <w:name w:val="Strong"/>
    <w:uiPriority w:val="22"/>
    <w:qFormat/>
    <w:rsid w:val="00244755"/>
    <w:rPr>
      <w:b/>
      <w:bCs/>
    </w:rPr>
  </w:style>
  <w:style w:type="paragraph" w:customStyle="1" w:styleId="levnl11">
    <w:name w:val="_levnl11"/>
    <w:basedOn w:val="Normal"/>
    <w:rsid w:val="007E661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360"/>
      </w:tabs>
      <w:ind w:left="360" w:hanging="360"/>
      <w:jc w:val="both"/>
    </w:pPr>
    <w:rPr>
      <w:szCs w:val="20"/>
    </w:rPr>
  </w:style>
  <w:style w:type="paragraph" w:customStyle="1" w:styleId="17">
    <w:name w:val="_17"/>
    <w:basedOn w:val="Normal"/>
    <w:rsid w:val="007E6612"/>
    <w:pPr>
      <w:widowControl w:val="0"/>
      <w:jc w:val="both"/>
    </w:pPr>
    <w:rPr>
      <w:szCs w:val="20"/>
    </w:rPr>
  </w:style>
  <w:style w:type="paragraph" w:customStyle="1" w:styleId="BodyTextI1">
    <w:name w:val="Body Text I1"/>
    <w:basedOn w:val="Normal"/>
    <w:rsid w:val="007E6612"/>
    <w:pPr>
      <w:widowControl w:val="0"/>
      <w:tabs>
        <w:tab w:val="left" w:pos="54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jc w:val="both"/>
    </w:pPr>
    <w:rPr>
      <w:sz w:val="22"/>
      <w:szCs w:val="20"/>
    </w:rPr>
  </w:style>
  <w:style w:type="paragraph" w:customStyle="1" w:styleId="BodyTextIn">
    <w:name w:val="Body Text In"/>
    <w:basedOn w:val="Normal"/>
    <w:rsid w:val="007E6612"/>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0" w:lineRule="exact"/>
      <w:ind w:left="720"/>
      <w:jc w:val="both"/>
    </w:pPr>
    <w:rPr>
      <w:rFonts w:ascii="Arial" w:hAnsi="Arial"/>
      <w:sz w:val="22"/>
      <w:szCs w:val="20"/>
      <w:lang w:val="en-CA"/>
    </w:rPr>
  </w:style>
  <w:style w:type="paragraph" w:customStyle="1" w:styleId="Default">
    <w:name w:val="Default"/>
    <w:rsid w:val="00A31D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F66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603"/>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BB7A22"/>
    <w:rPr>
      <w:rFonts w:asciiTheme="majorHAnsi" w:eastAsiaTheme="majorEastAsia" w:hAnsiTheme="majorHAnsi" w:cstheme="majorBidi"/>
      <w:i/>
      <w:iCs/>
      <w:color w:val="365F91" w:themeColor="accent1" w:themeShade="BF"/>
      <w:sz w:val="24"/>
      <w:szCs w:val="24"/>
    </w:rPr>
  </w:style>
  <w:style w:type="character" w:styleId="CommentReference">
    <w:name w:val="annotation reference"/>
    <w:basedOn w:val="DefaultParagraphFont"/>
    <w:uiPriority w:val="99"/>
    <w:semiHidden/>
    <w:unhideWhenUsed/>
    <w:rsid w:val="00F52D6D"/>
    <w:rPr>
      <w:sz w:val="16"/>
      <w:szCs w:val="16"/>
    </w:rPr>
  </w:style>
  <w:style w:type="paragraph" w:styleId="CommentText">
    <w:name w:val="annotation text"/>
    <w:basedOn w:val="Normal"/>
    <w:link w:val="CommentTextChar"/>
    <w:uiPriority w:val="99"/>
    <w:semiHidden/>
    <w:unhideWhenUsed/>
    <w:rsid w:val="00F52D6D"/>
    <w:rPr>
      <w:sz w:val="20"/>
      <w:szCs w:val="20"/>
    </w:rPr>
  </w:style>
  <w:style w:type="character" w:customStyle="1" w:styleId="CommentTextChar">
    <w:name w:val="Comment Text Char"/>
    <w:basedOn w:val="DefaultParagraphFont"/>
    <w:link w:val="CommentText"/>
    <w:uiPriority w:val="99"/>
    <w:semiHidden/>
    <w:rsid w:val="00F52D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2D6D"/>
    <w:rPr>
      <w:b/>
      <w:bCs/>
    </w:rPr>
  </w:style>
  <w:style w:type="character" w:customStyle="1" w:styleId="CommentSubjectChar">
    <w:name w:val="Comment Subject Char"/>
    <w:basedOn w:val="CommentTextChar"/>
    <w:link w:val="CommentSubject"/>
    <w:uiPriority w:val="99"/>
    <w:semiHidden/>
    <w:rsid w:val="00F52D6D"/>
    <w:rPr>
      <w:rFonts w:ascii="Times New Roman" w:eastAsia="Times New Roman" w:hAnsi="Times New Roman" w:cs="Times New Roman"/>
      <w:b/>
      <w:bCs/>
      <w:sz w:val="20"/>
      <w:szCs w:val="20"/>
    </w:rPr>
  </w:style>
  <w:style w:type="paragraph" w:styleId="Revision">
    <w:name w:val="Revision"/>
    <w:hidden/>
    <w:uiPriority w:val="99"/>
    <w:semiHidden/>
    <w:rsid w:val="00F52D6D"/>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74F74"/>
  </w:style>
  <w:style w:type="paragraph" w:customStyle="1" w:styleId="definition">
    <w:name w:val="definition"/>
    <w:basedOn w:val="Normal"/>
    <w:rsid w:val="00F157FF"/>
    <w:rPr>
      <w:rFonts w:ascii="inherit" w:hAnsi="inherit"/>
    </w:rPr>
  </w:style>
  <w:style w:type="paragraph" w:customStyle="1" w:styleId="paragraph">
    <w:name w:val="paragraph"/>
    <w:basedOn w:val="Normal"/>
    <w:rsid w:val="00F157FF"/>
    <w:rPr>
      <w:rFonts w:ascii="inherit" w:hAnsi="inherit"/>
    </w:rPr>
  </w:style>
  <w:style w:type="character" w:customStyle="1" w:styleId="UnresolvedMention">
    <w:name w:val="Unresolved Mention"/>
    <w:basedOn w:val="DefaultParagraphFont"/>
    <w:uiPriority w:val="99"/>
    <w:semiHidden/>
    <w:unhideWhenUsed/>
    <w:rsid w:val="006B6AA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92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04AD5"/>
    <w:pPr>
      <w:keepNext/>
      <w:keepLines/>
      <w:outlineLvl w:val="0"/>
    </w:pPr>
    <w:rPr>
      <w:rFonts w:asciiTheme="minorHAnsi" w:eastAsiaTheme="majorEastAsia" w:hAnsiTheme="minorHAnsi" w:cstheme="majorBidi"/>
      <w:b/>
      <w:bCs/>
      <w:color w:val="000099"/>
      <w:szCs w:val="28"/>
      <w:lang w:val="en-CA"/>
    </w:rPr>
  </w:style>
  <w:style w:type="paragraph" w:styleId="Heading4">
    <w:name w:val="heading 4"/>
    <w:basedOn w:val="Normal"/>
    <w:next w:val="Normal"/>
    <w:link w:val="Heading4Char"/>
    <w:uiPriority w:val="9"/>
    <w:semiHidden/>
    <w:unhideWhenUsed/>
    <w:qFormat/>
    <w:rsid w:val="00BB7A2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AD5"/>
    <w:rPr>
      <w:rFonts w:eastAsiaTheme="majorEastAsia" w:cstheme="majorBidi"/>
      <w:b/>
      <w:bCs/>
      <w:color w:val="000099"/>
      <w:sz w:val="24"/>
      <w:szCs w:val="28"/>
    </w:rPr>
  </w:style>
  <w:style w:type="paragraph" w:styleId="Footer">
    <w:name w:val="footer"/>
    <w:basedOn w:val="Normal"/>
    <w:link w:val="FooterChar"/>
    <w:uiPriority w:val="99"/>
    <w:rsid w:val="00933921"/>
    <w:pPr>
      <w:tabs>
        <w:tab w:val="center" w:pos="4680"/>
        <w:tab w:val="right" w:pos="9360"/>
      </w:tabs>
    </w:pPr>
  </w:style>
  <w:style w:type="character" w:customStyle="1" w:styleId="FooterChar">
    <w:name w:val="Footer Char"/>
    <w:basedOn w:val="DefaultParagraphFont"/>
    <w:link w:val="Footer"/>
    <w:uiPriority w:val="99"/>
    <w:rsid w:val="0093392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24913"/>
    <w:pPr>
      <w:tabs>
        <w:tab w:val="center" w:pos="4680"/>
        <w:tab w:val="right" w:pos="9360"/>
      </w:tabs>
    </w:pPr>
  </w:style>
  <w:style w:type="character" w:customStyle="1" w:styleId="HeaderChar">
    <w:name w:val="Header Char"/>
    <w:basedOn w:val="DefaultParagraphFont"/>
    <w:link w:val="Header"/>
    <w:uiPriority w:val="99"/>
    <w:rsid w:val="00724913"/>
    <w:rPr>
      <w:rFonts w:ascii="Times New Roman" w:eastAsia="Times New Roman" w:hAnsi="Times New Roman" w:cs="Times New Roman"/>
      <w:sz w:val="24"/>
      <w:szCs w:val="24"/>
    </w:rPr>
  </w:style>
  <w:style w:type="character" w:customStyle="1" w:styleId="titleofadmindirectiveChar">
    <w:name w:val="title_of_admin_directive Char"/>
    <w:link w:val="titleofadmindirective"/>
    <w:rsid w:val="00724913"/>
    <w:rPr>
      <w:rFonts w:ascii="Arial" w:hAnsi="Arial"/>
      <w:b/>
      <w:bCs/>
      <w:sz w:val="28"/>
    </w:rPr>
  </w:style>
  <w:style w:type="paragraph" w:customStyle="1" w:styleId="titleofadmindirective">
    <w:name w:val="title_of_admin_directive"/>
    <w:basedOn w:val="Normal"/>
    <w:link w:val="titleofadmindirectiveChar"/>
    <w:rsid w:val="00724913"/>
    <w:pPr>
      <w:jc w:val="center"/>
    </w:pPr>
    <w:rPr>
      <w:rFonts w:ascii="Arial" w:eastAsiaTheme="minorHAnsi" w:hAnsi="Arial" w:cstheme="minorBidi"/>
      <w:b/>
      <w:bCs/>
      <w:sz w:val="28"/>
      <w:szCs w:val="22"/>
    </w:rPr>
  </w:style>
  <w:style w:type="paragraph" w:styleId="NormalWeb">
    <w:name w:val="Normal (Web)"/>
    <w:basedOn w:val="Normal"/>
    <w:uiPriority w:val="99"/>
    <w:unhideWhenUsed/>
    <w:rsid w:val="00724913"/>
    <w:pPr>
      <w:spacing w:before="100" w:beforeAutospacing="1" w:after="100" w:afterAutospacing="1"/>
    </w:pPr>
  </w:style>
  <w:style w:type="character" w:styleId="Hyperlink">
    <w:name w:val="Hyperlink"/>
    <w:rsid w:val="00E76128"/>
    <w:rPr>
      <w:color w:val="0000FF"/>
      <w:u w:val="single"/>
    </w:rPr>
  </w:style>
  <w:style w:type="character" w:styleId="Emphasis">
    <w:name w:val="Emphasis"/>
    <w:uiPriority w:val="20"/>
    <w:qFormat/>
    <w:rsid w:val="00E76128"/>
    <w:rPr>
      <w:i/>
      <w:iCs/>
    </w:rPr>
  </w:style>
  <w:style w:type="character" w:styleId="FollowedHyperlink">
    <w:name w:val="FollowedHyperlink"/>
    <w:rsid w:val="00E76128"/>
    <w:rPr>
      <w:color w:val="954F72"/>
      <w:u w:val="single"/>
    </w:rPr>
  </w:style>
  <w:style w:type="paragraph" w:styleId="ListParagraph">
    <w:name w:val="List Paragraph"/>
    <w:basedOn w:val="Normal"/>
    <w:uiPriority w:val="34"/>
    <w:qFormat/>
    <w:rsid w:val="00784DFD"/>
    <w:pPr>
      <w:ind w:left="720"/>
      <w:contextualSpacing/>
    </w:pPr>
  </w:style>
  <w:style w:type="character" w:styleId="Strong">
    <w:name w:val="Strong"/>
    <w:uiPriority w:val="22"/>
    <w:qFormat/>
    <w:rsid w:val="00244755"/>
    <w:rPr>
      <w:b/>
      <w:bCs/>
    </w:rPr>
  </w:style>
  <w:style w:type="paragraph" w:customStyle="1" w:styleId="levnl11">
    <w:name w:val="_levnl11"/>
    <w:basedOn w:val="Normal"/>
    <w:rsid w:val="007E661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360"/>
      </w:tabs>
      <w:ind w:left="360" w:hanging="360"/>
      <w:jc w:val="both"/>
    </w:pPr>
    <w:rPr>
      <w:szCs w:val="20"/>
    </w:rPr>
  </w:style>
  <w:style w:type="paragraph" w:customStyle="1" w:styleId="17">
    <w:name w:val="_17"/>
    <w:basedOn w:val="Normal"/>
    <w:rsid w:val="007E6612"/>
    <w:pPr>
      <w:widowControl w:val="0"/>
      <w:jc w:val="both"/>
    </w:pPr>
    <w:rPr>
      <w:szCs w:val="20"/>
    </w:rPr>
  </w:style>
  <w:style w:type="paragraph" w:customStyle="1" w:styleId="BodyTextI1">
    <w:name w:val="Body Text I1"/>
    <w:basedOn w:val="Normal"/>
    <w:rsid w:val="007E6612"/>
    <w:pPr>
      <w:widowControl w:val="0"/>
      <w:tabs>
        <w:tab w:val="left" w:pos="54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jc w:val="both"/>
    </w:pPr>
    <w:rPr>
      <w:sz w:val="22"/>
      <w:szCs w:val="20"/>
    </w:rPr>
  </w:style>
  <w:style w:type="paragraph" w:customStyle="1" w:styleId="BodyTextIn">
    <w:name w:val="Body Text In"/>
    <w:basedOn w:val="Normal"/>
    <w:rsid w:val="007E6612"/>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0" w:lineRule="exact"/>
      <w:ind w:left="720"/>
      <w:jc w:val="both"/>
    </w:pPr>
    <w:rPr>
      <w:rFonts w:ascii="Arial" w:hAnsi="Arial"/>
      <w:sz w:val="22"/>
      <w:szCs w:val="20"/>
      <w:lang w:val="en-CA"/>
    </w:rPr>
  </w:style>
  <w:style w:type="paragraph" w:customStyle="1" w:styleId="Default">
    <w:name w:val="Default"/>
    <w:rsid w:val="00A31D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F66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603"/>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BB7A22"/>
    <w:rPr>
      <w:rFonts w:asciiTheme="majorHAnsi" w:eastAsiaTheme="majorEastAsia" w:hAnsiTheme="majorHAnsi" w:cstheme="majorBidi"/>
      <w:i/>
      <w:iCs/>
      <w:color w:val="365F91" w:themeColor="accent1" w:themeShade="BF"/>
      <w:sz w:val="24"/>
      <w:szCs w:val="24"/>
    </w:rPr>
  </w:style>
  <w:style w:type="character" w:styleId="CommentReference">
    <w:name w:val="annotation reference"/>
    <w:basedOn w:val="DefaultParagraphFont"/>
    <w:uiPriority w:val="99"/>
    <w:semiHidden/>
    <w:unhideWhenUsed/>
    <w:rsid w:val="00F52D6D"/>
    <w:rPr>
      <w:sz w:val="16"/>
      <w:szCs w:val="16"/>
    </w:rPr>
  </w:style>
  <w:style w:type="paragraph" w:styleId="CommentText">
    <w:name w:val="annotation text"/>
    <w:basedOn w:val="Normal"/>
    <w:link w:val="CommentTextChar"/>
    <w:uiPriority w:val="99"/>
    <w:semiHidden/>
    <w:unhideWhenUsed/>
    <w:rsid w:val="00F52D6D"/>
    <w:rPr>
      <w:sz w:val="20"/>
      <w:szCs w:val="20"/>
    </w:rPr>
  </w:style>
  <w:style w:type="character" w:customStyle="1" w:styleId="CommentTextChar">
    <w:name w:val="Comment Text Char"/>
    <w:basedOn w:val="DefaultParagraphFont"/>
    <w:link w:val="CommentText"/>
    <w:uiPriority w:val="99"/>
    <w:semiHidden/>
    <w:rsid w:val="00F52D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2D6D"/>
    <w:rPr>
      <w:b/>
      <w:bCs/>
    </w:rPr>
  </w:style>
  <w:style w:type="character" w:customStyle="1" w:styleId="CommentSubjectChar">
    <w:name w:val="Comment Subject Char"/>
    <w:basedOn w:val="CommentTextChar"/>
    <w:link w:val="CommentSubject"/>
    <w:uiPriority w:val="99"/>
    <w:semiHidden/>
    <w:rsid w:val="00F52D6D"/>
    <w:rPr>
      <w:rFonts w:ascii="Times New Roman" w:eastAsia="Times New Roman" w:hAnsi="Times New Roman" w:cs="Times New Roman"/>
      <w:b/>
      <w:bCs/>
      <w:sz w:val="20"/>
      <w:szCs w:val="20"/>
    </w:rPr>
  </w:style>
  <w:style w:type="paragraph" w:styleId="Revision">
    <w:name w:val="Revision"/>
    <w:hidden/>
    <w:uiPriority w:val="99"/>
    <w:semiHidden/>
    <w:rsid w:val="00F52D6D"/>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74F74"/>
  </w:style>
  <w:style w:type="paragraph" w:customStyle="1" w:styleId="definition">
    <w:name w:val="definition"/>
    <w:basedOn w:val="Normal"/>
    <w:rsid w:val="00F157FF"/>
    <w:rPr>
      <w:rFonts w:ascii="inherit" w:hAnsi="inherit"/>
    </w:rPr>
  </w:style>
  <w:style w:type="paragraph" w:customStyle="1" w:styleId="paragraph">
    <w:name w:val="paragraph"/>
    <w:basedOn w:val="Normal"/>
    <w:rsid w:val="00F157FF"/>
    <w:rPr>
      <w:rFonts w:ascii="inherit" w:hAnsi="inherit"/>
    </w:rPr>
  </w:style>
  <w:style w:type="character" w:customStyle="1" w:styleId="UnresolvedMention">
    <w:name w:val="Unresolved Mention"/>
    <w:basedOn w:val="DefaultParagraphFont"/>
    <w:uiPriority w:val="99"/>
    <w:semiHidden/>
    <w:unhideWhenUsed/>
    <w:rsid w:val="006B6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011460">
      <w:bodyDiv w:val="1"/>
      <w:marLeft w:val="0"/>
      <w:marRight w:val="0"/>
      <w:marTop w:val="0"/>
      <w:marBottom w:val="0"/>
      <w:divBdr>
        <w:top w:val="none" w:sz="0" w:space="0" w:color="auto"/>
        <w:left w:val="none" w:sz="0" w:space="0" w:color="auto"/>
        <w:bottom w:val="none" w:sz="0" w:space="0" w:color="auto"/>
        <w:right w:val="none" w:sz="0" w:space="0" w:color="auto"/>
      </w:divBdr>
    </w:div>
    <w:div w:id="906651250">
      <w:bodyDiv w:val="1"/>
      <w:marLeft w:val="0"/>
      <w:marRight w:val="0"/>
      <w:marTop w:val="0"/>
      <w:marBottom w:val="0"/>
      <w:divBdr>
        <w:top w:val="none" w:sz="0" w:space="0" w:color="auto"/>
        <w:left w:val="none" w:sz="0" w:space="0" w:color="auto"/>
        <w:bottom w:val="none" w:sz="0" w:space="0" w:color="auto"/>
        <w:right w:val="none" w:sz="0" w:space="0" w:color="auto"/>
      </w:divBdr>
    </w:div>
    <w:div w:id="185421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ocushare.ncdsb.com/dsweb/Get/Document-1852494/NCDSB%20Freedom%20of%20Information%20Request%20Procedure.pdf"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570F7-D364-4708-9B25-5373AB31F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Morena</cp:lastModifiedBy>
  <cp:revision>3</cp:revision>
  <cp:lastPrinted>2017-05-19T20:56:00Z</cp:lastPrinted>
  <dcterms:created xsi:type="dcterms:W3CDTF">2020-04-14T18:16:00Z</dcterms:created>
  <dcterms:modified xsi:type="dcterms:W3CDTF">2020-04-16T17:28:00Z</dcterms:modified>
</cp:coreProperties>
</file>