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96D54" w:rsidRPr="00D96D54" w:rsidTr="006C394A">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D96D54" w:rsidP="006C394A">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61312" behindDoc="0" locked="0" layoutInCell="1" allowOverlap="1" wp14:anchorId="7155649F" wp14:editId="740218E7">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D96D54">
              <w:rPr>
                <w:rFonts w:ascii="Calibri" w:hAnsi="Calibri" w:cs="Arial"/>
                <w:color w:val="FFFFFF"/>
                <w:sz w:val="22"/>
                <w:szCs w:val="26"/>
              </w:rPr>
              <w:t>Niagara Catholic District School Board</w:t>
            </w:r>
          </w:p>
          <w:p w:rsidR="00D96D54" w:rsidRPr="00D96D54" w:rsidRDefault="00D96D54" w:rsidP="006C394A">
            <w:pPr>
              <w:spacing w:before="120" w:line="228" w:lineRule="auto"/>
              <w:jc w:val="center"/>
              <w:rPr>
                <w:rFonts w:ascii="Calibri" w:hAnsi="Calibri"/>
                <w:color w:val="FFFFFF"/>
              </w:rPr>
            </w:pPr>
            <w:r w:rsidRPr="00D96D54">
              <w:rPr>
                <w:rFonts w:ascii="Calibri" w:hAnsi="Calibri" w:cs="Arial"/>
                <w:b/>
                <w:i/>
                <w:color w:val="FFFFFF"/>
                <w:sz w:val="28"/>
                <w:szCs w:val="28"/>
              </w:rPr>
              <w:t xml:space="preserve">ATTENDANCE </w:t>
            </w:r>
            <w:r>
              <w:rPr>
                <w:rFonts w:ascii="Calibri" w:hAnsi="Calibri" w:cs="Arial"/>
                <w:b/>
                <w:i/>
                <w:color w:val="FFFFFF"/>
                <w:sz w:val="28"/>
                <w:szCs w:val="28"/>
              </w:rPr>
              <w:t>SUPPORT PROGRAM</w:t>
            </w:r>
            <w:r w:rsidR="00522B3C">
              <w:rPr>
                <w:rFonts w:ascii="Calibri" w:hAnsi="Calibri" w:cs="Arial"/>
                <w:b/>
                <w:i/>
                <w:color w:val="FFFFFF"/>
                <w:sz w:val="28"/>
                <w:szCs w:val="28"/>
              </w:rPr>
              <w:t xml:space="preserve"> POLICY</w:t>
            </w:r>
          </w:p>
          <w:p w:rsidR="00D96D54" w:rsidRPr="00D96D54" w:rsidRDefault="00D96D54" w:rsidP="00D96D54">
            <w:pPr>
              <w:spacing w:before="120" w:after="120" w:line="228" w:lineRule="auto"/>
              <w:jc w:val="center"/>
              <w:rPr>
                <w:rFonts w:ascii="Calibri" w:hAnsi="Calibri"/>
                <w:color w:val="FFFFFF"/>
                <w:sz w:val="22"/>
              </w:rPr>
            </w:pPr>
            <w:r w:rsidRPr="00D96D54">
              <w:rPr>
                <w:rFonts w:ascii="Calibri" w:hAnsi="Calibri"/>
                <w:color w:val="FFFFFF"/>
                <w:sz w:val="22"/>
              </w:rPr>
              <w:t xml:space="preserve">ADMINISTRATIVE </w:t>
            </w:r>
            <w:r w:rsidR="00522B3C">
              <w:rPr>
                <w:rFonts w:ascii="Calibri" w:hAnsi="Calibri"/>
                <w:color w:val="FFFFFF"/>
                <w:sz w:val="22"/>
              </w:rPr>
              <w:t xml:space="preserve">OPERATIONAL </w:t>
            </w:r>
            <w:r w:rsidR="00892A85">
              <w:rPr>
                <w:rFonts w:ascii="Calibri" w:hAnsi="Calibri"/>
                <w:color w:val="FFFFFF"/>
                <w:sz w:val="22"/>
              </w:rPr>
              <w:t>PROCEDURES</w:t>
            </w:r>
          </w:p>
          <w:p w:rsidR="00D96D54" w:rsidRPr="00D96D54" w:rsidRDefault="00D96D54" w:rsidP="006C394A">
            <w:pPr>
              <w:spacing w:before="120" w:after="120" w:line="228" w:lineRule="auto"/>
              <w:jc w:val="center"/>
              <w:rPr>
                <w:rFonts w:ascii="Calibri" w:hAnsi="Calibri"/>
                <w:color w:val="FFFFFF"/>
              </w:rPr>
            </w:pPr>
          </w:p>
        </w:tc>
      </w:tr>
      <w:tr w:rsidR="00D96D54" w:rsidRPr="00D96D54" w:rsidTr="006C394A">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96D54" w:rsidRPr="00D96D54" w:rsidRDefault="00D96D54" w:rsidP="006C394A">
            <w:pPr>
              <w:spacing w:line="228" w:lineRule="auto"/>
              <w:rPr>
                <w:rFonts w:ascii="Calibri" w:hAnsi="Calibri"/>
                <w:b/>
                <w:color w:val="FFFFFF"/>
                <w:sz w:val="18"/>
                <w:szCs w:val="18"/>
              </w:rPr>
            </w:pPr>
            <w:r w:rsidRPr="00D96D54">
              <w:rPr>
                <w:rFonts w:ascii="Calibri" w:hAnsi="Calibri"/>
                <w:b/>
                <w:color w:val="FFFFFF"/>
                <w:sz w:val="18"/>
                <w:szCs w:val="18"/>
              </w:rPr>
              <w:t>200 – Human Resources</w:t>
            </w:r>
          </w:p>
          <w:p w:rsidR="00D96D54" w:rsidRPr="00D96D54" w:rsidRDefault="00D96D54" w:rsidP="006C394A">
            <w:pPr>
              <w:spacing w:line="228" w:lineRule="auto"/>
              <w:rPr>
                <w:rFonts w:ascii="Calibri" w:hAnsi="Calibri"/>
                <w:b/>
                <w:noProof/>
                <w:color w:val="FFFFFF"/>
                <w:sz w:val="18"/>
              </w:rPr>
            </w:pP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96D54" w:rsidRPr="00D96D54" w:rsidRDefault="00914D06" w:rsidP="006C394A">
            <w:pPr>
              <w:spacing w:line="228" w:lineRule="auto"/>
              <w:jc w:val="right"/>
              <w:rPr>
                <w:rFonts w:ascii="Calibri" w:hAnsi="Calibri"/>
                <w:b/>
                <w:noProof/>
                <w:color w:val="FFFFFF"/>
                <w:sz w:val="18"/>
              </w:rPr>
            </w:pPr>
            <w:r>
              <w:rPr>
                <w:rFonts w:ascii="Calibri" w:hAnsi="Calibri"/>
                <w:b/>
                <w:color w:val="FFFFFF"/>
                <w:sz w:val="18"/>
                <w:szCs w:val="18"/>
              </w:rPr>
              <w:t>Policy No 201.16</w:t>
            </w:r>
          </w:p>
        </w:tc>
      </w:tr>
      <w:tr w:rsidR="00D96D54" w:rsidRPr="00D96D54" w:rsidTr="006C394A">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jc w:val="right"/>
              <w:rPr>
                <w:rFonts w:ascii="Calibri" w:hAnsi="Calibri"/>
                <w:b/>
                <w:color w:val="FFFFFF"/>
                <w:sz w:val="16"/>
                <w:szCs w:val="18"/>
              </w:rPr>
            </w:pPr>
          </w:p>
        </w:tc>
      </w:tr>
      <w:tr w:rsidR="00D96D54" w:rsidRPr="00D96D54" w:rsidTr="006C394A">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rPr>
                <w:rFonts w:ascii="Gill Sans MT" w:hAnsi="Gill Sans MT"/>
                <w:color w:val="3150A0"/>
                <w:sz w:val="18"/>
                <w:szCs w:val="18"/>
              </w:rPr>
            </w:pPr>
            <w:r w:rsidRPr="00D96D54">
              <w:rPr>
                <w:rFonts w:ascii="Calibri" w:hAnsi="Calibri"/>
                <w:sz w:val="16"/>
                <w:szCs w:val="18"/>
              </w:rPr>
              <w:t>Adopted Date</w:t>
            </w:r>
            <w:r w:rsidRPr="00D96D54">
              <w:rPr>
                <w:rFonts w:ascii="Calibri" w:hAnsi="Calibri"/>
                <w:color w:val="000000"/>
                <w:sz w:val="16"/>
                <w:szCs w:val="16"/>
              </w:rPr>
              <w:t>:  June</w:t>
            </w:r>
            <w:r w:rsidR="001B446A">
              <w:rPr>
                <w:rFonts w:ascii="Calibri" w:hAnsi="Calibri"/>
                <w:color w:val="000000"/>
                <w:sz w:val="16"/>
                <w:szCs w:val="16"/>
              </w:rPr>
              <w:t xml:space="preserve"> </w:t>
            </w:r>
            <w:r w:rsidRPr="00D96D54">
              <w:rPr>
                <w:rFonts w:ascii="Calibri" w:hAnsi="Calibri"/>
                <w:color w:val="000000"/>
                <w:sz w:val="16"/>
                <w:szCs w:val="16"/>
              </w:rPr>
              <w:t>23, 1998</w:t>
            </w:r>
            <w:r w:rsidRPr="00D96D54">
              <w:rPr>
                <w:rFonts w:ascii="Gill Sans MT" w:hAnsi="Gill Sans MT"/>
                <w:color w:val="000000"/>
                <w:sz w:val="18"/>
                <w:szCs w:val="18"/>
              </w:rPr>
              <w:t xml:space="preserve"> </w:t>
            </w:r>
          </w:p>
          <w:p w:rsidR="00D96D54" w:rsidRPr="00D96D54" w:rsidRDefault="00D96D54" w:rsidP="006C394A">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96D54" w:rsidRPr="00D96D54" w:rsidRDefault="00D96D54" w:rsidP="006C394A">
            <w:pPr>
              <w:spacing w:line="228" w:lineRule="auto"/>
              <w:jc w:val="right"/>
              <w:rPr>
                <w:rFonts w:ascii="Calibri" w:hAnsi="Calibri"/>
                <w:sz w:val="16"/>
                <w:szCs w:val="18"/>
              </w:rPr>
            </w:pPr>
            <w:r w:rsidRPr="00D96D54">
              <w:rPr>
                <w:rFonts w:ascii="Calibri" w:hAnsi="Calibri"/>
                <w:sz w:val="16"/>
                <w:szCs w:val="18"/>
              </w:rPr>
              <w:t xml:space="preserve">Latest Reviewed/Revised Date: </w:t>
            </w:r>
            <w:r w:rsidR="00357697">
              <w:rPr>
                <w:rFonts w:ascii="Calibri" w:hAnsi="Calibri"/>
                <w:sz w:val="16"/>
                <w:szCs w:val="18"/>
              </w:rPr>
              <w:t>May 25, 2022</w:t>
            </w:r>
          </w:p>
          <w:p w:rsidR="00D96D54" w:rsidRPr="00D96D54" w:rsidRDefault="00D96D54" w:rsidP="006C394A">
            <w:pPr>
              <w:spacing w:line="228" w:lineRule="auto"/>
              <w:jc w:val="right"/>
              <w:rPr>
                <w:rFonts w:ascii="Calibri" w:hAnsi="Calibri"/>
                <w:noProof/>
                <w:sz w:val="28"/>
              </w:rPr>
            </w:pPr>
          </w:p>
        </w:tc>
      </w:tr>
    </w:tbl>
    <w:p w:rsidR="00B1661D" w:rsidRDefault="00B1661D" w:rsidP="00B1661D">
      <w:pPr>
        <w:pStyle w:val="NormalWeb"/>
        <w:spacing w:before="0" w:beforeAutospacing="0" w:after="0" w:afterAutospacing="0" w:line="228" w:lineRule="auto"/>
        <w:ind w:left="360"/>
        <w:jc w:val="both"/>
        <w:rPr>
          <w:color w:val="000033"/>
          <w:sz w:val="22"/>
          <w:szCs w:val="22"/>
        </w:rPr>
      </w:pPr>
    </w:p>
    <w:p w:rsidR="00522B3C" w:rsidRPr="00570CC8" w:rsidRDefault="00522B3C"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Pr>
          <w:b/>
          <w:bCs/>
          <w:color w:val="FFFFFF" w:themeColor="background1"/>
          <w:sz w:val="22"/>
          <w:szCs w:val="22"/>
        </w:rPr>
        <w:t>DEFINITIONS AND PROCEDURES</w:t>
      </w:r>
    </w:p>
    <w:p w:rsidR="00522B3C" w:rsidRPr="009E2EC8" w:rsidRDefault="00522B3C"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rStyle w:val="Strong"/>
          <w:b w:val="0"/>
          <w:bCs w:val="0"/>
          <w:sz w:val="22"/>
          <w:szCs w:val="22"/>
        </w:rPr>
      </w:pPr>
      <w:r w:rsidRPr="009E2EC8">
        <w:rPr>
          <w:rStyle w:val="Strong"/>
          <w:sz w:val="22"/>
          <w:szCs w:val="22"/>
        </w:rPr>
        <w:t>Definitions of Absenteeism</w:t>
      </w:r>
    </w:p>
    <w:p w:rsidR="00B1661D" w:rsidRPr="009E2EC8" w:rsidRDefault="00B1661D"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b/>
          <w:sz w:val="22"/>
          <w:szCs w:val="22"/>
        </w:rPr>
        <w:t>Non-Culpable or Innocent Absenteeism</w:t>
      </w:r>
      <w:r w:rsidRPr="009E2EC8">
        <w:rPr>
          <w:sz w:val="22"/>
          <w:szCs w:val="22"/>
        </w:rPr>
        <w:t xml:space="preserve"> occurs when </w:t>
      </w:r>
      <w:r w:rsidRPr="009E2EC8">
        <w:rPr>
          <w:sz w:val="22"/>
          <w:szCs w:val="22"/>
          <w:shd w:val="clear" w:color="auto" w:fill="FFFFFF" w:themeFill="background1"/>
        </w:rPr>
        <w:t>an employee</w:t>
      </w:r>
      <w:r w:rsidRPr="009E2EC8">
        <w:rPr>
          <w:sz w:val="22"/>
          <w:szCs w:val="22"/>
        </w:rPr>
        <w:t xml:space="preserve">, through no fault of </w:t>
      </w:r>
      <w:r w:rsidR="008805F6" w:rsidRPr="009E2EC8">
        <w:rPr>
          <w:sz w:val="22"/>
          <w:szCs w:val="22"/>
        </w:rPr>
        <w:t>their</w:t>
      </w:r>
      <w:r w:rsidRPr="009E2EC8">
        <w:rPr>
          <w:sz w:val="22"/>
          <w:szCs w:val="22"/>
        </w:rPr>
        <w:t xml:space="preserve"> own, is absent from the workplace because of a personal illness, disease or injury.  The Attendance Support Program (ASP) recognizes that employees with non-culpable absenteeism may require assistance to attend work </w:t>
      </w:r>
      <w:r w:rsidR="001B446A" w:rsidRPr="009E2EC8">
        <w:rPr>
          <w:sz w:val="22"/>
          <w:szCs w:val="22"/>
        </w:rPr>
        <w:t>regularly.</w:t>
      </w:r>
    </w:p>
    <w:p w:rsidR="00B1661D" w:rsidRPr="009E2EC8" w:rsidRDefault="00B1661D" w:rsidP="00522B3C">
      <w:pPr>
        <w:pStyle w:val="NormalWeb"/>
        <w:spacing w:before="0" w:beforeAutospacing="0" w:after="0" w:afterAutospacing="0" w:line="228" w:lineRule="auto"/>
        <w:jc w:val="both"/>
        <w:rPr>
          <w:sz w:val="22"/>
          <w:szCs w:val="22"/>
        </w:rPr>
      </w:pPr>
    </w:p>
    <w:p w:rsidR="00D86A5E" w:rsidRPr="009E2EC8" w:rsidRDefault="00B1661D" w:rsidP="00522B3C">
      <w:pPr>
        <w:pStyle w:val="NormalWeb"/>
        <w:spacing w:before="0" w:beforeAutospacing="0" w:after="0" w:afterAutospacing="0" w:line="228" w:lineRule="auto"/>
        <w:jc w:val="both"/>
        <w:rPr>
          <w:sz w:val="22"/>
          <w:szCs w:val="22"/>
        </w:rPr>
      </w:pPr>
      <w:r w:rsidRPr="009E2EC8">
        <w:rPr>
          <w:b/>
          <w:sz w:val="22"/>
          <w:szCs w:val="22"/>
        </w:rPr>
        <w:t xml:space="preserve">Culpable or </w:t>
      </w:r>
      <w:r w:rsidR="00C07536" w:rsidRPr="009E2EC8">
        <w:rPr>
          <w:b/>
          <w:sz w:val="22"/>
          <w:szCs w:val="22"/>
        </w:rPr>
        <w:t>A</w:t>
      </w:r>
      <w:r w:rsidR="00CA1DD7" w:rsidRPr="009E2EC8">
        <w:rPr>
          <w:b/>
          <w:sz w:val="22"/>
          <w:szCs w:val="22"/>
        </w:rPr>
        <w:t>ccountable</w:t>
      </w:r>
      <w:r w:rsidRPr="009E2EC8">
        <w:rPr>
          <w:b/>
          <w:sz w:val="22"/>
          <w:szCs w:val="22"/>
        </w:rPr>
        <w:t xml:space="preserve"> Absenteeism</w:t>
      </w:r>
      <w:r w:rsidRPr="009E2EC8">
        <w:rPr>
          <w:sz w:val="22"/>
          <w:szCs w:val="22"/>
        </w:rPr>
        <w:t xml:space="preserve"> refers to absences from work for which the employee is found to be accountabl</w:t>
      </w:r>
      <w:r w:rsidR="00CD66EC" w:rsidRPr="009E2EC8">
        <w:rPr>
          <w:sz w:val="22"/>
          <w:szCs w:val="22"/>
        </w:rPr>
        <w:t>e and within the employee’s control</w:t>
      </w:r>
      <w:r w:rsidRPr="009E2EC8">
        <w:rPr>
          <w:sz w:val="22"/>
          <w:szCs w:val="22"/>
        </w:rPr>
        <w:t xml:space="preserve">.  Some examples of culpable absences are:  failure to attend work without notifying the employer; late for work or leaving early; and abuse of leave.  Employees with culpable absences are subject to progressive discipline in accordance with associated Board Policies, Administrative </w:t>
      </w:r>
      <w:r w:rsidR="00892A85" w:rsidRPr="009E2EC8">
        <w:rPr>
          <w:sz w:val="22"/>
          <w:szCs w:val="22"/>
        </w:rPr>
        <w:t>Procedures</w:t>
      </w:r>
      <w:r w:rsidRPr="009E2EC8">
        <w:rPr>
          <w:sz w:val="22"/>
          <w:szCs w:val="22"/>
        </w:rPr>
        <w:t>, Procedures, Collective Agreements and Terms of Employment.  It is required that culpable absences be directed to Human Resource Services for further direction and advice and are not intended to be addressed in the Attendance Support Program (ASP).</w:t>
      </w:r>
      <w:r w:rsidR="00C07536" w:rsidRPr="009E2EC8">
        <w:rPr>
          <w:sz w:val="22"/>
          <w:szCs w:val="22"/>
        </w:rPr>
        <w:t xml:space="preserve"> </w:t>
      </w:r>
      <w:r w:rsidR="00D86A5E" w:rsidRPr="009E2EC8">
        <w:rPr>
          <w:sz w:val="22"/>
          <w:szCs w:val="22"/>
        </w:rPr>
        <w:t xml:space="preserve">Board approved Leaves of </w:t>
      </w:r>
      <w:r w:rsidR="009A3FAA" w:rsidRPr="009E2EC8">
        <w:rPr>
          <w:sz w:val="22"/>
          <w:szCs w:val="22"/>
        </w:rPr>
        <w:t>A</w:t>
      </w:r>
      <w:r w:rsidR="00D86A5E" w:rsidRPr="009E2EC8">
        <w:rPr>
          <w:sz w:val="22"/>
          <w:szCs w:val="22"/>
        </w:rPr>
        <w:t xml:space="preserve">bsence are excluded from the Attendance Support </w:t>
      </w:r>
      <w:r w:rsidR="00CD66EC" w:rsidRPr="009E2EC8">
        <w:rPr>
          <w:sz w:val="22"/>
          <w:szCs w:val="22"/>
        </w:rPr>
        <w:t>Program (</w:t>
      </w:r>
      <w:r w:rsidR="00D86A5E" w:rsidRPr="009E2EC8">
        <w:rPr>
          <w:sz w:val="22"/>
          <w:szCs w:val="22"/>
        </w:rPr>
        <w:t>ASP).</w:t>
      </w:r>
    </w:p>
    <w:p w:rsidR="00B1661D" w:rsidRPr="009E2EC8" w:rsidRDefault="00B1661D" w:rsidP="00522B3C">
      <w:pPr>
        <w:spacing w:line="228" w:lineRule="auto"/>
        <w:jc w:val="both"/>
        <w:rPr>
          <w:rStyle w:val="Strong"/>
          <w:sz w:val="22"/>
          <w:szCs w:val="22"/>
        </w:rPr>
      </w:pPr>
    </w:p>
    <w:p w:rsidR="00B1661D" w:rsidRPr="009E2EC8" w:rsidRDefault="00B1661D" w:rsidP="00522B3C">
      <w:pPr>
        <w:spacing w:line="228" w:lineRule="auto"/>
        <w:jc w:val="both"/>
        <w:rPr>
          <w:sz w:val="22"/>
          <w:szCs w:val="22"/>
        </w:rPr>
      </w:pPr>
      <w:r w:rsidRPr="009E2EC8">
        <w:rPr>
          <w:rStyle w:val="Strong"/>
          <w:sz w:val="22"/>
          <w:szCs w:val="22"/>
        </w:rPr>
        <w:t>Absence Reporting</w:t>
      </w:r>
      <w:r w:rsidRPr="009E2EC8">
        <w:rPr>
          <w:sz w:val="22"/>
          <w:szCs w:val="22"/>
        </w:rPr>
        <w:t xml:space="preserve"> </w:t>
      </w:r>
    </w:p>
    <w:p w:rsidR="00B1661D" w:rsidRPr="009E2EC8" w:rsidRDefault="00B1661D" w:rsidP="00522B3C">
      <w:pPr>
        <w:pStyle w:val="NormalWeb"/>
        <w:spacing w:before="0" w:beforeAutospacing="0" w:after="0" w:afterAutospacing="0" w:line="228" w:lineRule="auto"/>
        <w:jc w:val="both"/>
        <w:rPr>
          <w:sz w:val="22"/>
          <w:szCs w:val="22"/>
        </w:rPr>
      </w:pPr>
      <w:r w:rsidRPr="009E2EC8">
        <w:rPr>
          <w:sz w:val="22"/>
          <w:szCs w:val="22"/>
        </w:rPr>
        <w:t>Employees are required to attend work as scheduled, with the understanding that there will be times when employees are unable to attend work due to a legitimate personal illness, or injury.</w:t>
      </w:r>
    </w:p>
    <w:p w:rsidR="00B1661D" w:rsidRPr="009E2EC8" w:rsidRDefault="00B1661D" w:rsidP="00522B3C">
      <w:pPr>
        <w:pStyle w:val="NormalWeb"/>
        <w:spacing w:before="0" w:beforeAutospacing="0" w:after="0" w:afterAutospacing="0" w:line="228" w:lineRule="auto"/>
        <w:jc w:val="both"/>
        <w:rPr>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sz w:val="22"/>
          <w:szCs w:val="22"/>
        </w:rPr>
        <w:t xml:space="preserve">In order to ensure a consistent and equitable approach throughout the Board, all employees are required to report </w:t>
      </w:r>
      <w:r w:rsidR="008805F6" w:rsidRPr="009E2EC8">
        <w:rPr>
          <w:sz w:val="22"/>
          <w:szCs w:val="22"/>
        </w:rPr>
        <w:t xml:space="preserve">their </w:t>
      </w:r>
      <w:r w:rsidRPr="009E2EC8">
        <w:rPr>
          <w:sz w:val="22"/>
          <w:szCs w:val="22"/>
        </w:rPr>
        <w:t>own absences for all vacancies through the normal reporting procedures (</w:t>
      </w:r>
      <w:r w:rsidR="00FC7A59">
        <w:rPr>
          <w:sz w:val="22"/>
          <w:szCs w:val="22"/>
        </w:rPr>
        <w:t>Apply to Education/Easy Connect</w:t>
      </w:r>
      <w:r w:rsidRPr="009E2EC8">
        <w:rPr>
          <w:sz w:val="22"/>
          <w:szCs w:val="22"/>
        </w:rPr>
        <w:t xml:space="preserve">) within the required timeframe. </w:t>
      </w:r>
    </w:p>
    <w:p w:rsidR="00B1661D" w:rsidRPr="009E2EC8" w:rsidRDefault="00B1661D" w:rsidP="00522B3C">
      <w:pPr>
        <w:pStyle w:val="NormalWeb"/>
        <w:spacing w:before="0" w:beforeAutospacing="0" w:after="0" w:afterAutospacing="0" w:line="228" w:lineRule="auto"/>
        <w:jc w:val="both"/>
        <w:rPr>
          <w:rStyle w:val="Strong"/>
          <w:sz w:val="22"/>
          <w:szCs w:val="22"/>
        </w:rPr>
      </w:pPr>
    </w:p>
    <w:p w:rsidR="00B1661D" w:rsidRPr="009E2EC8" w:rsidRDefault="00B1661D" w:rsidP="00522B3C">
      <w:pPr>
        <w:pStyle w:val="NormalWeb"/>
        <w:spacing w:before="0" w:beforeAutospacing="0" w:after="0" w:afterAutospacing="0" w:line="228" w:lineRule="auto"/>
        <w:jc w:val="both"/>
        <w:rPr>
          <w:sz w:val="22"/>
          <w:szCs w:val="22"/>
        </w:rPr>
      </w:pPr>
      <w:r w:rsidRPr="009E2EC8">
        <w:rPr>
          <w:rStyle w:val="Strong"/>
          <w:sz w:val="22"/>
          <w:szCs w:val="22"/>
        </w:rPr>
        <w:t>Process of Addressing Absenteeism</w:t>
      </w:r>
    </w:p>
    <w:p w:rsidR="00427A81" w:rsidRPr="009E2EC8" w:rsidRDefault="00B1661D" w:rsidP="00522B3C">
      <w:pPr>
        <w:pStyle w:val="NormalWeb"/>
        <w:spacing w:before="0" w:beforeAutospacing="0" w:after="0" w:afterAutospacing="0" w:line="228" w:lineRule="auto"/>
        <w:jc w:val="both"/>
        <w:rPr>
          <w:sz w:val="22"/>
          <w:szCs w:val="22"/>
        </w:rPr>
      </w:pPr>
      <w:r w:rsidRPr="009E2EC8">
        <w:rPr>
          <w:sz w:val="22"/>
          <w:szCs w:val="22"/>
        </w:rPr>
        <w:t xml:space="preserve">The process of addressing </w:t>
      </w:r>
      <w:r w:rsidR="001B446A" w:rsidRPr="009E2EC8">
        <w:rPr>
          <w:sz w:val="22"/>
          <w:szCs w:val="22"/>
        </w:rPr>
        <w:t>absenteeism is</w:t>
      </w:r>
      <w:r w:rsidRPr="009E2EC8">
        <w:rPr>
          <w:sz w:val="22"/>
          <w:szCs w:val="22"/>
        </w:rPr>
        <w:t xml:space="preserve"> to understand the </w:t>
      </w:r>
      <w:r w:rsidR="002B1297" w:rsidRPr="009E2EC8">
        <w:rPr>
          <w:sz w:val="22"/>
          <w:szCs w:val="22"/>
        </w:rPr>
        <w:t xml:space="preserve">reasons for the </w:t>
      </w:r>
      <w:r w:rsidR="00116D37" w:rsidRPr="009E2EC8">
        <w:rPr>
          <w:sz w:val="22"/>
          <w:szCs w:val="22"/>
        </w:rPr>
        <w:t xml:space="preserve">absences, </w:t>
      </w:r>
      <w:r w:rsidRPr="009E2EC8">
        <w:rPr>
          <w:sz w:val="22"/>
          <w:szCs w:val="22"/>
        </w:rPr>
        <w:t xml:space="preserve">provide support and identify support services that are available to the employee.  This process of addressing absenteeism will allow sufficient time for the employee to address issues so </w:t>
      </w:r>
      <w:r w:rsidR="008805F6" w:rsidRPr="009E2EC8">
        <w:rPr>
          <w:sz w:val="22"/>
          <w:szCs w:val="22"/>
        </w:rPr>
        <w:t>they</w:t>
      </w:r>
      <w:r w:rsidRPr="009E2EC8">
        <w:rPr>
          <w:sz w:val="22"/>
          <w:szCs w:val="22"/>
        </w:rPr>
        <w:t xml:space="preserve"> will attend work regularly in the future.</w:t>
      </w:r>
    </w:p>
    <w:p w:rsidR="00427A81" w:rsidRDefault="00427A81" w:rsidP="00522B3C">
      <w:pPr>
        <w:pStyle w:val="NormalWeb"/>
        <w:spacing w:before="0" w:beforeAutospacing="0" w:after="0" w:afterAutospacing="0" w:line="228" w:lineRule="auto"/>
        <w:jc w:val="both"/>
        <w:rPr>
          <w:color w:val="000033"/>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color w:val="FFFFFF" w:themeColor="background1"/>
          <w:sz w:val="22"/>
          <w:szCs w:val="22"/>
        </w:rPr>
        <w:t>ABSENCE</w:t>
      </w:r>
      <w:r w:rsidRPr="00522B3C">
        <w:rPr>
          <w:color w:val="FFFFFF" w:themeColor="background1"/>
          <w:sz w:val="22"/>
          <w:szCs w:val="22"/>
        </w:rPr>
        <w:t xml:space="preserve"> </w:t>
      </w:r>
      <w:r w:rsidRPr="00522B3C">
        <w:rPr>
          <w:b/>
          <w:bCs/>
          <w:color w:val="FFFFFF" w:themeColor="background1"/>
          <w:sz w:val="22"/>
          <w:szCs w:val="22"/>
        </w:rPr>
        <w:t>INDICATOR</w:t>
      </w:r>
      <w:r w:rsidR="008701AF" w:rsidRPr="00522B3C">
        <w:rPr>
          <w:b/>
          <w:bCs/>
          <w:color w:val="FFFFFF" w:themeColor="background1"/>
          <w:sz w:val="22"/>
          <w:szCs w:val="22"/>
        </w:rPr>
        <w:t>S</w:t>
      </w:r>
      <w:r w:rsidRPr="00522B3C">
        <w:rPr>
          <w:b/>
          <w:bCs/>
          <w:color w:val="FFFFFF" w:themeColor="background1"/>
          <w:sz w:val="22"/>
          <w:szCs w:val="22"/>
        </w:rPr>
        <w:t xml:space="preserve"> </w:t>
      </w:r>
    </w:p>
    <w:p w:rsidR="00B1661D" w:rsidRPr="009E2EC8" w:rsidRDefault="00B1661D" w:rsidP="00522B3C">
      <w:pPr>
        <w:spacing w:line="228" w:lineRule="auto"/>
        <w:jc w:val="both"/>
        <w:rPr>
          <w:sz w:val="22"/>
          <w:szCs w:val="22"/>
        </w:rPr>
      </w:pPr>
    </w:p>
    <w:p w:rsidR="00A52E09" w:rsidRPr="009E2EC8" w:rsidRDefault="00B1661D" w:rsidP="00522B3C">
      <w:pPr>
        <w:spacing w:line="228" w:lineRule="auto"/>
        <w:jc w:val="both"/>
        <w:rPr>
          <w:sz w:val="22"/>
          <w:szCs w:val="22"/>
        </w:rPr>
      </w:pPr>
      <w:r w:rsidRPr="009E2EC8">
        <w:rPr>
          <w:rStyle w:val="Strong"/>
          <w:b w:val="0"/>
          <w:sz w:val="22"/>
          <w:szCs w:val="22"/>
        </w:rPr>
        <w:t>Attendance indic</w:t>
      </w:r>
      <w:r w:rsidR="00A52E09" w:rsidRPr="009E2EC8">
        <w:rPr>
          <w:rStyle w:val="Strong"/>
          <w:b w:val="0"/>
          <w:sz w:val="22"/>
          <w:szCs w:val="22"/>
        </w:rPr>
        <w:t>a</w:t>
      </w:r>
      <w:r w:rsidRPr="009E2EC8">
        <w:rPr>
          <w:rStyle w:val="Strong"/>
          <w:b w:val="0"/>
          <w:sz w:val="22"/>
          <w:szCs w:val="22"/>
        </w:rPr>
        <w:t xml:space="preserve">tors to </w:t>
      </w:r>
      <w:r w:rsidR="00D161B3" w:rsidRPr="009E2EC8">
        <w:rPr>
          <w:rStyle w:val="Strong"/>
          <w:b w:val="0"/>
          <w:sz w:val="22"/>
          <w:szCs w:val="22"/>
        </w:rPr>
        <w:t xml:space="preserve">address attendance </w:t>
      </w:r>
      <w:r w:rsidRPr="009E2EC8">
        <w:rPr>
          <w:rStyle w:val="Strong"/>
          <w:b w:val="0"/>
          <w:sz w:val="22"/>
          <w:szCs w:val="22"/>
        </w:rPr>
        <w:t xml:space="preserve">concerns are </w:t>
      </w:r>
      <w:r w:rsidR="00A52E09" w:rsidRPr="009E2EC8">
        <w:rPr>
          <w:rStyle w:val="Strong"/>
          <w:b w:val="0"/>
          <w:sz w:val="22"/>
          <w:szCs w:val="22"/>
        </w:rPr>
        <w:t xml:space="preserve">defined as a </w:t>
      </w:r>
      <w:r w:rsidR="00A52E09" w:rsidRPr="009E2EC8">
        <w:rPr>
          <w:sz w:val="22"/>
          <w:szCs w:val="22"/>
        </w:rPr>
        <w:t xml:space="preserve">rate of </w:t>
      </w:r>
      <w:r w:rsidR="00D161B3" w:rsidRPr="009E2EC8">
        <w:rPr>
          <w:sz w:val="22"/>
          <w:szCs w:val="22"/>
        </w:rPr>
        <w:t xml:space="preserve">absenteeism equivalent to </w:t>
      </w:r>
      <w:r w:rsidR="002B1297" w:rsidRPr="009E2EC8">
        <w:rPr>
          <w:sz w:val="22"/>
          <w:szCs w:val="22"/>
        </w:rPr>
        <w:t xml:space="preserve">11 </w:t>
      </w:r>
      <w:r w:rsidR="00C07536" w:rsidRPr="009E2EC8">
        <w:rPr>
          <w:sz w:val="22"/>
          <w:szCs w:val="22"/>
        </w:rPr>
        <w:t>days per</w:t>
      </w:r>
      <w:r w:rsidR="00CD66EC" w:rsidRPr="009E2EC8">
        <w:rPr>
          <w:sz w:val="22"/>
          <w:szCs w:val="22"/>
        </w:rPr>
        <w:t xml:space="preserve"> year</w:t>
      </w:r>
      <w:r w:rsidR="005E04E1" w:rsidRPr="009E2EC8">
        <w:rPr>
          <w:sz w:val="22"/>
          <w:szCs w:val="22"/>
        </w:rPr>
        <w:t xml:space="preserve"> prorated to the employee’s employment status</w:t>
      </w:r>
      <w:r w:rsidR="00C07536" w:rsidRPr="009E2EC8">
        <w:rPr>
          <w:sz w:val="22"/>
          <w:szCs w:val="22"/>
        </w:rPr>
        <w:t>.</w:t>
      </w:r>
      <w:r w:rsidR="00CD66EC" w:rsidRPr="009E2EC8">
        <w:rPr>
          <w:sz w:val="22"/>
          <w:szCs w:val="22"/>
        </w:rPr>
        <w:t xml:space="preserve"> </w:t>
      </w:r>
      <w:r w:rsidR="00C07536" w:rsidRPr="009E2EC8">
        <w:rPr>
          <w:sz w:val="22"/>
          <w:szCs w:val="22"/>
        </w:rPr>
        <w:t xml:space="preserve">Board approved leaves are excluded from the </w:t>
      </w:r>
      <w:r w:rsidR="001B446A" w:rsidRPr="009E2EC8">
        <w:rPr>
          <w:sz w:val="22"/>
          <w:szCs w:val="22"/>
        </w:rPr>
        <w:t>absence indicators</w:t>
      </w:r>
      <w:r w:rsidR="00C07536" w:rsidRPr="009E2EC8">
        <w:rPr>
          <w:sz w:val="22"/>
          <w:szCs w:val="22"/>
        </w:rPr>
        <w:t>.</w:t>
      </w:r>
    </w:p>
    <w:p w:rsidR="002B1297" w:rsidRPr="009E2EC8" w:rsidRDefault="002B1297" w:rsidP="00522B3C">
      <w:pPr>
        <w:spacing w:line="228" w:lineRule="auto"/>
        <w:jc w:val="both"/>
        <w:rPr>
          <w:sz w:val="22"/>
          <w:szCs w:val="22"/>
        </w:rPr>
      </w:pPr>
    </w:p>
    <w:p w:rsidR="00D161B3" w:rsidRPr="009E2EC8" w:rsidRDefault="002B1297" w:rsidP="00522B3C">
      <w:pPr>
        <w:spacing w:line="228" w:lineRule="auto"/>
        <w:jc w:val="both"/>
        <w:rPr>
          <w:sz w:val="22"/>
          <w:szCs w:val="22"/>
        </w:rPr>
      </w:pPr>
      <w:r w:rsidRPr="009E2EC8">
        <w:rPr>
          <w:sz w:val="22"/>
          <w:szCs w:val="22"/>
        </w:rPr>
        <w:t xml:space="preserve">Notwithstanding the above </w:t>
      </w:r>
      <w:r w:rsidR="00C71846" w:rsidRPr="009E2EC8">
        <w:rPr>
          <w:sz w:val="22"/>
          <w:szCs w:val="22"/>
        </w:rPr>
        <w:t xml:space="preserve"> </w:t>
      </w:r>
      <w:r w:rsidR="005E04E1" w:rsidRPr="009E2EC8">
        <w:rPr>
          <w:sz w:val="22"/>
          <w:szCs w:val="22"/>
        </w:rPr>
        <w:t>indicators</w:t>
      </w:r>
      <w:r w:rsidRPr="009E2EC8">
        <w:rPr>
          <w:sz w:val="22"/>
          <w:szCs w:val="22"/>
        </w:rPr>
        <w:t>, i</w:t>
      </w:r>
      <w:r w:rsidR="00B1661D" w:rsidRPr="009E2EC8">
        <w:rPr>
          <w:sz w:val="22"/>
          <w:szCs w:val="22"/>
        </w:rPr>
        <w:t xml:space="preserve">t is the responsibility of all </w:t>
      </w:r>
      <w:r w:rsidR="009A43DF" w:rsidRPr="009E2EC8">
        <w:rPr>
          <w:sz w:val="22"/>
          <w:szCs w:val="22"/>
        </w:rPr>
        <w:t xml:space="preserve">immediate </w:t>
      </w:r>
      <w:r w:rsidR="00B1661D" w:rsidRPr="009E2EC8">
        <w:rPr>
          <w:sz w:val="22"/>
          <w:szCs w:val="22"/>
        </w:rPr>
        <w:t>supervising administrators (Director of Education, Superintendent of Education, Controller of Facilities Services, Principal, Vice-Principal and Managers) to identify the absences and/or circumstances which may necessitate a meeting with the employee when</w:t>
      </w:r>
      <w:r w:rsidR="00D161B3" w:rsidRPr="009E2EC8">
        <w:rPr>
          <w:sz w:val="22"/>
          <w:szCs w:val="22"/>
        </w:rPr>
        <w:t>;</w:t>
      </w:r>
    </w:p>
    <w:p w:rsidR="00522B3C" w:rsidRDefault="00522B3C" w:rsidP="00522B3C">
      <w:pPr>
        <w:spacing w:line="228" w:lineRule="auto"/>
        <w:jc w:val="both"/>
        <w:rPr>
          <w:sz w:val="22"/>
          <w:szCs w:val="22"/>
        </w:rPr>
      </w:pPr>
    </w:p>
    <w:p w:rsidR="00CD66EC" w:rsidRDefault="00B1661D" w:rsidP="00D161B3">
      <w:pPr>
        <w:pStyle w:val="ListParagraph"/>
        <w:numPr>
          <w:ilvl w:val="0"/>
          <w:numId w:val="14"/>
        </w:numPr>
        <w:spacing w:line="228" w:lineRule="auto"/>
        <w:jc w:val="both"/>
        <w:rPr>
          <w:sz w:val="22"/>
          <w:szCs w:val="22"/>
        </w:rPr>
      </w:pPr>
      <w:r w:rsidRPr="00D161B3">
        <w:rPr>
          <w:sz w:val="22"/>
          <w:szCs w:val="22"/>
        </w:rPr>
        <w:lastRenderedPageBreak/>
        <w:t xml:space="preserve">the Attendance Support Program </w:t>
      </w:r>
      <w:r w:rsidR="005E04E1">
        <w:rPr>
          <w:sz w:val="22"/>
          <w:szCs w:val="22"/>
        </w:rPr>
        <w:t xml:space="preserve">indicators </w:t>
      </w:r>
      <w:r w:rsidR="00D161B3">
        <w:rPr>
          <w:sz w:val="22"/>
          <w:szCs w:val="22"/>
        </w:rPr>
        <w:t xml:space="preserve">has been reached or exceeded </w:t>
      </w:r>
    </w:p>
    <w:p w:rsidR="00D161B3" w:rsidRPr="005A3A40" w:rsidRDefault="00D161B3" w:rsidP="00CD66EC">
      <w:pPr>
        <w:pStyle w:val="ListParagraph"/>
        <w:spacing w:line="228" w:lineRule="auto"/>
        <w:ind w:left="3240" w:firstLine="360"/>
        <w:jc w:val="both"/>
        <w:rPr>
          <w:sz w:val="22"/>
          <w:szCs w:val="22"/>
        </w:rPr>
      </w:pPr>
      <w:r w:rsidRPr="005A3A40">
        <w:rPr>
          <w:sz w:val="22"/>
          <w:szCs w:val="22"/>
        </w:rPr>
        <w:t>and/or</w:t>
      </w:r>
      <w:r w:rsidR="008701AF" w:rsidRPr="005A3A40">
        <w:rPr>
          <w:sz w:val="22"/>
          <w:szCs w:val="22"/>
        </w:rPr>
        <w:t>;</w:t>
      </w:r>
      <w:r w:rsidRPr="005A3A40">
        <w:rPr>
          <w:sz w:val="22"/>
          <w:szCs w:val="22"/>
        </w:rPr>
        <w:t xml:space="preserve"> </w:t>
      </w:r>
    </w:p>
    <w:p w:rsidR="00B1661D" w:rsidRPr="00D161B3" w:rsidRDefault="00D161B3" w:rsidP="00D161B3">
      <w:pPr>
        <w:pStyle w:val="ListParagraph"/>
        <w:numPr>
          <w:ilvl w:val="0"/>
          <w:numId w:val="14"/>
        </w:numPr>
        <w:spacing w:line="228" w:lineRule="auto"/>
        <w:jc w:val="both"/>
        <w:rPr>
          <w:sz w:val="22"/>
          <w:szCs w:val="22"/>
        </w:rPr>
      </w:pPr>
      <w:r>
        <w:rPr>
          <w:sz w:val="22"/>
          <w:szCs w:val="22"/>
        </w:rPr>
        <w:t>t</w:t>
      </w:r>
      <w:r w:rsidR="00B1661D" w:rsidRPr="00D161B3">
        <w:rPr>
          <w:sz w:val="22"/>
          <w:szCs w:val="22"/>
        </w:rPr>
        <w:t>he types of absences include, but are not limited to:</w:t>
      </w:r>
    </w:p>
    <w:p w:rsidR="00D161B3" w:rsidRDefault="00B1661D" w:rsidP="00D161B3">
      <w:pPr>
        <w:pStyle w:val="ListParagraph"/>
        <w:numPr>
          <w:ilvl w:val="0"/>
          <w:numId w:val="15"/>
        </w:numPr>
        <w:spacing w:line="228" w:lineRule="auto"/>
        <w:jc w:val="both"/>
        <w:rPr>
          <w:sz w:val="22"/>
          <w:szCs w:val="22"/>
        </w:rPr>
      </w:pPr>
      <w:r w:rsidRPr="00D161B3">
        <w:rPr>
          <w:sz w:val="22"/>
          <w:szCs w:val="22"/>
        </w:rPr>
        <w:t>A pattern of absenteeism (e.g. Mondays and Fridays</w:t>
      </w:r>
      <w:r w:rsidR="00D161B3" w:rsidRPr="00D161B3">
        <w:rPr>
          <w:sz w:val="22"/>
          <w:szCs w:val="22"/>
        </w:rPr>
        <w:t>, P.A. Days</w:t>
      </w:r>
      <w:r w:rsidRPr="00D161B3">
        <w:rPr>
          <w:sz w:val="22"/>
          <w:szCs w:val="22"/>
        </w:rPr>
        <w:t>)</w:t>
      </w:r>
    </w:p>
    <w:p w:rsidR="00D161B3" w:rsidRDefault="00B1661D" w:rsidP="00D161B3">
      <w:pPr>
        <w:pStyle w:val="ListParagraph"/>
        <w:numPr>
          <w:ilvl w:val="0"/>
          <w:numId w:val="15"/>
        </w:numPr>
        <w:spacing w:line="228" w:lineRule="auto"/>
        <w:jc w:val="both"/>
        <w:rPr>
          <w:sz w:val="22"/>
          <w:szCs w:val="22"/>
        </w:rPr>
      </w:pPr>
      <w:r w:rsidRPr="00D161B3">
        <w:rPr>
          <w:sz w:val="22"/>
          <w:szCs w:val="22"/>
        </w:rPr>
        <w:t>Unclear rationale for absences</w:t>
      </w:r>
    </w:p>
    <w:p w:rsidR="00B1661D" w:rsidRPr="005B3DF5" w:rsidRDefault="00B1661D" w:rsidP="005B3DF5">
      <w:pPr>
        <w:pStyle w:val="ListParagraph"/>
        <w:numPr>
          <w:ilvl w:val="0"/>
          <w:numId w:val="15"/>
        </w:numPr>
        <w:spacing w:line="228" w:lineRule="auto"/>
        <w:jc w:val="both"/>
        <w:rPr>
          <w:rStyle w:val="Strong"/>
          <w:b w:val="0"/>
          <w:bCs w:val="0"/>
          <w:sz w:val="22"/>
          <w:szCs w:val="22"/>
        </w:rPr>
      </w:pPr>
      <w:r w:rsidRPr="00D161B3">
        <w:rPr>
          <w:sz w:val="22"/>
          <w:szCs w:val="22"/>
        </w:rPr>
        <w:t>Unauthorized absences</w:t>
      </w:r>
    </w:p>
    <w:p w:rsidR="00B1661D" w:rsidRPr="00B1661D" w:rsidRDefault="00B1661D" w:rsidP="00B1661D">
      <w:pPr>
        <w:spacing w:line="228" w:lineRule="auto"/>
        <w:ind w:left="1080"/>
        <w:jc w:val="both"/>
        <w:rPr>
          <w:rStyle w:val="Strong"/>
          <w:b w:val="0"/>
          <w:bCs w:val="0"/>
          <w:color w:val="000033"/>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bCs/>
          <w:color w:val="FFFFFF" w:themeColor="background1"/>
          <w:sz w:val="22"/>
          <w:szCs w:val="22"/>
        </w:rPr>
        <w:t>HEALTH AND MEDICAL INFORMATION</w:t>
      </w:r>
    </w:p>
    <w:p w:rsidR="00B1661D" w:rsidRPr="00B1661D" w:rsidRDefault="00B1661D" w:rsidP="00B1661D">
      <w:pPr>
        <w:spacing w:line="228" w:lineRule="auto"/>
        <w:jc w:val="both"/>
        <w:rPr>
          <w:sz w:val="22"/>
          <w:szCs w:val="22"/>
        </w:rPr>
      </w:pPr>
    </w:p>
    <w:p w:rsidR="00B1661D" w:rsidRPr="00B1661D" w:rsidRDefault="00B1661D" w:rsidP="00522B3C">
      <w:pPr>
        <w:spacing w:line="228" w:lineRule="auto"/>
        <w:jc w:val="both"/>
        <w:rPr>
          <w:rStyle w:val="Strong"/>
          <w:b w:val="0"/>
          <w:sz w:val="22"/>
          <w:szCs w:val="22"/>
        </w:rPr>
      </w:pPr>
      <w:r w:rsidRPr="00B1661D">
        <w:rPr>
          <w:rStyle w:val="Strong"/>
          <w:b w:val="0"/>
          <w:sz w:val="22"/>
          <w:szCs w:val="22"/>
        </w:rPr>
        <w:t>Health and medical information is among the most sensitive information that employees provide to the employer, the Board. All health and medical information will be treated with the utmost respect and confidentiality. The Board acknowledges and shall strictly adhere to the legislation pertaining to personal information under the Personal Health Information Act.</w:t>
      </w:r>
    </w:p>
    <w:p w:rsidR="00B1661D" w:rsidRPr="00B1661D" w:rsidRDefault="00B1661D" w:rsidP="00522B3C">
      <w:pPr>
        <w:spacing w:line="228" w:lineRule="auto"/>
        <w:jc w:val="both"/>
        <w:rPr>
          <w:rStyle w:val="Strong"/>
          <w:b w:val="0"/>
          <w:sz w:val="22"/>
          <w:szCs w:val="22"/>
        </w:rPr>
      </w:pPr>
    </w:p>
    <w:p w:rsidR="00B1661D" w:rsidRPr="00B1661D" w:rsidRDefault="00B1661D" w:rsidP="00522B3C">
      <w:pPr>
        <w:spacing w:line="228" w:lineRule="auto"/>
        <w:jc w:val="both"/>
        <w:rPr>
          <w:rStyle w:val="Strong"/>
          <w:b w:val="0"/>
          <w:sz w:val="22"/>
          <w:szCs w:val="22"/>
        </w:rPr>
      </w:pPr>
      <w:r w:rsidRPr="00B1661D">
        <w:rPr>
          <w:rStyle w:val="Strong"/>
          <w:b w:val="0"/>
          <w:sz w:val="22"/>
          <w:szCs w:val="22"/>
        </w:rPr>
        <w:t xml:space="preserve">If the employee indicates at any step that there is a medical condition or disability contributing to their attendance challenges then the supervising administrator should discuss the situation with the Coordinator of Attendance Support Program so that appropriate steps can be taken. </w:t>
      </w:r>
    </w:p>
    <w:p w:rsidR="00B1661D" w:rsidRPr="00B1661D" w:rsidRDefault="00B1661D" w:rsidP="00522B3C">
      <w:pPr>
        <w:spacing w:line="228" w:lineRule="auto"/>
        <w:jc w:val="both"/>
        <w:rPr>
          <w:rStyle w:val="Strong"/>
          <w:b w:val="0"/>
          <w:sz w:val="22"/>
          <w:szCs w:val="22"/>
        </w:rPr>
      </w:pPr>
    </w:p>
    <w:p w:rsidR="00B1661D" w:rsidRPr="00FF2F12" w:rsidRDefault="00C07536" w:rsidP="00522B3C">
      <w:pPr>
        <w:spacing w:line="228" w:lineRule="auto"/>
        <w:jc w:val="both"/>
        <w:rPr>
          <w:rStyle w:val="Strong"/>
          <w:b w:val="0"/>
          <w:sz w:val="22"/>
          <w:szCs w:val="22"/>
        </w:rPr>
      </w:pPr>
      <w:r>
        <w:rPr>
          <w:rStyle w:val="Strong"/>
          <w:b w:val="0"/>
          <w:sz w:val="22"/>
          <w:szCs w:val="22"/>
        </w:rPr>
        <w:t>M</w:t>
      </w:r>
      <w:r w:rsidR="00B1661D" w:rsidRPr="00B1661D">
        <w:rPr>
          <w:rStyle w:val="Strong"/>
          <w:b w:val="0"/>
          <w:sz w:val="22"/>
          <w:szCs w:val="22"/>
        </w:rPr>
        <w:t>edical information is required for several reasons:</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 xml:space="preserve">To provide </w:t>
      </w:r>
      <w:r>
        <w:rPr>
          <w:rStyle w:val="Strong"/>
          <w:b w:val="0"/>
          <w:sz w:val="22"/>
          <w:szCs w:val="22"/>
        </w:rPr>
        <w:t xml:space="preserve">the </w:t>
      </w:r>
      <w:r w:rsidRPr="00FF2F12">
        <w:rPr>
          <w:rStyle w:val="Strong"/>
          <w:b w:val="0"/>
          <w:sz w:val="22"/>
          <w:szCs w:val="22"/>
        </w:rPr>
        <w:t>Human Resources Services Department with the necessary information to ensure that appropriate accommodation strategies can be explored and to ensure compliance with the Human Rights and Workplace Safety Insurance Legislation.</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medically verify absences</w:t>
      </w:r>
      <w:r>
        <w:rPr>
          <w:rStyle w:val="Strong"/>
          <w:b w:val="0"/>
          <w:sz w:val="22"/>
          <w:szCs w:val="22"/>
        </w:rPr>
        <w:t xml:space="preserve"> as outlined in the respective Collective agreements or Terms and C</w:t>
      </w:r>
      <w:r w:rsidRPr="00FF2F12">
        <w:rPr>
          <w:rStyle w:val="Strong"/>
          <w:b w:val="0"/>
          <w:sz w:val="22"/>
          <w:szCs w:val="22"/>
        </w:rPr>
        <w:t>onditions for employees.</w:t>
      </w:r>
    </w:p>
    <w:p w:rsidR="00B1661D" w:rsidRPr="00FF2F12" w:rsidRDefault="00B1661D" w:rsidP="00522B3C">
      <w:pPr>
        <w:spacing w:line="228" w:lineRule="auto"/>
        <w:ind w:left="900"/>
        <w:jc w:val="both"/>
        <w:rPr>
          <w:rStyle w:val="Strong"/>
          <w:b w:val="0"/>
          <w:sz w:val="22"/>
          <w:szCs w:val="22"/>
        </w:rPr>
      </w:pPr>
    </w:p>
    <w:p w:rsidR="00B1661D" w:rsidRPr="00FF2F12"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verify that the employee is sick or fit to return to work.</w:t>
      </w:r>
    </w:p>
    <w:p w:rsidR="00B1661D" w:rsidRPr="00FF2F12" w:rsidRDefault="00B1661D" w:rsidP="00522B3C">
      <w:pPr>
        <w:spacing w:line="228" w:lineRule="auto"/>
        <w:ind w:left="900"/>
        <w:jc w:val="both"/>
        <w:rPr>
          <w:rStyle w:val="Strong"/>
          <w:b w:val="0"/>
          <w:sz w:val="22"/>
          <w:szCs w:val="22"/>
        </w:rPr>
      </w:pPr>
    </w:p>
    <w:p w:rsidR="00B1661D" w:rsidRPr="005B3DF5" w:rsidRDefault="00B1661D" w:rsidP="00522B3C">
      <w:pPr>
        <w:numPr>
          <w:ilvl w:val="0"/>
          <w:numId w:val="12"/>
        </w:numPr>
        <w:spacing w:line="228" w:lineRule="auto"/>
        <w:ind w:left="900"/>
        <w:jc w:val="both"/>
        <w:rPr>
          <w:rStyle w:val="Strong"/>
          <w:b w:val="0"/>
          <w:sz w:val="22"/>
          <w:szCs w:val="22"/>
        </w:rPr>
      </w:pPr>
      <w:r w:rsidRPr="00FF2F12">
        <w:rPr>
          <w:rStyle w:val="Strong"/>
          <w:b w:val="0"/>
          <w:sz w:val="22"/>
          <w:szCs w:val="22"/>
        </w:rPr>
        <w:t>To staff and replace personne</w:t>
      </w:r>
      <w:r w:rsidR="005B3DF5">
        <w:rPr>
          <w:rStyle w:val="Strong"/>
          <w:b w:val="0"/>
          <w:sz w:val="22"/>
          <w:szCs w:val="22"/>
        </w:rPr>
        <w:t>l appropriately.</w:t>
      </w:r>
    </w:p>
    <w:p w:rsidR="00B1661D" w:rsidRDefault="00B1661D" w:rsidP="00B1661D">
      <w:pPr>
        <w:spacing w:line="228" w:lineRule="auto"/>
        <w:ind w:left="225"/>
        <w:jc w:val="both"/>
        <w:rPr>
          <w:rStyle w:val="Strong"/>
          <w:b w:val="0"/>
          <w:sz w:val="22"/>
          <w:szCs w:val="22"/>
        </w:rPr>
      </w:pPr>
    </w:p>
    <w:p w:rsidR="00116D37" w:rsidRDefault="00B1661D" w:rsidP="00522B3C">
      <w:pPr>
        <w:spacing w:line="228" w:lineRule="auto"/>
        <w:jc w:val="both"/>
        <w:rPr>
          <w:rStyle w:val="Strong"/>
          <w:b w:val="0"/>
          <w:sz w:val="22"/>
          <w:szCs w:val="22"/>
        </w:rPr>
      </w:pPr>
      <w:r w:rsidRPr="00FF2F12">
        <w:rPr>
          <w:rStyle w:val="Strong"/>
          <w:b w:val="0"/>
          <w:sz w:val="22"/>
          <w:szCs w:val="22"/>
        </w:rPr>
        <w:t xml:space="preserve">The </w:t>
      </w:r>
      <w:r w:rsidRPr="00B1661D">
        <w:rPr>
          <w:rStyle w:val="Strong"/>
          <w:b w:val="0"/>
          <w:sz w:val="22"/>
          <w:szCs w:val="22"/>
        </w:rPr>
        <w:t>Human Resource Services Department may</w:t>
      </w:r>
      <w:r w:rsidRPr="00FF2F12">
        <w:rPr>
          <w:rStyle w:val="Strong"/>
          <w:b w:val="0"/>
          <w:sz w:val="22"/>
          <w:szCs w:val="22"/>
        </w:rPr>
        <w:t xml:space="preserve"> request medical confirmation of illness or injury confirming the dates of the absence, the reason</w:t>
      </w:r>
      <w:r>
        <w:rPr>
          <w:rStyle w:val="Strong"/>
          <w:b w:val="0"/>
          <w:sz w:val="22"/>
          <w:szCs w:val="22"/>
        </w:rPr>
        <w:t xml:space="preserve">, </w:t>
      </w:r>
      <w:r w:rsidRPr="00FF2F12">
        <w:rPr>
          <w:rStyle w:val="Strong"/>
          <w:b w:val="0"/>
          <w:sz w:val="22"/>
          <w:szCs w:val="22"/>
        </w:rPr>
        <w:t xml:space="preserve">(omitting a diagnosis), the employee’s prognosis and any limitations or </w:t>
      </w:r>
      <w:r w:rsidR="00C07536">
        <w:rPr>
          <w:rStyle w:val="Strong"/>
          <w:b w:val="0"/>
          <w:sz w:val="22"/>
          <w:szCs w:val="22"/>
        </w:rPr>
        <w:t xml:space="preserve">restrictions. </w:t>
      </w:r>
      <w:r w:rsidR="00C07536" w:rsidRPr="001B446A">
        <w:rPr>
          <w:rStyle w:val="Strong"/>
          <w:b w:val="0"/>
          <w:sz w:val="22"/>
          <w:szCs w:val="22"/>
        </w:rPr>
        <w:t xml:space="preserve">As per the </w:t>
      </w:r>
      <w:r w:rsidR="009A3FAA" w:rsidRPr="001B446A">
        <w:rPr>
          <w:rStyle w:val="Strong"/>
          <w:b w:val="0"/>
          <w:sz w:val="22"/>
          <w:szCs w:val="22"/>
        </w:rPr>
        <w:t>C</w:t>
      </w:r>
      <w:r w:rsidR="00C07536" w:rsidRPr="001B446A">
        <w:rPr>
          <w:rStyle w:val="Strong"/>
          <w:b w:val="0"/>
          <w:sz w:val="22"/>
          <w:szCs w:val="22"/>
        </w:rPr>
        <w:t xml:space="preserve">ollective </w:t>
      </w:r>
      <w:r w:rsidR="009A3FAA" w:rsidRPr="001B446A">
        <w:rPr>
          <w:rStyle w:val="Strong"/>
          <w:b w:val="0"/>
          <w:sz w:val="22"/>
          <w:szCs w:val="22"/>
        </w:rPr>
        <w:t>Agreement and/</w:t>
      </w:r>
      <w:r w:rsidR="00C07536" w:rsidRPr="001B446A">
        <w:rPr>
          <w:rStyle w:val="Strong"/>
          <w:b w:val="0"/>
          <w:sz w:val="22"/>
          <w:szCs w:val="22"/>
        </w:rPr>
        <w:t xml:space="preserve">or Terms and Conditions of an employee, </w:t>
      </w:r>
      <w:r w:rsidR="00C07536">
        <w:rPr>
          <w:rStyle w:val="Strong"/>
          <w:b w:val="0"/>
          <w:sz w:val="22"/>
          <w:szCs w:val="22"/>
        </w:rPr>
        <w:t>m</w:t>
      </w:r>
      <w:r w:rsidRPr="00B1661D">
        <w:rPr>
          <w:rStyle w:val="Strong"/>
          <w:b w:val="0"/>
          <w:sz w:val="22"/>
          <w:szCs w:val="22"/>
        </w:rPr>
        <w:t xml:space="preserve">edical confirmation will be required to be provided by the employee as determined by the Human Resource Services Department for absences of five (5) consecutive days or greater. </w:t>
      </w:r>
    </w:p>
    <w:p w:rsidR="00116D37" w:rsidRDefault="00116D37" w:rsidP="00522B3C">
      <w:pPr>
        <w:spacing w:line="228" w:lineRule="auto"/>
        <w:jc w:val="both"/>
        <w:rPr>
          <w:rStyle w:val="Strong"/>
          <w:b w:val="0"/>
          <w:sz w:val="22"/>
          <w:szCs w:val="22"/>
        </w:rPr>
      </w:pPr>
    </w:p>
    <w:p w:rsidR="00AE4288" w:rsidRPr="00C07536" w:rsidRDefault="00B1661D" w:rsidP="00522B3C">
      <w:pPr>
        <w:spacing w:line="228" w:lineRule="auto"/>
        <w:jc w:val="both"/>
        <w:rPr>
          <w:rStyle w:val="Strong"/>
          <w:b w:val="0"/>
          <w:sz w:val="22"/>
          <w:szCs w:val="22"/>
        </w:rPr>
      </w:pPr>
      <w:r w:rsidRPr="00B1661D">
        <w:rPr>
          <w:rStyle w:val="Strong"/>
          <w:b w:val="0"/>
          <w:sz w:val="22"/>
          <w:szCs w:val="22"/>
        </w:rPr>
        <w:t>The Human Resource Services Department is entitled to make reasonable follow up requests and seek periodic updates. Requests shall be sent to the employee who shall be responsible for authorizing the medical practitioner to respond in a timely fashion. The medical confirmation and follow up requests will be required to be provided in the at</w:t>
      </w:r>
      <w:r w:rsidR="00D161B3">
        <w:rPr>
          <w:rStyle w:val="Strong"/>
          <w:b w:val="0"/>
          <w:sz w:val="22"/>
          <w:szCs w:val="22"/>
        </w:rPr>
        <w:t>tached Medical Certificate form</w:t>
      </w:r>
      <w:r w:rsidR="009A3FAA">
        <w:rPr>
          <w:rStyle w:val="Strong"/>
          <w:b w:val="0"/>
          <w:sz w:val="22"/>
          <w:szCs w:val="22"/>
        </w:rPr>
        <w:t xml:space="preserve"> </w:t>
      </w:r>
      <w:r w:rsidR="005B3DF5">
        <w:rPr>
          <w:rStyle w:val="Strong"/>
          <w:b w:val="0"/>
          <w:sz w:val="22"/>
          <w:szCs w:val="22"/>
        </w:rPr>
        <w:t>(</w:t>
      </w:r>
      <w:hyperlink r:id="rId8" w:history="1">
        <w:r w:rsidR="005B3DF5" w:rsidRPr="00296C97">
          <w:rPr>
            <w:rStyle w:val="Hyperlink"/>
            <w:sz w:val="22"/>
            <w:szCs w:val="22"/>
          </w:rPr>
          <w:t>Appendix A</w:t>
        </w:r>
      </w:hyperlink>
      <w:r w:rsidR="005B3DF5">
        <w:rPr>
          <w:rStyle w:val="Strong"/>
          <w:b w:val="0"/>
          <w:sz w:val="22"/>
          <w:szCs w:val="22"/>
        </w:rPr>
        <w:t>).</w:t>
      </w:r>
    </w:p>
    <w:p w:rsidR="00AE4288" w:rsidRPr="001B446A" w:rsidRDefault="00AE4288" w:rsidP="00B1661D">
      <w:pPr>
        <w:spacing w:line="228" w:lineRule="auto"/>
        <w:ind w:left="720"/>
        <w:jc w:val="both"/>
        <w:rPr>
          <w:rStyle w:val="Strong"/>
          <w:b w:val="0"/>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bCs/>
          <w:color w:val="FFFFFF" w:themeColor="background1"/>
          <w:sz w:val="22"/>
          <w:szCs w:val="22"/>
        </w:rPr>
      </w:pPr>
      <w:r w:rsidRPr="00522B3C">
        <w:rPr>
          <w:b/>
          <w:color w:val="FFFFFF" w:themeColor="background1"/>
          <w:sz w:val="22"/>
          <w:szCs w:val="22"/>
        </w:rPr>
        <w:t>SUPPORTIVE INTERVENTION HAS TWO (2) DISTINCT STAGES</w:t>
      </w:r>
    </w:p>
    <w:p w:rsidR="00522B3C" w:rsidRDefault="00522B3C" w:rsidP="00B1661D">
      <w:pPr>
        <w:spacing w:line="228" w:lineRule="auto"/>
        <w:jc w:val="both"/>
        <w:rPr>
          <w:rStyle w:val="Strong"/>
          <w:b w:val="0"/>
          <w:color w:val="4F81BD"/>
          <w:sz w:val="22"/>
          <w:szCs w:val="22"/>
        </w:rPr>
      </w:pPr>
    </w:p>
    <w:p w:rsidR="00B1661D" w:rsidRPr="00B1661D" w:rsidRDefault="00B1661D" w:rsidP="00B1661D">
      <w:pPr>
        <w:spacing w:line="228" w:lineRule="auto"/>
        <w:jc w:val="both"/>
        <w:rPr>
          <w:rStyle w:val="Strong"/>
          <w:sz w:val="22"/>
          <w:szCs w:val="22"/>
        </w:rPr>
      </w:pPr>
      <w:r w:rsidRPr="00B1661D">
        <w:rPr>
          <w:rStyle w:val="Strong"/>
          <w:sz w:val="22"/>
          <w:szCs w:val="22"/>
        </w:rPr>
        <w:t>Stage 1</w:t>
      </w:r>
    </w:p>
    <w:p w:rsidR="00B1661D" w:rsidRPr="00B1661D" w:rsidRDefault="00B1661D" w:rsidP="00B1661D">
      <w:pPr>
        <w:spacing w:line="228" w:lineRule="auto"/>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t>Employees may be identified by either the supervising administrator or as a result of the attendance monitoring of the Coordinator of Attendance Support</w:t>
      </w:r>
      <w:r w:rsidR="005E04E1" w:rsidRPr="005E04E1">
        <w:rPr>
          <w:rStyle w:val="Strong"/>
          <w:b w:val="0"/>
          <w:sz w:val="22"/>
          <w:szCs w:val="22"/>
        </w:rPr>
        <w:t xml:space="preserve"> </w:t>
      </w:r>
      <w:r w:rsidR="005E04E1" w:rsidRPr="00B1661D">
        <w:rPr>
          <w:rStyle w:val="Strong"/>
          <w:b w:val="0"/>
          <w:sz w:val="22"/>
          <w:szCs w:val="22"/>
        </w:rPr>
        <w:t>who have attendance related concerns</w:t>
      </w:r>
      <w:r w:rsidRPr="00B1661D">
        <w:rPr>
          <w:rStyle w:val="Strong"/>
          <w:b w:val="0"/>
          <w:sz w:val="22"/>
          <w:szCs w:val="22"/>
        </w:rPr>
        <w:t>.</w:t>
      </w:r>
    </w:p>
    <w:p w:rsidR="00B1661D" w:rsidRPr="00B1661D" w:rsidRDefault="00B1661D" w:rsidP="00B1661D">
      <w:pPr>
        <w:spacing w:line="228" w:lineRule="auto"/>
        <w:ind w:left="1080"/>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t xml:space="preserve">The supervising administrator who has a concern </w:t>
      </w:r>
      <w:r w:rsidR="005B3DF5">
        <w:rPr>
          <w:rStyle w:val="Strong"/>
          <w:b w:val="0"/>
          <w:sz w:val="22"/>
          <w:szCs w:val="22"/>
        </w:rPr>
        <w:t xml:space="preserve">with the employee’s attendance </w:t>
      </w:r>
      <w:r w:rsidRPr="00B1661D">
        <w:rPr>
          <w:rStyle w:val="Strong"/>
          <w:b w:val="0"/>
          <w:sz w:val="22"/>
          <w:szCs w:val="22"/>
        </w:rPr>
        <w:t>will arrange a meeting to review the attendance concern with the employee under their supervision.</w:t>
      </w:r>
    </w:p>
    <w:p w:rsidR="00880942" w:rsidRPr="00B1661D" w:rsidRDefault="00880942" w:rsidP="00522B3C">
      <w:pPr>
        <w:spacing w:line="228" w:lineRule="auto"/>
        <w:jc w:val="both"/>
        <w:rPr>
          <w:rStyle w:val="Strong"/>
          <w:b w:val="0"/>
          <w:sz w:val="22"/>
          <w:szCs w:val="22"/>
        </w:rPr>
      </w:pPr>
    </w:p>
    <w:p w:rsidR="00B1661D" w:rsidRPr="00B1661D" w:rsidRDefault="00B1661D" w:rsidP="00B1661D">
      <w:pPr>
        <w:numPr>
          <w:ilvl w:val="0"/>
          <w:numId w:val="11"/>
        </w:numPr>
        <w:spacing w:line="228" w:lineRule="auto"/>
        <w:jc w:val="both"/>
        <w:rPr>
          <w:rStyle w:val="Strong"/>
          <w:b w:val="0"/>
          <w:sz w:val="22"/>
          <w:szCs w:val="22"/>
        </w:rPr>
      </w:pPr>
      <w:r w:rsidRPr="00B1661D">
        <w:rPr>
          <w:rStyle w:val="Strong"/>
          <w:b w:val="0"/>
          <w:sz w:val="22"/>
          <w:szCs w:val="22"/>
        </w:rPr>
        <w:lastRenderedPageBreak/>
        <w:t xml:space="preserve">The areas of concern discussed </w:t>
      </w:r>
      <w:r w:rsidR="005B3DF5">
        <w:rPr>
          <w:rStyle w:val="Strong"/>
          <w:b w:val="0"/>
          <w:sz w:val="22"/>
          <w:szCs w:val="22"/>
        </w:rPr>
        <w:t xml:space="preserve">at the meeting </w:t>
      </w:r>
      <w:r w:rsidRPr="00B1661D">
        <w:rPr>
          <w:rStyle w:val="Strong"/>
          <w:b w:val="0"/>
          <w:sz w:val="22"/>
          <w:szCs w:val="22"/>
        </w:rPr>
        <w:t>will include, but not be limited to;</w:t>
      </w:r>
    </w:p>
    <w:p w:rsidR="00B1661D" w:rsidRPr="00B1661D" w:rsidRDefault="005B3DF5" w:rsidP="00B1661D">
      <w:pPr>
        <w:numPr>
          <w:ilvl w:val="1"/>
          <w:numId w:val="11"/>
        </w:numPr>
        <w:spacing w:line="228" w:lineRule="auto"/>
        <w:jc w:val="both"/>
        <w:rPr>
          <w:rStyle w:val="Strong"/>
          <w:b w:val="0"/>
          <w:sz w:val="22"/>
          <w:szCs w:val="22"/>
        </w:rPr>
      </w:pPr>
      <w:r w:rsidRPr="00B1661D">
        <w:rPr>
          <w:rStyle w:val="Strong"/>
          <w:b w:val="0"/>
          <w:sz w:val="22"/>
          <w:szCs w:val="22"/>
        </w:rPr>
        <w:t>E</w:t>
      </w:r>
      <w:r w:rsidR="00B1661D" w:rsidRPr="00B1661D">
        <w:rPr>
          <w:rStyle w:val="Strong"/>
          <w:b w:val="0"/>
          <w:sz w:val="22"/>
          <w:szCs w:val="22"/>
        </w:rPr>
        <w:t>mployee</w:t>
      </w:r>
      <w:r>
        <w:rPr>
          <w:rStyle w:val="Strong"/>
          <w:b w:val="0"/>
          <w:sz w:val="22"/>
          <w:szCs w:val="22"/>
        </w:rPr>
        <w:t xml:space="preserve"> absences which </w:t>
      </w:r>
      <w:r w:rsidR="00B1661D" w:rsidRPr="00B1661D">
        <w:rPr>
          <w:rStyle w:val="Strong"/>
          <w:b w:val="0"/>
          <w:sz w:val="22"/>
          <w:szCs w:val="22"/>
        </w:rPr>
        <w:t xml:space="preserve"> may have a negative  impact on the </w:t>
      </w:r>
      <w:r>
        <w:rPr>
          <w:rStyle w:val="Strong"/>
          <w:b w:val="0"/>
          <w:sz w:val="22"/>
          <w:szCs w:val="22"/>
        </w:rPr>
        <w:t>learning environment</w:t>
      </w:r>
      <w:r w:rsidR="00B1661D" w:rsidRPr="00B1661D">
        <w:rPr>
          <w:rStyle w:val="Strong"/>
          <w:b w:val="0"/>
          <w:sz w:val="22"/>
          <w:szCs w:val="22"/>
        </w:rPr>
        <w:t>;</w:t>
      </w:r>
    </w:p>
    <w:p w:rsidR="00B1661D" w:rsidRPr="00B1661D" w:rsidRDefault="00B1661D" w:rsidP="00B1661D">
      <w:pPr>
        <w:numPr>
          <w:ilvl w:val="1"/>
          <w:numId w:val="11"/>
        </w:numPr>
        <w:spacing w:line="228" w:lineRule="auto"/>
        <w:jc w:val="both"/>
        <w:rPr>
          <w:rStyle w:val="Strong"/>
          <w:b w:val="0"/>
          <w:sz w:val="22"/>
          <w:szCs w:val="22"/>
        </w:rPr>
      </w:pPr>
      <w:r w:rsidRPr="00B1661D">
        <w:rPr>
          <w:rStyle w:val="Strong"/>
          <w:b w:val="0"/>
          <w:sz w:val="22"/>
          <w:szCs w:val="22"/>
        </w:rPr>
        <w:t>identified patterns of absence.</w:t>
      </w:r>
    </w:p>
    <w:p w:rsidR="00B1661D" w:rsidRPr="00B1661D" w:rsidRDefault="00B1661D" w:rsidP="00B1661D">
      <w:pPr>
        <w:spacing w:line="228" w:lineRule="auto"/>
        <w:ind w:left="1080"/>
        <w:jc w:val="both"/>
        <w:rPr>
          <w:bCs/>
          <w:sz w:val="22"/>
          <w:szCs w:val="22"/>
        </w:rPr>
      </w:pPr>
    </w:p>
    <w:p w:rsidR="00B1661D" w:rsidRPr="00B1661D" w:rsidRDefault="00B1661D" w:rsidP="00B1661D">
      <w:pPr>
        <w:numPr>
          <w:ilvl w:val="0"/>
          <w:numId w:val="11"/>
        </w:numPr>
        <w:spacing w:line="228" w:lineRule="auto"/>
        <w:jc w:val="both"/>
        <w:rPr>
          <w:bCs/>
          <w:sz w:val="22"/>
          <w:szCs w:val="22"/>
        </w:rPr>
      </w:pPr>
      <w:r w:rsidRPr="00B1661D">
        <w:rPr>
          <w:sz w:val="22"/>
          <w:szCs w:val="22"/>
        </w:rPr>
        <w:t xml:space="preserve">The meeting shall include the employee, the supervising administrator, union/association representative and other administrative staff as required to </w:t>
      </w:r>
      <w:r w:rsidRPr="001B446A">
        <w:rPr>
          <w:sz w:val="22"/>
          <w:szCs w:val="22"/>
        </w:rPr>
        <w:t>support</w:t>
      </w:r>
      <w:r w:rsidRPr="00B1661D">
        <w:rPr>
          <w:sz w:val="22"/>
          <w:szCs w:val="22"/>
        </w:rPr>
        <w:t xml:space="preserve"> the process.  </w:t>
      </w:r>
    </w:p>
    <w:p w:rsidR="00B1661D" w:rsidRPr="00B1661D" w:rsidRDefault="00B1661D" w:rsidP="00B1661D">
      <w:pPr>
        <w:spacing w:line="228" w:lineRule="auto"/>
        <w:ind w:left="1080"/>
        <w:jc w:val="both"/>
        <w:rPr>
          <w:bCs/>
          <w:sz w:val="22"/>
          <w:szCs w:val="22"/>
        </w:rPr>
      </w:pPr>
    </w:p>
    <w:p w:rsidR="005B3DF5" w:rsidRPr="005B3DF5" w:rsidRDefault="00B1661D" w:rsidP="005B3DF5">
      <w:pPr>
        <w:numPr>
          <w:ilvl w:val="0"/>
          <w:numId w:val="11"/>
        </w:numPr>
        <w:spacing w:line="228" w:lineRule="auto"/>
        <w:jc w:val="both"/>
        <w:rPr>
          <w:bCs/>
          <w:sz w:val="22"/>
          <w:szCs w:val="22"/>
        </w:rPr>
      </w:pPr>
      <w:r w:rsidRPr="00B1661D">
        <w:rPr>
          <w:sz w:val="22"/>
          <w:szCs w:val="22"/>
        </w:rPr>
        <w:t xml:space="preserve">The </w:t>
      </w:r>
      <w:r w:rsidRPr="00B1661D">
        <w:rPr>
          <w:rStyle w:val="Strong"/>
          <w:b w:val="0"/>
          <w:sz w:val="22"/>
          <w:szCs w:val="22"/>
        </w:rPr>
        <w:t xml:space="preserve">supervising administrator </w:t>
      </w:r>
      <w:r w:rsidRPr="00B1661D">
        <w:rPr>
          <w:sz w:val="22"/>
          <w:szCs w:val="22"/>
        </w:rPr>
        <w:t>will determine whether the attendance concerns are such that they should progress to the Superintendent of Human Resources.</w:t>
      </w:r>
    </w:p>
    <w:p w:rsidR="005B3DF5" w:rsidRPr="00B1661D" w:rsidRDefault="005B3DF5" w:rsidP="005B3DF5">
      <w:pPr>
        <w:spacing w:line="228" w:lineRule="auto"/>
        <w:ind w:left="720"/>
        <w:jc w:val="both"/>
        <w:rPr>
          <w:rStyle w:val="Strong"/>
          <w:b w:val="0"/>
          <w:sz w:val="22"/>
          <w:szCs w:val="22"/>
        </w:rPr>
      </w:pPr>
    </w:p>
    <w:p w:rsidR="005B3DF5" w:rsidRPr="00B1661D" w:rsidRDefault="005B3DF5" w:rsidP="005B3DF5">
      <w:pPr>
        <w:numPr>
          <w:ilvl w:val="0"/>
          <w:numId w:val="11"/>
        </w:numPr>
        <w:spacing w:line="228" w:lineRule="auto"/>
        <w:jc w:val="both"/>
        <w:rPr>
          <w:rStyle w:val="Strong"/>
          <w:b w:val="0"/>
          <w:sz w:val="22"/>
          <w:szCs w:val="22"/>
        </w:rPr>
      </w:pPr>
      <w:r w:rsidRPr="00B1661D">
        <w:rPr>
          <w:rStyle w:val="Strong"/>
          <w:b w:val="0"/>
          <w:sz w:val="22"/>
          <w:szCs w:val="22"/>
        </w:rPr>
        <w:t>The supervising administrator will have access to attendance records of their staff.</w:t>
      </w:r>
    </w:p>
    <w:p w:rsidR="005B3DF5" w:rsidRPr="00B1661D" w:rsidRDefault="005B3DF5" w:rsidP="005B3DF5">
      <w:pPr>
        <w:spacing w:line="228" w:lineRule="auto"/>
        <w:ind w:left="1080"/>
        <w:jc w:val="both"/>
        <w:rPr>
          <w:rStyle w:val="Strong"/>
          <w:b w:val="0"/>
          <w:sz w:val="22"/>
          <w:szCs w:val="22"/>
        </w:rPr>
      </w:pPr>
    </w:p>
    <w:p w:rsidR="00B1661D" w:rsidRPr="005B3DF5" w:rsidRDefault="005B3DF5" w:rsidP="005B3DF5">
      <w:pPr>
        <w:numPr>
          <w:ilvl w:val="0"/>
          <w:numId w:val="11"/>
        </w:numPr>
        <w:spacing w:line="228" w:lineRule="auto"/>
        <w:jc w:val="both"/>
        <w:rPr>
          <w:bCs/>
          <w:sz w:val="22"/>
          <w:szCs w:val="22"/>
        </w:rPr>
      </w:pPr>
      <w:r w:rsidRPr="00B1661D">
        <w:rPr>
          <w:rStyle w:val="Strong"/>
          <w:b w:val="0"/>
          <w:sz w:val="22"/>
          <w:szCs w:val="22"/>
        </w:rPr>
        <w:t>The Coordinator of Attendance Support will have access to the attendance information for all employees of the Board and will provide this information to supervising administrators as required.</w:t>
      </w:r>
    </w:p>
    <w:p w:rsidR="00B1661D" w:rsidRDefault="00B1661D" w:rsidP="00B1661D">
      <w:pPr>
        <w:spacing w:line="228" w:lineRule="auto"/>
        <w:ind w:left="360"/>
        <w:jc w:val="both"/>
        <w:rPr>
          <w:b/>
          <w:sz w:val="22"/>
          <w:szCs w:val="22"/>
        </w:rPr>
      </w:pPr>
    </w:p>
    <w:p w:rsidR="00B1661D" w:rsidRPr="00E873F5" w:rsidRDefault="00B1661D" w:rsidP="00522B3C">
      <w:pPr>
        <w:spacing w:line="228" w:lineRule="auto"/>
        <w:jc w:val="both"/>
        <w:rPr>
          <w:b/>
          <w:bCs/>
          <w:sz w:val="22"/>
          <w:szCs w:val="22"/>
        </w:rPr>
      </w:pPr>
      <w:r w:rsidRPr="00E873F5">
        <w:rPr>
          <w:b/>
          <w:sz w:val="22"/>
          <w:szCs w:val="22"/>
        </w:rPr>
        <w:t xml:space="preserve">Stage 2 </w:t>
      </w:r>
    </w:p>
    <w:p w:rsidR="00B1661D" w:rsidRPr="00FF2F12" w:rsidRDefault="00B1661D" w:rsidP="00B1661D">
      <w:pPr>
        <w:spacing w:line="228" w:lineRule="auto"/>
        <w:ind w:left="720"/>
        <w:jc w:val="both"/>
        <w:rPr>
          <w:sz w:val="22"/>
          <w:szCs w:val="22"/>
        </w:rPr>
      </w:pPr>
    </w:p>
    <w:p w:rsidR="00B1661D" w:rsidRPr="00B1661D" w:rsidRDefault="005B3DF5" w:rsidP="00B1661D">
      <w:pPr>
        <w:numPr>
          <w:ilvl w:val="0"/>
          <w:numId w:val="13"/>
        </w:numPr>
        <w:spacing w:line="228" w:lineRule="auto"/>
        <w:jc w:val="both"/>
        <w:rPr>
          <w:bCs/>
          <w:sz w:val="22"/>
          <w:szCs w:val="22"/>
        </w:rPr>
      </w:pPr>
      <w:r>
        <w:rPr>
          <w:sz w:val="22"/>
          <w:szCs w:val="22"/>
        </w:rPr>
        <w:t xml:space="preserve">When </w:t>
      </w:r>
      <w:r w:rsidR="003B7F58" w:rsidRPr="00B1661D">
        <w:rPr>
          <w:sz w:val="22"/>
          <w:szCs w:val="22"/>
        </w:rPr>
        <w:t xml:space="preserve">the </w:t>
      </w:r>
      <w:r w:rsidR="003B7F58">
        <w:rPr>
          <w:sz w:val="22"/>
          <w:szCs w:val="22"/>
        </w:rPr>
        <w:t>attendance</w:t>
      </w:r>
      <w:r>
        <w:rPr>
          <w:sz w:val="22"/>
          <w:szCs w:val="22"/>
        </w:rPr>
        <w:t xml:space="preserve"> </w:t>
      </w:r>
      <w:r w:rsidR="00B1661D" w:rsidRPr="00B1661D">
        <w:rPr>
          <w:sz w:val="22"/>
          <w:szCs w:val="22"/>
        </w:rPr>
        <w:t xml:space="preserve">concern is brought forward to the Superintendent of Human Resources, </w:t>
      </w:r>
      <w:r w:rsidR="00B1661D" w:rsidRPr="00B1661D">
        <w:rPr>
          <w:bCs/>
          <w:sz w:val="22"/>
          <w:szCs w:val="22"/>
        </w:rPr>
        <w:t xml:space="preserve">a </w:t>
      </w:r>
      <w:r w:rsidR="00B1661D" w:rsidRPr="00B1661D">
        <w:rPr>
          <w:sz w:val="22"/>
          <w:szCs w:val="22"/>
        </w:rPr>
        <w:t xml:space="preserve">meeting will occur with </w:t>
      </w:r>
      <w:r w:rsidR="009A43DF" w:rsidRPr="00B1661D">
        <w:rPr>
          <w:sz w:val="22"/>
          <w:szCs w:val="22"/>
        </w:rPr>
        <w:t xml:space="preserve">the Superintendent of Human Resources, </w:t>
      </w:r>
      <w:r w:rsidR="00B1661D" w:rsidRPr="00B1661D">
        <w:rPr>
          <w:sz w:val="22"/>
          <w:szCs w:val="22"/>
        </w:rPr>
        <w:t>the employee, the supervising administrator,</w:t>
      </w:r>
      <w:r w:rsidR="00BC10F6">
        <w:rPr>
          <w:sz w:val="22"/>
          <w:szCs w:val="22"/>
        </w:rPr>
        <w:t xml:space="preserve"> non-union or union or </w:t>
      </w:r>
      <w:r w:rsidR="00B1661D" w:rsidRPr="00B1661D">
        <w:rPr>
          <w:sz w:val="22"/>
          <w:szCs w:val="22"/>
        </w:rPr>
        <w:t xml:space="preserve">association representative and other administrative staff as required to support the process.  </w:t>
      </w:r>
    </w:p>
    <w:p w:rsidR="00B1661D" w:rsidRPr="00B1661D" w:rsidRDefault="00B1661D" w:rsidP="00B1661D">
      <w:pPr>
        <w:spacing w:line="228" w:lineRule="auto"/>
        <w:ind w:left="720"/>
        <w:jc w:val="both"/>
        <w:rPr>
          <w:bCs/>
          <w:sz w:val="22"/>
          <w:szCs w:val="22"/>
        </w:rPr>
      </w:pPr>
    </w:p>
    <w:p w:rsidR="00B1661D" w:rsidRPr="00B1661D" w:rsidRDefault="00B1661D" w:rsidP="00B1661D">
      <w:pPr>
        <w:numPr>
          <w:ilvl w:val="0"/>
          <w:numId w:val="13"/>
        </w:numPr>
        <w:spacing w:line="228" w:lineRule="auto"/>
        <w:jc w:val="both"/>
        <w:rPr>
          <w:bCs/>
          <w:sz w:val="22"/>
          <w:szCs w:val="22"/>
        </w:rPr>
      </w:pPr>
      <w:r w:rsidRPr="00B1661D">
        <w:rPr>
          <w:sz w:val="22"/>
          <w:szCs w:val="22"/>
        </w:rPr>
        <w:t xml:space="preserve">The Superintendent of Human Resources may notify the employee that a medical note for each absence in the future will be required until the Superintendent of Human Resources and the </w:t>
      </w:r>
      <w:r w:rsidRPr="00B1661D">
        <w:rPr>
          <w:rStyle w:val="Strong"/>
          <w:b w:val="0"/>
          <w:sz w:val="22"/>
          <w:szCs w:val="22"/>
        </w:rPr>
        <w:t xml:space="preserve">supervising administrator </w:t>
      </w:r>
      <w:r w:rsidRPr="00B1661D">
        <w:rPr>
          <w:sz w:val="22"/>
          <w:szCs w:val="22"/>
        </w:rPr>
        <w:t xml:space="preserve">deem that the attendance has been corrected. </w:t>
      </w:r>
    </w:p>
    <w:p w:rsidR="00B1661D" w:rsidRPr="00B1661D" w:rsidRDefault="00B1661D" w:rsidP="00B1661D">
      <w:pPr>
        <w:spacing w:line="228" w:lineRule="auto"/>
        <w:jc w:val="both"/>
        <w:rPr>
          <w:bCs/>
          <w:sz w:val="22"/>
          <w:szCs w:val="22"/>
        </w:rPr>
      </w:pPr>
    </w:p>
    <w:p w:rsidR="00B1661D" w:rsidRPr="002755A6" w:rsidRDefault="00B1661D" w:rsidP="00B1661D">
      <w:pPr>
        <w:numPr>
          <w:ilvl w:val="0"/>
          <w:numId w:val="13"/>
        </w:numPr>
        <w:spacing w:line="228" w:lineRule="auto"/>
        <w:jc w:val="both"/>
        <w:rPr>
          <w:bCs/>
          <w:sz w:val="22"/>
          <w:szCs w:val="22"/>
        </w:rPr>
      </w:pPr>
      <w:r w:rsidRPr="00B1661D">
        <w:rPr>
          <w:sz w:val="22"/>
          <w:szCs w:val="22"/>
        </w:rPr>
        <w:t xml:space="preserve">The monitoring of absences </w:t>
      </w:r>
      <w:r w:rsidR="009A43DF">
        <w:rPr>
          <w:sz w:val="22"/>
          <w:szCs w:val="22"/>
        </w:rPr>
        <w:t>may</w:t>
      </w:r>
      <w:r w:rsidRPr="00B1661D">
        <w:rPr>
          <w:sz w:val="22"/>
          <w:szCs w:val="22"/>
        </w:rPr>
        <w:t xml:space="preserve"> be deemed disciplinary</w:t>
      </w:r>
      <w:r w:rsidRPr="00FF2F12">
        <w:rPr>
          <w:sz w:val="22"/>
          <w:szCs w:val="22"/>
        </w:rPr>
        <w:t xml:space="preserve"> and </w:t>
      </w:r>
      <w:r w:rsidR="009A43DF">
        <w:rPr>
          <w:sz w:val="22"/>
          <w:szCs w:val="22"/>
        </w:rPr>
        <w:t xml:space="preserve">if so </w:t>
      </w:r>
      <w:r w:rsidRPr="00FF2F12">
        <w:rPr>
          <w:sz w:val="22"/>
          <w:szCs w:val="22"/>
        </w:rPr>
        <w:t>will be managed through the process of progressive discipline</w:t>
      </w:r>
      <w:r w:rsidR="005E04E1">
        <w:rPr>
          <w:sz w:val="22"/>
          <w:szCs w:val="22"/>
        </w:rPr>
        <w:t xml:space="preserve"> </w:t>
      </w:r>
      <w:r w:rsidR="00E74EF5">
        <w:rPr>
          <w:sz w:val="22"/>
          <w:szCs w:val="22"/>
        </w:rPr>
        <w:t>consistent with the Collective Agreement, Terms and Conditions of Employment and the Education Act</w:t>
      </w:r>
      <w:r w:rsidRPr="00FF2F12">
        <w:rPr>
          <w:sz w:val="22"/>
          <w:szCs w:val="22"/>
        </w:rPr>
        <w:t>.</w:t>
      </w:r>
    </w:p>
    <w:p w:rsidR="00B1661D" w:rsidRPr="00FF2F12" w:rsidRDefault="00B1661D" w:rsidP="00B1661D">
      <w:pPr>
        <w:spacing w:line="228" w:lineRule="auto"/>
        <w:jc w:val="both"/>
        <w:rPr>
          <w:bCs/>
          <w:sz w:val="22"/>
          <w:szCs w:val="22"/>
        </w:rPr>
      </w:pPr>
    </w:p>
    <w:p w:rsidR="00C07536" w:rsidRPr="00C07536" w:rsidRDefault="00B1661D" w:rsidP="00C07536">
      <w:pPr>
        <w:numPr>
          <w:ilvl w:val="0"/>
          <w:numId w:val="13"/>
        </w:numPr>
        <w:spacing w:line="228" w:lineRule="auto"/>
        <w:jc w:val="both"/>
        <w:rPr>
          <w:bCs/>
          <w:sz w:val="22"/>
          <w:szCs w:val="22"/>
        </w:rPr>
      </w:pPr>
      <w:r w:rsidRPr="00FF2F12">
        <w:rPr>
          <w:sz w:val="22"/>
          <w:szCs w:val="22"/>
        </w:rPr>
        <w:t>The Superintendent of Human R</w:t>
      </w:r>
      <w:r w:rsidR="00064FE3">
        <w:rPr>
          <w:sz w:val="22"/>
          <w:szCs w:val="22"/>
        </w:rPr>
        <w:t xml:space="preserve">esources </w:t>
      </w:r>
      <w:r w:rsidR="001F7772">
        <w:rPr>
          <w:sz w:val="22"/>
          <w:szCs w:val="22"/>
        </w:rPr>
        <w:t xml:space="preserve">will determine if absences will be deemed disciplinary and </w:t>
      </w:r>
      <w:r w:rsidR="00064FE3">
        <w:rPr>
          <w:sz w:val="22"/>
          <w:szCs w:val="22"/>
        </w:rPr>
        <w:t>will inform the employee</w:t>
      </w:r>
      <w:r w:rsidRPr="00FF2F12">
        <w:rPr>
          <w:sz w:val="22"/>
          <w:szCs w:val="22"/>
        </w:rPr>
        <w:t xml:space="preserve"> that the appropriate sections of the </w:t>
      </w:r>
      <w:r>
        <w:rPr>
          <w:sz w:val="22"/>
          <w:szCs w:val="22"/>
        </w:rPr>
        <w:t>Collective Agreement</w:t>
      </w:r>
      <w:r w:rsidR="00064FE3">
        <w:rPr>
          <w:sz w:val="22"/>
          <w:szCs w:val="22"/>
        </w:rPr>
        <w:t xml:space="preserve"> and/or Terms and Conditions</w:t>
      </w:r>
      <w:r w:rsidR="00C07536">
        <w:rPr>
          <w:sz w:val="22"/>
          <w:szCs w:val="22"/>
        </w:rPr>
        <w:t xml:space="preserve"> will apply. </w:t>
      </w:r>
    </w:p>
    <w:p w:rsidR="00C07536" w:rsidRDefault="00C07536" w:rsidP="00C07536">
      <w:pPr>
        <w:pStyle w:val="ListParagraph"/>
        <w:rPr>
          <w:sz w:val="22"/>
          <w:szCs w:val="22"/>
        </w:rPr>
      </w:pPr>
    </w:p>
    <w:p w:rsidR="009A3FAA" w:rsidRPr="00880942" w:rsidRDefault="00B1661D" w:rsidP="00880942">
      <w:pPr>
        <w:numPr>
          <w:ilvl w:val="0"/>
          <w:numId w:val="13"/>
        </w:numPr>
        <w:spacing w:line="228" w:lineRule="auto"/>
        <w:jc w:val="both"/>
        <w:rPr>
          <w:bCs/>
          <w:sz w:val="22"/>
          <w:szCs w:val="22"/>
        </w:rPr>
      </w:pPr>
      <w:r w:rsidRPr="00C07536">
        <w:rPr>
          <w:sz w:val="22"/>
          <w:szCs w:val="22"/>
        </w:rPr>
        <w:t>A record of the meeting will be issued to the employee via a letter and will be filed in the employee’s personnel file.</w:t>
      </w:r>
    </w:p>
    <w:p w:rsidR="00B1661D" w:rsidRPr="004B25A1" w:rsidRDefault="00B1661D" w:rsidP="00B1661D">
      <w:pPr>
        <w:spacing w:line="228" w:lineRule="auto"/>
        <w:jc w:val="both"/>
        <w:rPr>
          <w:bCs/>
          <w:color w:val="4F81BD"/>
          <w:sz w:val="22"/>
          <w:szCs w:val="22"/>
        </w:rPr>
      </w:pPr>
    </w:p>
    <w:p w:rsidR="00B1661D" w:rsidRPr="00522B3C" w:rsidRDefault="00B1661D" w:rsidP="00522B3C">
      <w:pPr>
        <w:pBdr>
          <w:top w:val="single" w:sz="18" w:space="3" w:color="08862A"/>
          <w:left w:val="single" w:sz="18" w:space="4" w:color="08862A"/>
          <w:bottom w:val="single" w:sz="18" w:space="3" w:color="08862A"/>
          <w:right w:val="single" w:sz="18" w:space="4" w:color="08862A"/>
        </w:pBdr>
        <w:shd w:val="clear" w:color="auto" w:fill="08862A"/>
        <w:jc w:val="both"/>
        <w:rPr>
          <w:b/>
          <w:color w:val="FFFFFF" w:themeColor="background1"/>
          <w:sz w:val="22"/>
          <w:szCs w:val="22"/>
        </w:rPr>
      </w:pPr>
      <w:r w:rsidRPr="00522B3C">
        <w:rPr>
          <w:b/>
          <w:color w:val="FFFFFF" w:themeColor="background1"/>
          <w:sz w:val="22"/>
          <w:szCs w:val="22"/>
        </w:rPr>
        <w:t>ROLES AND RESPONSIBILITIES</w:t>
      </w:r>
    </w:p>
    <w:p w:rsidR="00B1661D" w:rsidRDefault="00B1661D" w:rsidP="00522B3C">
      <w:pPr>
        <w:spacing w:line="228" w:lineRule="auto"/>
        <w:jc w:val="both"/>
        <w:rPr>
          <w:rStyle w:val="Strong"/>
          <w:b w:val="0"/>
          <w:bCs w:val="0"/>
          <w:color w:val="000033"/>
          <w:sz w:val="22"/>
          <w:szCs w:val="22"/>
        </w:rPr>
      </w:pPr>
    </w:p>
    <w:p w:rsidR="009A43DF" w:rsidRPr="001B446A" w:rsidRDefault="009A43DF" w:rsidP="00522B3C">
      <w:pPr>
        <w:pStyle w:val="NormalWeb"/>
        <w:spacing w:before="0" w:beforeAutospacing="0" w:after="0" w:afterAutospacing="0" w:line="228" w:lineRule="auto"/>
        <w:jc w:val="both"/>
        <w:rPr>
          <w:sz w:val="22"/>
        </w:rPr>
      </w:pPr>
      <w:r w:rsidRPr="009A43DF">
        <w:rPr>
          <w:sz w:val="22"/>
        </w:rPr>
        <w:t>Personnel involved in the Attendance Support Program will respect and protect the confidentiality and privacy of employee information</w:t>
      </w:r>
      <w:r w:rsidRPr="001B446A">
        <w:rPr>
          <w:sz w:val="22"/>
        </w:rPr>
        <w:t xml:space="preserve">. </w:t>
      </w:r>
    </w:p>
    <w:p w:rsidR="00B1661D" w:rsidRDefault="00B1661D" w:rsidP="00B1661D">
      <w:pPr>
        <w:spacing w:line="228" w:lineRule="auto"/>
        <w:ind w:left="360"/>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Employer – Niagara Catholic District School Board</w:t>
      </w:r>
    </w:p>
    <w:p w:rsidR="00B1661D" w:rsidRPr="00FF2F12" w:rsidRDefault="00B1661D" w:rsidP="00B1661D">
      <w:pPr>
        <w:pStyle w:val="NormalWeb"/>
        <w:spacing w:before="0" w:beforeAutospacing="0" w:after="0" w:afterAutospacing="0" w:line="228" w:lineRule="auto"/>
        <w:ind w:left="720" w:hanging="360"/>
        <w:jc w:val="both"/>
        <w:rPr>
          <w:sz w:val="22"/>
          <w:szCs w:val="22"/>
        </w:rPr>
      </w:pP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Expects that employees will attend work regularly as they fulfill the services they were hired to provide</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Promotes and foster the expectation of regular attendance in the work environment</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Promotes and maintain a work environment that  promotes overall health, safety and wellness of all employees</w:t>
      </w:r>
    </w:p>
    <w:p w:rsidR="00B1661D" w:rsidRPr="00FF2F12" w:rsidRDefault="00B1661D" w:rsidP="00B1661D">
      <w:pPr>
        <w:numPr>
          <w:ilvl w:val="0"/>
          <w:numId w:val="5"/>
        </w:numPr>
        <w:tabs>
          <w:tab w:val="clear" w:pos="600"/>
        </w:tabs>
        <w:spacing w:line="228" w:lineRule="auto"/>
        <w:ind w:left="648"/>
        <w:jc w:val="both"/>
        <w:rPr>
          <w:sz w:val="22"/>
          <w:szCs w:val="22"/>
        </w:rPr>
      </w:pPr>
      <w:r w:rsidRPr="00FF2F12">
        <w:rPr>
          <w:sz w:val="22"/>
          <w:szCs w:val="22"/>
        </w:rPr>
        <w:t>Advocates that the Attendance Support Program be administered in a fair and consistent manner.</w:t>
      </w:r>
    </w:p>
    <w:p w:rsidR="002B1297" w:rsidRDefault="00B1661D" w:rsidP="002B1297">
      <w:pPr>
        <w:numPr>
          <w:ilvl w:val="0"/>
          <w:numId w:val="5"/>
        </w:numPr>
        <w:tabs>
          <w:tab w:val="clear" w:pos="600"/>
        </w:tabs>
        <w:spacing w:line="228" w:lineRule="auto"/>
        <w:ind w:left="648"/>
        <w:jc w:val="both"/>
        <w:rPr>
          <w:sz w:val="22"/>
          <w:szCs w:val="22"/>
        </w:rPr>
      </w:pPr>
      <w:r w:rsidRPr="00FF2F12">
        <w:rPr>
          <w:sz w:val="22"/>
          <w:szCs w:val="22"/>
        </w:rPr>
        <w:t>Provides employee  training and orientation  on the program, attendance expectations, supports and resources</w:t>
      </w:r>
    </w:p>
    <w:p w:rsidR="002B1297" w:rsidRPr="002B1297" w:rsidRDefault="002B1297" w:rsidP="002B1297">
      <w:pPr>
        <w:numPr>
          <w:ilvl w:val="0"/>
          <w:numId w:val="5"/>
        </w:numPr>
        <w:tabs>
          <w:tab w:val="clear" w:pos="600"/>
        </w:tabs>
        <w:spacing w:line="228" w:lineRule="auto"/>
        <w:ind w:left="648"/>
        <w:jc w:val="both"/>
        <w:rPr>
          <w:sz w:val="22"/>
          <w:szCs w:val="22"/>
        </w:rPr>
      </w:pPr>
      <w:r w:rsidRPr="001B446A">
        <w:rPr>
          <w:sz w:val="22"/>
          <w:szCs w:val="22"/>
        </w:rPr>
        <w:lastRenderedPageBreak/>
        <w:t>Promotes timely and successful return to work transitions</w:t>
      </w:r>
    </w:p>
    <w:p w:rsidR="00880942" w:rsidRDefault="00880942" w:rsidP="00B1661D">
      <w:pPr>
        <w:spacing w:line="228" w:lineRule="auto"/>
        <w:jc w:val="both"/>
        <w:rPr>
          <w:rStyle w:val="Strong"/>
          <w:sz w:val="22"/>
          <w:szCs w:val="22"/>
        </w:rPr>
      </w:pPr>
    </w:p>
    <w:p w:rsidR="00B1661D" w:rsidRPr="00FF2F12" w:rsidRDefault="00B1661D" w:rsidP="00522B3C">
      <w:pPr>
        <w:spacing w:line="228" w:lineRule="auto"/>
        <w:jc w:val="both"/>
        <w:rPr>
          <w:sz w:val="22"/>
          <w:szCs w:val="22"/>
        </w:rPr>
      </w:pPr>
      <w:r w:rsidRPr="00FF2F12">
        <w:rPr>
          <w:rStyle w:val="Strong"/>
          <w:sz w:val="22"/>
          <w:szCs w:val="22"/>
        </w:rPr>
        <w:t>Employee</w:t>
      </w:r>
      <w:r w:rsidRPr="00FF2F12">
        <w:rPr>
          <w:sz w:val="22"/>
          <w:szCs w:val="22"/>
        </w:rPr>
        <w:t xml:space="preserve"> </w:t>
      </w:r>
    </w:p>
    <w:p w:rsidR="00B1661D" w:rsidRPr="00FF2F12" w:rsidRDefault="00B1661D" w:rsidP="00B1661D">
      <w:pPr>
        <w:spacing w:line="228" w:lineRule="auto"/>
        <w:ind w:left="360"/>
        <w:jc w:val="both"/>
        <w:rPr>
          <w:sz w:val="22"/>
          <w:szCs w:val="22"/>
        </w:rPr>
      </w:pP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 xml:space="preserve">Attends work as scheduled and actively participate in managing </w:t>
      </w:r>
      <w:r w:rsidR="007D1084">
        <w:rPr>
          <w:sz w:val="22"/>
          <w:szCs w:val="22"/>
        </w:rPr>
        <w:t>their</w:t>
      </w:r>
      <w:r w:rsidRPr="00FF2F12">
        <w:rPr>
          <w:sz w:val="22"/>
          <w:szCs w:val="22"/>
        </w:rPr>
        <w:t xml:space="preserve"> attendance</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Maintains a record of all absences due to personal illnesses and be familiar with the attendance process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 xml:space="preserve">Reports all absences in </w:t>
      </w:r>
      <w:r w:rsidR="00FC7A59">
        <w:rPr>
          <w:sz w:val="22"/>
          <w:szCs w:val="22"/>
        </w:rPr>
        <w:t>Apply to Education/Easy Connect</w:t>
      </w:r>
      <w:r w:rsidRPr="00FF2F12">
        <w:rPr>
          <w:sz w:val="22"/>
          <w:szCs w:val="22"/>
        </w:rPr>
        <w:t xml:space="preserve">, in accordance with </w:t>
      </w:r>
      <w:r w:rsidR="007D1084">
        <w:rPr>
          <w:sz w:val="22"/>
          <w:szCs w:val="22"/>
        </w:rPr>
        <w:t>their</w:t>
      </w:r>
      <w:r w:rsidRPr="00FF2F12">
        <w:rPr>
          <w:sz w:val="22"/>
          <w:szCs w:val="22"/>
        </w:rPr>
        <w:t xml:space="preserve"> appropriate Employee group procedure</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Seeks and actively participate in appropriate Counselling (Employee and Family Assistance Program) and/or medical attention to address health concerns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Cooperates in setting personal attendance goals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Promotes timely and successful return to work transitions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Maintains regular contact with the Supervising Administrator during extended absences</w:t>
      </w:r>
    </w:p>
    <w:p w:rsidR="00B1661D" w:rsidRPr="00FF2F12" w:rsidRDefault="00B1661D" w:rsidP="00B1661D">
      <w:pPr>
        <w:numPr>
          <w:ilvl w:val="1"/>
          <w:numId w:val="4"/>
        </w:numPr>
        <w:tabs>
          <w:tab w:val="clear" w:pos="1440"/>
        </w:tabs>
        <w:spacing w:line="228" w:lineRule="auto"/>
        <w:ind w:left="720"/>
        <w:jc w:val="both"/>
        <w:rPr>
          <w:sz w:val="22"/>
          <w:szCs w:val="22"/>
        </w:rPr>
      </w:pPr>
      <w:r w:rsidRPr="00FF2F12">
        <w:rPr>
          <w:sz w:val="22"/>
          <w:szCs w:val="22"/>
        </w:rPr>
        <w:t>Contacts union representative</w:t>
      </w:r>
    </w:p>
    <w:p w:rsidR="00B1661D" w:rsidRPr="005B3DF5" w:rsidRDefault="00B1661D" w:rsidP="005B3DF5">
      <w:pPr>
        <w:numPr>
          <w:ilvl w:val="1"/>
          <w:numId w:val="4"/>
        </w:numPr>
        <w:tabs>
          <w:tab w:val="clear" w:pos="1440"/>
        </w:tabs>
        <w:spacing w:line="228" w:lineRule="auto"/>
        <w:ind w:left="720"/>
        <w:jc w:val="both"/>
        <w:rPr>
          <w:rStyle w:val="Strong"/>
          <w:b w:val="0"/>
          <w:bCs w:val="0"/>
          <w:sz w:val="22"/>
          <w:szCs w:val="22"/>
        </w:rPr>
      </w:pPr>
      <w:r w:rsidRPr="00FF2F12">
        <w:rPr>
          <w:sz w:val="22"/>
          <w:szCs w:val="22"/>
        </w:rPr>
        <w:t>Provides any appropriate documentation and relevant health information, during any level of the process, in a timely manner, or upon request.</w:t>
      </w:r>
    </w:p>
    <w:p w:rsidR="00B1661D" w:rsidRDefault="00B1661D" w:rsidP="00B1661D">
      <w:pPr>
        <w:pStyle w:val="NormalWeb"/>
        <w:spacing w:before="0" w:beforeAutospacing="0" w:after="0" w:afterAutospacing="0" w:line="228" w:lineRule="auto"/>
        <w:ind w:left="360"/>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Senior Administration</w:t>
      </w:r>
    </w:p>
    <w:p w:rsidR="00B1661D" w:rsidRPr="00FF2F12" w:rsidRDefault="00B1661D" w:rsidP="00B1661D">
      <w:pPr>
        <w:pStyle w:val="NormalWeb"/>
        <w:spacing w:before="0" w:beforeAutospacing="0" w:after="0" w:afterAutospacing="0" w:line="228" w:lineRule="auto"/>
        <w:ind w:left="360"/>
        <w:jc w:val="both"/>
        <w:rPr>
          <w:sz w:val="22"/>
          <w:szCs w:val="22"/>
        </w:rPr>
      </w:pP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Acts as  positive role models for employees and provides support to supervisors</w:t>
      </w: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Promotes and maintains a work environment which protects the overall health, safety and wellness of all Employees</w:t>
      </w:r>
    </w:p>
    <w:p w:rsidR="00B1661D" w:rsidRPr="00FF2F12" w:rsidRDefault="00B1661D" w:rsidP="00B1661D">
      <w:pPr>
        <w:numPr>
          <w:ilvl w:val="0"/>
          <w:numId w:val="8"/>
        </w:numPr>
        <w:tabs>
          <w:tab w:val="clear" w:pos="1440"/>
        </w:tabs>
        <w:spacing w:line="228" w:lineRule="auto"/>
        <w:ind w:left="720"/>
        <w:jc w:val="both"/>
        <w:rPr>
          <w:sz w:val="22"/>
          <w:szCs w:val="22"/>
        </w:rPr>
      </w:pPr>
      <w:r w:rsidRPr="00FF2F12">
        <w:rPr>
          <w:sz w:val="22"/>
          <w:szCs w:val="22"/>
        </w:rPr>
        <w:t>Demonstrates a commitment to the Attendance Support Program</w:t>
      </w:r>
    </w:p>
    <w:p w:rsidR="00B1661D" w:rsidRPr="00FF2F12" w:rsidRDefault="00B1661D" w:rsidP="00B1661D">
      <w:pPr>
        <w:numPr>
          <w:ilvl w:val="1"/>
          <w:numId w:val="10"/>
        </w:numPr>
        <w:tabs>
          <w:tab w:val="clear" w:pos="2160"/>
        </w:tabs>
        <w:spacing w:line="228" w:lineRule="auto"/>
        <w:ind w:left="720"/>
        <w:jc w:val="both"/>
        <w:rPr>
          <w:sz w:val="22"/>
          <w:szCs w:val="22"/>
        </w:rPr>
      </w:pPr>
      <w:r w:rsidRPr="00FF2F12">
        <w:rPr>
          <w:sz w:val="22"/>
          <w:szCs w:val="22"/>
        </w:rPr>
        <w:t>Ensures all Supervisors act consistently in dealing with attendance issues at all levels of the organization</w:t>
      </w:r>
    </w:p>
    <w:p w:rsidR="00B1661D" w:rsidRPr="00FF2F12" w:rsidRDefault="00B1661D" w:rsidP="00B1661D">
      <w:pPr>
        <w:numPr>
          <w:ilvl w:val="1"/>
          <w:numId w:val="10"/>
        </w:numPr>
        <w:tabs>
          <w:tab w:val="clear" w:pos="2160"/>
        </w:tabs>
        <w:spacing w:line="228" w:lineRule="auto"/>
        <w:ind w:left="720"/>
        <w:jc w:val="both"/>
        <w:rPr>
          <w:sz w:val="22"/>
          <w:szCs w:val="22"/>
        </w:rPr>
      </w:pPr>
      <w:r w:rsidRPr="00FF2F12">
        <w:rPr>
          <w:sz w:val="22"/>
          <w:szCs w:val="22"/>
        </w:rPr>
        <w:t>Communicates expectations for attendance at work.</w:t>
      </w:r>
    </w:p>
    <w:p w:rsidR="002B1297" w:rsidRDefault="002B1297" w:rsidP="000A0440">
      <w:pPr>
        <w:pStyle w:val="NormalWeb"/>
        <w:spacing w:before="0" w:beforeAutospacing="0" w:after="0" w:afterAutospacing="0" w:line="228" w:lineRule="auto"/>
        <w:jc w:val="both"/>
        <w:rPr>
          <w:rStyle w:val="Strong"/>
          <w:sz w:val="22"/>
          <w:szCs w:val="22"/>
        </w:rPr>
      </w:pPr>
    </w:p>
    <w:p w:rsidR="00B1661D" w:rsidRDefault="00B1661D" w:rsidP="00522B3C">
      <w:pPr>
        <w:pStyle w:val="NormalWeb"/>
        <w:spacing w:before="0" w:beforeAutospacing="0" w:after="0" w:afterAutospacing="0" w:line="228" w:lineRule="auto"/>
        <w:jc w:val="both"/>
        <w:rPr>
          <w:rStyle w:val="Strong"/>
          <w:sz w:val="22"/>
          <w:szCs w:val="22"/>
        </w:rPr>
      </w:pPr>
      <w:r w:rsidRPr="00B1661D">
        <w:rPr>
          <w:rStyle w:val="Strong"/>
          <w:sz w:val="22"/>
          <w:szCs w:val="22"/>
        </w:rPr>
        <w:t>Supervising Administrator</w:t>
      </w:r>
    </w:p>
    <w:p w:rsidR="00522B3C" w:rsidRPr="00B1661D" w:rsidRDefault="00522B3C" w:rsidP="00522B3C">
      <w:pPr>
        <w:pStyle w:val="NormalWeb"/>
        <w:spacing w:before="0" w:beforeAutospacing="0" w:after="0" w:afterAutospacing="0" w:line="228" w:lineRule="auto"/>
        <w:jc w:val="both"/>
        <w:rPr>
          <w:sz w:val="22"/>
          <w:szCs w:val="22"/>
        </w:rPr>
      </w:pPr>
    </w:p>
    <w:p w:rsidR="00B1661D" w:rsidRPr="00FF2F12" w:rsidRDefault="00B1661D" w:rsidP="00B1661D">
      <w:pPr>
        <w:numPr>
          <w:ilvl w:val="0"/>
          <w:numId w:val="6"/>
        </w:numPr>
        <w:tabs>
          <w:tab w:val="clear" w:pos="720"/>
        </w:tabs>
        <w:spacing w:line="228" w:lineRule="auto"/>
        <w:jc w:val="both"/>
        <w:rPr>
          <w:sz w:val="22"/>
          <w:szCs w:val="22"/>
        </w:rPr>
      </w:pPr>
      <w:r w:rsidRPr="00B1661D">
        <w:rPr>
          <w:sz w:val="22"/>
          <w:szCs w:val="22"/>
        </w:rPr>
        <w:t xml:space="preserve">The </w:t>
      </w:r>
      <w:r w:rsidRPr="00B1661D">
        <w:rPr>
          <w:rStyle w:val="Strong"/>
          <w:b w:val="0"/>
          <w:sz w:val="22"/>
          <w:szCs w:val="22"/>
        </w:rPr>
        <w:t>supervising administrator</w:t>
      </w:r>
      <w:r w:rsidRPr="003265D1">
        <w:rPr>
          <w:rStyle w:val="Strong"/>
          <w:b w:val="0"/>
          <w:sz w:val="22"/>
          <w:szCs w:val="22"/>
        </w:rPr>
        <w:t xml:space="preserve"> </w:t>
      </w:r>
      <w:r w:rsidRPr="00FF2F12">
        <w:rPr>
          <w:sz w:val="22"/>
          <w:szCs w:val="22"/>
        </w:rPr>
        <w:t>includes the Director of Education, Superintendents of Education, Controller of Facilities Services, Principals, Vice-Principals and Managers. The supervisors are responsible for the promotion of a positive work environment and to ensure employees are aware that their contributions are valued. As well, supervisors are responsible for;</w:t>
      </w:r>
    </w:p>
    <w:p w:rsidR="00116D37" w:rsidRDefault="00116D37" w:rsidP="00B1661D">
      <w:pPr>
        <w:spacing w:line="228" w:lineRule="auto"/>
        <w:ind w:left="360" w:firstLine="360"/>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Communication</w:t>
      </w:r>
    </w:p>
    <w:p w:rsidR="00B1661D" w:rsidRPr="00FF2F12" w:rsidRDefault="00B1661D" w:rsidP="00B1661D">
      <w:pPr>
        <w:numPr>
          <w:ilvl w:val="1"/>
          <w:numId w:val="6"/>
        </w:numPr>
        <w:spacing w:line="228" w:lineRule="auto"/>
        <w:jc w:val="both"/>
        <w:rPr>
          <w:sz w:val="22"/>
          <w:szCs w:val="22"/>
        </w:rPr>
      </w:pPr>
      <w:r w:rsidRPr="00FF2F12">
        <w:rPr>
          <w:sz w:val="22"/>
          <w:szCs w:val="22"/>
        </w:rPr>
        <w:t>Communicates attendance expectations to all employees and ensure that they understand the principles of the Attendance Support Program</w:t>
      </w:r>
    </w:p>
    <w:p w:rsidR="00B1661D" w:rsidRPr="00FF2F12" w:rsidRDefault="00B1661D" w:rsidP="00B1661D">
      <w:pPr>
        <w:numPr>
          <w:ilvl w:val="1"/>
          <w:numId w:val="6"/>
        </w:numPr>
        <w:spacing w:line="228" w:lineRule="auto"/>
        <w:jc w:val="both"/>
        <w:rPr>
          <w:sz w:val="22"/>
          <w:szCs w:val="22"/>
        </w:rPr>
      </w:pPr>
      <w:r w:rsidRPr="00FF2F12">
        <w:rPr>
          <w:sz w:val="22"/>
          <w:szCs w:val="22"/>
        </w:rPr>
        <w:t>Advises employees of available resources (i.e. Employee and Family Assistance program (EFAP), Ontario Teachers Insurance Plan (OTIP)</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Maintains </w:t>
      </w:r>
      <w:r w:rsidR="000A0440" w:rsidRPr="001B446A">
        <w:rPr>
          <w:sz w:val="22"/>
          <w:szCs w:val="22"/>
        </w:rPr>
        <w:t>obligatory</w:t>
      </w:r>
      <w:r w:rsidR="000A0440">
        <w:rPr>
          <w:sz w:val="22"/>
          <w:szCs w:val="22"/>
        </w:rPr>
        <w:t xml:space="preserve"> </w:t>
      </w:r>
      <w:r w:rsidRPr="00FF2F12">
        <w:rPr>
          <w:sz w:val="22"/>
          <w:szCs w:val="22"/>
        </w:rPr>
        <w:t>confidentiality</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Participates in all meetings as outlined in the Attendance Support </w:t>
      </w:r>
      <w:r w:rsidR="001B446A" w:rsidRPr="00FF2F12">
        <w:rPr>
          <w:sz w:val="22"/>
          <w:szCs w:val="22"/>
        </w:rPr>
        <w:t>Program.</w:t>
      </w:r>
    </w:p>
    <w:p w:rsidR="00B1661D" w:rsidRPr="00FF2F12" w:rsidRDefault="00B1661D" w:rsidP="00B1661D">
      <w:pPr>
        <w:spacing w:line="228" w:lineRule="auto"/>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Monitoring Attendance</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Accesses and reviews monthly attendance reports from </w:t>
      </w:r>
      <w:r w:rsidR="00FC7A59">
        <w:rPr>
          <w:sz w:val="22"/>
          <w:szCs w:val="22"/>
        </w:rPr>
        <w:t>Apply to Education/Easy Connect</w:t>
      </w:r>
      <w:r w:rsidR="00FC7A59" w:rsidRPr="00FF2F12">
        <w:rPr>
          <w:sz w:val="22"/>
          <w:szCs w:val="22"/>
        </w:rPr>
        <w:t xml:space="preserve"> </w:t>
      </w:r>
      <w:bookmarkStart w:id="0" w:name="_GoBack"/>
      <w:bookmarkEnd w:id="0"/>
      <w:r w:rsidRPr="00FF2F12">
        <w:rPr>
          <w:sz w:val="22"/>
          <w:szCs w:val="22"/>
        </w:rPr>
        <w:t xml:space="preserve">for all Employees under </w:t>
      </w:r>
      <w:r w:rsidR="007D1084">
        <w:rPr>
          <w:sz w:val="22"/>
          <w:szCs w:val="22"/>
        </w:rPr>
        <w:t>their</w:t>
      </w:r>
      <w:r w:rsidRPr="00FF2F12">
        <w:rPr>
          <w:sz w:val="22"/>
          <w:szCs w:val="22"/>
        </w:rPr>
        <w:t xml:space="preserve"> </w:t>
      </w:r>
      <w:r w:rsidR="009A43DF">
        <w:rPr>
          <w:sz w:val="22"/>
          <w:szCs w:val="22"/>
        </w:rPr>
        <w:t xml:space="preserve">direct </w:t>
      </w:r>
      <w:r w:rsidRPr="00FF2F12">
        <w:rPr>
          <w:sz w:val="22"/>
          <w:szCs w:val="22"/>
        </w:rPr>
        <w:t>supervision</w:t>
      </w:r>
    </w:p>
    <w:p w:rsidR="00B1661D" w:rsidRPr="00FF2F12" w:rsidRDefault="00B1661D" w:rsidP="00B1661D">
      <w:pPr>
        <w:numPr>
          <w:ilvl w:val="1"/>
          <w:numId w:val="6"/>
        </w:numPr>
        <w:spacing w:line="228" w:lineRule="auto"/>
        <w:jc w:val="both"/>
        <w:rPr>
          <w:sz w:val="22"/>
          <w:szCs w:val="22"/>
        </w:rPr>
      </w:pPr>
      <w:r w:rsidRPr="00FF2F12">
        <w:rPr>
          <w:sz w:val="22"/>
          <w:szCs w:val="22"/>
        </w:rPr>
        <w:t>Ensures all employees are treated fairly and equitably when monitoring attendance</w:t>
      </w:r>
    </w:p>
    <w:p w:rsidR="00B1661D" w:rsidRPr="00FF2F12" w:rsidRDefault="00B1661D" w:rsidP="00B1661D">
      <w:pPr>
        <w:numPr>
          <w:ilvl w:val="1"/>
          <w:numId w:val="6"/>
        </w:numPr>
        <w:spacing w:line="228" w:lineRule="auto"/>
        <w:jc w:val="both"/>
        <w:rPr>
          <w:sz w:val="22"/>
          <w:szCs w:val="22"/>
        </w:rPr>
      </w:pPr>
      <w:r w:rsidRPr="00FF2F12">
        <w:rPr>
          <w:sz w:val="22"/>
          <w:szCs w:val="22"/>
        </w:rPr>
        <w:t>Provides assistance and support to all employees as necessary</w:t>
      </w:r>
    </w:p>
    <w:p w:rsidR="00B1661D" w:rsidRPr="00FF2F12" w:rsidRDefault="00B1661D" w:rsidP="00B1661D">
      <w:pPr>
        <w:numPr>
          <w:ilvl w:val="1"/>
          <w:numId w:val="6"/>
        </w:numPr>
        <w:spacing w:line="228" w:lineRule="auto"/>
        <w:jc w:val="both"/>
        <w:rPr>
          <w:sz w:val="22"/>
          <w:szCs w:val="22"/>
        </w:rPr>
      </w:pPr>
      <w:r w:rsidRPr="00FF2F12">
        <w:rPr>
          <w:sz w:val="22"/>
          <w:szCs w:val="22"/>
        </w:rPr>
        <w:t xml:space="preserve">Maintains </w:t>
      </w:r>
      <w:r w:rsidR="00E74EF5">
        <w:rPr>
          <w:sz w:val="22"/>
          <w:szCs w:val="22"/>
        </w:rPr>
        <w:t>reasonable</w:t>
      </w:r>
      <w:r w:rsidR="00E74EF5" w:rsidRPr="00FF2F12">
        <w:rPr>
          <w:sz w:val="22"/>
          <w:szCs w:val="22"/>
        </w:rPr>
        <w:t xml:space="preserve"> </w:t>
      </w:r>
      <w:r w:rsidRPr="00FF2F12">
        <w:rPr>
          <w:sz w:val="22"/>
          <w:szCs w:val="22"/>
        </w:rPr>
        <w:t>contact with absent employees</w:t>
      </w:r>
    </w:p>
    <w:p w:rsidR="00B1661D" w:rsidRPr="00FF2F12" w:rsidRDefault="00B1661D" w:rsidP="00B1661D">
      <w:pPr>
        <w:numPr>
          <w:ilvl w:val="1"/>
          <w:numId w:val="6"/>
        </w:numPr>
        <w:spacing w:line="228" w:lineRule="auto"/>
        <w:jc w:val="both"/>
        <w:rPr>
          <w:sz w:val="22"/>
          <w:szCs w:val="22"/>
        </w:rPr>
      </w:pPr>
      <w:r w:rsidRPr="00FF2F12">
        <w:rPr>
          <w:sz w:val="22"/>
          <w:szCs w:val="22"/>
        </w:rPr>
        <w:t>Ensures a consistent and timely application of the Attendance Support Program</w:t>
      </w:r>
    </w:p>
    <w:p w:rsidR="00B1661D" w:rsidRPr="00FF2F12" w:rsidRDefault="00B1661D" w:rsidP="00B1661D">
      <w:pPr>
        <w:spacing w:line="228" w:lineRule="auto"/>
        <w:jc w:val="both"/>
        <w:rPr>
          <w:sz w:val="22"/>
          <w:szCs w:val="22"/>
        </w:rPr>
      </w:pPr>
    </w:p>
    <w:p w:rsidR="00B1661D" w:rsidRPr="00FF2F12" w:rsidRDefault="00B1661D" w:rsidP="00B1661D">
      <w:pPr>
        <w:spacing w:line="228" w:lineRule="auto"/>
        <w:ind w:left="360" w:firstLine="360"/>
        <w:jc w:val="both"/>
        <w:rPr>
          <w:sz w:val="22"/>
          <w:szCs w:val="22"/>
        </w:rPr>
      </w:pPr>
      <w:r w:rsidRPr="00FF2F12">
        <w:rPr>
          <w:sz w:val="22"/>
          <w:szCs w:val="22"/>
        </w:rPr>
        <w:t>Attendance Recognition</w:t>
      </w:r>
    </w:p>
    <w:p w:rsidR="00B1661D" w:rsidRPr="00FF2F12" w:rsidRDefault="00B1661D" w:rsidP="00B1661D">
      <w:pPr>
        <w:numPr>
          <w:ilvl w:val="1"/>
          <w:numId w:val="6"/>
        </w:numPr>
        <w:spacing w:line="228" w:lineRule="auto"/>
        <w:jc w:val="both"/>
        <w:rPr>
          <w:sz w:val="22"/>
          <w:szCs w:val="22"/>
        </w:rPr>
      </w:pPr>
      <w:r w:rsidRPr="00FF2F12">
        <w:rPr>
          <w:sz w:val="22"/>
          <w:szCs w:val="22"/>
        </w:rPr>
        <w:t>Practices, expects and promotes regular attendance of all employees as advocated by the employer</w:t>
      </w:r>
    </w:p>
    <w:p w:rsidR="00B1661D" w:rsidRPr="00FF2F12" w:rsidRDefault="00B1661D" w:rsidP="00B1661D">
      <w:pPr>
        <w:numPr>
          <w:ilvl w:val="1"/>
          <w:numId w:val="6"/>
        </w:numPr>
        <w:spacing w:line="228" w:lineRule="auto"/>
        <w:jc w:val="both"/>
        <w:rPr>
          <w:sz w:val="22"/>
          <w:szCs w:val="22"/>
        </w:rPr>
      </w:pPr>
      <w:r w:rsidRPr="00FF2F12">
        <w:rPr>
          <w:sz w:val="22"/>
          <w:szCs w:val="22"/>
        </w:rPr>
        <w:lastRenderedPageBreak/>
        <w:t>Provides positive reinforcement to employees who are progressing and reaching their attendance goals.</w:t>
      </w:r>
    </w:p>
    <w:p w:rsidR="00880942" w:rsidRPr="00FF2F12" w:rsidRDefault="00880942" w:rsidP="00B1661D">
      <w:pPr>
        <w:pStyle w:val="NormalWeb"/>
        <w:spacing w:before="0" w:beforeAutospacing="0" w:after="0" w:afterAutospacing="0" w:line="228" w:lineRule="auto"/>
        <w:jc w:val="both"/>
        <w:rPr>
          <w:rStyle w:val="Strong"/>
          <w:sz w:val="22"/>
          <w:szCs w:val="22"/>
        </w:rPr>
      </w:pPr>
    </w:p>
    <w:p w:rsidR="00B1661D" w:rsidRPr="00FF2F12" w:rsidRDefault="00B1661D" w:rsidP="00522B3C">
      <w:pPr>
        <w:pStyle w:val="NormalWeb"/>
        <w:spacing w:before="0" w:beforeAutospacing="0" w:after="0" w:afterAutospacing="0" w:line="228" w:lineRule="auto"/>
        <w:jc w:val="both"/>
        <w:rPr>
          <w:rStyle w:val="Strong"/>
          <w:sz w:val="22"/>
          <w:szCs w:val="22"/>
        </w:rPr>
      </w:pPr>
      <w:r w:rsidRPr="00FF2F12">
        <w:rPr>
          <w:rStyle w:val="Strong"/>
          <w:sz w:val="22"/>
          <w:szCs w:val="22"/>
        </w:rPr>
        <w:t>Coordinator of Attendance Support Program</w:t>
      </w:r>
    </w:p>
    <w:p w:rsidR="00B1661D" w:rsidRPr="00FF2F12" w:rsidRDefault="00B1661D" w:rsidP="00B1661D">
      <w:pPr>
        <w:pStyle w:val="NormalWeb"/>
        <w:spacing w:before="0" w:beforeAutospacing="0" w:after="0" w:afterAutospacing="0" w:line="228" w:lineRule="auto"/>
        <w:jc w:val="both"/>
        <w:rPr>
          <w:sz w:val="22"/>
          <w:szCs w:val="22"/>
        </w:rPr>
      </w:pP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Safeguards employee confidentiality</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Supports and offers guidance with return to work transitions</w:t>
      </w:r>
    </w:p>
    <w:p w:rsidR="00B1661D" w:rsidRPr="00FF2F12" w:rsidRDefault="002B1297" w:rsidP="00B1661D">
      <w:pPr>
        <w:numPr>
          <w:ilvl w:val="0"/>
          <w:numId w:val="7"/>
        </w:numPr>
        <w:tabs>
          <w:tab w:val="clear" w:pos="1440"/>
        </w:tabs>
        <w:spacing w:line="228" w:lineRule="auto"/>
        <w:ind w:left="720"/>
        <w:jc w:val="both"/>
        <w:rPr>
          <w:sz w:val="22"/>
          <w:szCs w:val="22"/>
        </w:rPr>
      </w:pPr>
      <w:r>
        <w:rPr>
          <w:sz w:val="22"/>
          <w:szCs w:val="22"/>
        </w:rPr>
        <w:t>Supports s</w:t>
      </w:r>
      <w:r w:rsidR="00B1661D" w:rsidRPr="00FF2F12">
        <w:rPr>
          <w:sz w:val="22"/>
          <w:szCs w:val="22"/>
        </w:rPr>
        <w:t>upervisors to follow the Attendance Support Program process</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Offer support and resources to assist employees to meet attendance goals, as necessary</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Supports and promotes regular and improved attendance</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Monitor and report regularly on attendance</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To provide information to employees and their respective unions or employee group representatives about excessive absenteeism and or any reoccurring attendance patterns and advise on expectations.</w:t>
      </w:r>
    </w:p>
    <w:p w:rsidR="00B1661D" w:rsidRPr="00FF2F12" w:rsidRDefault="00B1661D" w:rsidP="00B1661D">
      <w:pPr>
        <w:numPr>
          <w:ilvl w:val="0"/>
          <w:numId w:val="7"/>
        </w:numPr>
        <w:tabs>
          <w:tab w:val="clear" w:pos="1440"/>
        </w:tabs>
        <w:spacing w:line="228" w:lineRule="auto"/>
        <w:ind w:left="720"/>
        <w:jc w:val="both"/>
        <w:rPr>
          <w:sz w:val="22"/>
          <w:szCs w:val="22"/>
        </w:rPr>
      </w:pPr>
      <w:r w:rsidRPr="00FF2F12">
        <w:rPr>
          <w:sz w:val="22"/>
          <w:szCs w:val="22"/>
        </w:rPr>
        <w:t>To monitor the consistent</w:t>
      </w:r>
      <w:r w:rsidR="00433259">
        <w:rPr>
          <w:sz w:val="22"/>
          <w:szCs w:val="22"/>
        </w:rPr>
        <w:t xml:space="preserve"> application of the Attendance S</w:t>
      </w:r>
      <w:r w:rsidRPr="00FF2F12">
        <w:rPr>
          <w:sz w:val="22"/>
          <w:szCs w:val="22"/>
        </w:rPr>
        <w:t>upport Program.</w:t>
      </w:r>
    </w:p>
    <w:p w:rsidR="00B1661D" w:rsidRDefault="00B1661D" w:rsidP="00B1661D">
      <w:pPr>
        <w:numPr>
          <w:ilvl w:val="0"/>
          <w:numId w:val="7"/>
        </w:numPr>
        <w:tabs>
          <w:tab w:val="clear" w:pos="1440"/>
        </w:tabs>
        <w:spacing w:line="228" w:lineRule="auto"/>
        <w:ind w:left="720"/>
        <w:jc w:val="both"/>
        <w:rPr>
          <w:sz w:val="22"/>
          <w:szCs w:val="22"/>
        </w:rPr>
      </w:pPr>
      <w:r w:rsidRPr="00FF2F12">
        <w:rPr>
          <w:sz w:val="22"/>
          <w:szCs w:val="22"/>
        </w:rPr>
        <w:t>To maintain appropriate documentation thr</w:t>
      </w:r>
      <w:r w:rsidR="00433259">
        <w:rPr>
          <w:sz w:val="22"/>
          <w:szCs w:val="22"/>
        </w:rPr>
        <w:t>oughout the Attendance Support P</w:t>
      </w:r>
      <w:r w:rsidRPr="00FF2F12">
        <w:rPr>
          <w:sz w:val="22"/>
          <w:szCs w:val="22"/>
        </w:rPr>
        <w:t>rogram.</w:t>
      </w:r>
    </w:p>
    <w:p w:rsidR="005F4982" w:rsidRDefault="005F4982" w:rsidP="005F4982">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4982"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F4982" w:rsidRPr="00907AF4" w:rsidRDefault="005F4982"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5F4982" w:rsidRPr="00907AF4" w:rsidRDefault="005F4982" w:rsidP="00BB4644">
            <w:pPr>
              <w:spacing w:line="228" w:lineRule="auto"/>
              <w:rPr>
                <w:rFonts w:ascii="Calibri" w:hAnsi="Calibri"/>
                <w:b/>
                <w:color w:val="FFFFFF"/>
                <w:sz w:val="18"/>
                <w:szCs w:val="18"/>
              </w:rPr>
            </w:pPr>
          </w:p>
          <w:p w:rsidR="005F4982" w:rsidRPr="00907AF4" w:rsidRDefault="005F4982"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F4982" w:rsidRPr="00907AF4" w:rsidRDefault="005F4982"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F4982" w:rsidRPr="00907AF4" w:rsidRDefault="005F4982" w:rsidP="00BB4644">
            <w:pPr>
              <w:spacing w:line="228" w:lineRule="auto"/>
              <w:rPr>
                <w:rFonts w:ascii="Calibri" w:hAnsi="Calibri"/>
                <w:b/>
                <w:sz w:val="18"/>
                <w:szCs w:val="18"/>
              </w:rPr>
            </w:pPr>
            <w:r>
              <w:rPr>
                <w:rFonts w:ascii="Calibri" w:hAnsi="Calibri"/>
                <w:b/>
                <w:sz w:val="18"/>
                <w:szCs w:val="18"/>
              </w:rPr>
              <w:t>November 27, 2012</w:t>
            </w:r>
          </w:p>
          <w:p w:rsidR="005F4982" w:rsidRPr="00907AF4" w:rsidRDefault="005F4982" w:rsidP="00BB4644">
            <w:pPr>
              <w:spacing w:line="228" w:lineRule="auto"/>
              <w:rPr>
                <w:rFonts w:ascii="Calibri" w:hAnsi="Calibri"/>
                <w:b/>
                <w:sz w:val="18"/>
                <w:szCs w:val="18"/>
              </w:rPr>
            </w:pPr>
          </w:p>
          <w:p w:rsidR="005F4982" w:rsidRDefault="005F4982" w:rsidP="00BB4644">
            <w:pPr>
              <w:spacing w:line="228" w:lineRule="auto"/>
              <w:rPr>
                <w:rFonts w:ascii="Calibri" w:hAnsi="Calibri"/>
                <w:b/>
                <w:sz w:val="18"/>
                <w:szCs w:val="18"/>
              </w:rPr>
            </w:pPr>
            <w:r>
              <w:rPr>
                <w:rFonts w:ascii="Calibri" w:hAnsi="Calibri"/>
                <w:b/>
                <w:sz w:val="18"/>
                <w:szCs w:val="18"/>
              </w:rPr>
              <w:t>January 28, 2014</w:t>
            </w:r>
          </w:p>
          <w:p w:rsidR="005F4982" w:rsidRPr="00907AF4" w:rsidRDefault="005F4982" w:rsidP="00BB4644">
            <w:pPr>
              <w:spacing w:line="228" w:lineRule="auto"/>
              <w:rPr>
                <w:rFonts w:ascii="Calibri" w:hAnsi="Calibri"/>
                <w:b/>
                <w:sz w:val="18"/>
                <w:szCs w:val="18"/>
              </w:rPr>
            </w:pPr>
            <w:r>
              <w:rPr>
                <w:rFonts w:ascii="Calibri" w:hAnsi="Calibri"/>
                <w:b/>
                <w:sz w:val="18"/>
                <w:szCs w:val="18"/>
              </w:rPr>
              <w:t>December 15, 2015</w:t>
            </w:r>
          </w:p>
          <w:p w:rsidR="005F4982" w:rsidRPr="00907AF4" w:rsidRDefault="00357697" w:rsidP="00BB4644">
            <w:pPr>
              <w:spacing w:line="228" w:lineRule="auto"/>
              <w:rPr>
                <w:rFonts w:ascii="Calibri" w:hAnsi="Calibri"/>
                <w:b/>
                <w:sz w:val="18"/>
                <w:szCs w:val="18"/>
              </w:rPr>
            </w:pPr>
            <w:r>
              <w:rPr>
                <w:rFonts w:ascii="Calibri" w:hAnsi="Calibri"/>
                <w:b/>
                <w:sz w:val="18"/>
                <w:szCs w:val="18"/>
              </w:rPr>
              <w:t>May 25, 2022</w:t>
            </w:r>
          </w:p>
        </w:tc>
      </w:tr>
    </w:tbl>
    <w:p w:rsidR="005F4982" w:rsidRPr="00FF2F12" w:rsidRDefault="005F4982" w:rsidP="005F4982">
      <w:pPr>
        <w:spacing w:line="228" w:lineRule="auto"/>
        <w:jc w:val="both"/>
        <w:rPr>
          <w:sz w:val="22"/>
          <w:szCs w:val="22"/>
        </w:rPr>
      </w:pPr>
    </w:p>
    <w:p w:rsidR="00B1661D" w:rsidRPr="00BC50CB" w:rsidRDefault="00B1661D" w:rsidP="00B1661D">
      <w:pPr>
        <w:spacing w:line="228" w:lineRule="auto"/>
        <w:ind w:left="1440"/>
        <w:jc w:val="both"/>
        <w:rPr>
          <w:sz w:val="22"/>
          <w:szCs w:val="22"/>
        </w:rPr>
      </w:pPr>
    </w:p>
    <w:p w:rsidR="00B1661D" w:rsidRDefault="00B1661D" w:rsidP="00B1661D"/>
    <w:p w:rsidR="00A86A10" w:rsidRDefault="00A86A10"/>
    <w:sectPr w:rsidR="00A86A10" w:rsidSect="00D96D54">
      <w:footerReference w:type="default" r:id="rId9"/>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E4" w:rsidRDefault="00347FE4">
      <w:r>
        <w:separator/>
      </w:r>
    </w:p>
  </w:endnote>
  <w:endnote w:type="continuationSeparator" w:id="0">
    <w:p w:rsidR="00347FE4" w:rsidRDefault="0034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CB" w:rsidRDefault="00FC7A59">
    <w:pPr>
      <w:pStyle w:val="Footer"/>
      <w:jc w:val="center"/>
      <w:rPr>
        <w:sz w:val="20"/>
      </w:rPr>
    </w:pPr>
  </w:p>
  <w:p w:rsidR="00522B3C" w:rsidRDefault="00522B3C" w:rsidP="00522B3C">
    <w:pPr>
      <w:pStyle w:val="Footer"/>
      <w:jc w:val="center"/>
      <w:rPr>
        <w:sz w:val="20"/>
      </w:rPr>
    </w:pPr>
  </w:p>
  <w:p w:rsidR="00522B3C" w:rsidRDefault="00FC7A59" w:rsidP="00522B3C">
    <w:pPr>
      <w:pStyle w:val="Footer"/>
      <w:rPr>
        <w:sz w:val="16"/>
        <w:szCs w:val="16"/>
      </w:rPr>
    </w:pPr>
    <w:r>
      <w:rPr>
        <w:sz w:val="16"/>
        <w:szCs w:val="16"/>
      </w:rPr>
      <w:pict>
        <v:rect id="_x0000_i1025" style="width:0;height:1.5pt" o:hralign="center" o:hrstd="t" o:hr="t" fillcolor="#a0a0a0" stroked="f"/>
      </w:pict>
    </w:r>
  </w:p>
  <w:p w:rsidR="00522B3C" w:rsidRDefault="00522B3C" w:rsidP="00522B3C">
    <w:pPr>
      <w:pStyle w:val="Footer"/>
      <w:rPr>
        <w:i/>
        <w:sz w:val="16"/>
        <w:szCs w:val="16"/>
      </w:rPr>
    </w:pPr>
    <w:r>
      <w:rPr>
        <w:i/>
        <w:sz w:val="16"/>
        <w:szCs w:val="16"/>
      </w:rPr>
      <w:t>Attendance Support Program Policy (201.16) Administrative Operational Procedures</w:t>
    </w:r>
  </w:p>
  <w:p w:rsidR="00522B3C" w:rsidRPr="001D5488" w:rsidRDefault="00522B3C" w:rsidP="00522B3C">
    <w:pPr>
      <w:pStyle w:val="Footer"/>
      <w:rPr>
        <w:i/>
        <w:sz w:val="16"/>
        <w:szCs w:val="16"/>
      </w:rPr>
    </w:pPr>
    <w:r w:rsidRPr="001D5488">
      <w:rPr>
        <w:i/>
        <w:sz w:val="16"/>
        <w:szCs w:val="16"/>
      </w:rPr>
      <w:t xml:space="preserve">Page </w:t>
    </w:r>
    <w:r w:rsidRPr="001D5488">
      <w:rPr>
        <w:b/>
        <w:bCs/>
        <w:i/>
        <w:sz w:val="16"/>
        <w:szCs w:val="16"/>
      </w:rPr>
      <w:fldChar w:fldCharType="begin"/>
    </w:r>
    <w:r w:rsidRPr="001D5488">
      <w:rPr>
        <w:b/>
        <w:bCs/>
        <w:i/>
        <w:sz w:val="16"/>
        <w:szCs w:val="16"/>
      </w:rPr>
      <w:instrText xml:space="preserve"> PAGE  \* Arabic  \* MERGEFORMAT </w:instrText>
    </w:r>
    <w:r w:rsidRPr="001D5488">
      <w:rPr>
        <w:b/>
        <w:bCs/>
        <w:i/>
        <w:sz w:val="16"/>
        <w:szCs w:val="16"/>
      </w:rPr>
      <w:fldChar w:fldCharType="separate"/>
    </w:r>
    <w:r w:rsidR="00FC7A59">
      <w:rPr>
        <w:b/>
        <w:bCs/>
        <w:i/>
        <w:noProof/>
        <w:sz w:val="16"/>
        <w:szCs w:val="16"/>
      </w:rPr>
      <w:t>4</w:t>
    </w:r>
    <w:r w:rsidRPr="001D5488">
      <w:rPr>
        <w:b/>
        <w:bCs/>
        <w:i/>
        <w:sz w:val="16"/>
        <w:szCs w:val="16"/>
      </w:rPr>
      <w:fldChar w:fldCharType="end"/>
    </w:r>
    <w:r w:rsidRPr="001D5488">
      <w:rPr>
        <w:i/>
        <w:sz w:val="16"/>
        <w:szCs w:val="16"/>
      </w:rPr>
      <w:t xml:space="preserve"> of </w:t>
    </w:r>
    <w:r w:rsidRPr="001D5488">
      <w:rPr>
        <w:b/>
        <w:bCs/>
        <w:i/>
        <w:sz w:val="16"/>
        <w:szCs w:val="16"/>
      </w:rPr>
      <w:fldChar w:fldCharType="begin"/>
    </w:r>
    <w:r w:rsidRPr="001D5488">
      <w:rPr>
        <w:b/>
        <w:bCs/>
        <w:i/>
        <w:sz w:val="16"/>
        <w:szCs w:val="16"/>
      </w:rPr>
      <w:instrText xml:space="preserve"> NUMPAGES  \* Arabic  \* MERGEFORMAT </w:instrText>
    </w:r>
    <w:r w:rsidRPr="001D5488">
      <w:rPr>
        <w:b/>
        <w:bCs/>
        <w:i/>
        <w:sz w:val="16"/>
        <w:szCs w:val="16"/>
      </w:rPr>
      <w:fldChar w:fldCharType="separate"/>
    </w:r>
    <w:r w:rsidR="00FC7A59">
      <w:rPr>
        <w:b/>
        <w:bCs/>
        <w:i/>
        <w:noProof/>
        <w:sz w:val="16"/>
        <w:szCs w:val="16"/>
      </w:rPr>
      <w:t>5</w:t>
    </w:r>
    <w:r w:rsidRPr="001D5488">
      <w:rPr>
        <w:b/>
        <w:bCs/>
        <w:i/>
        <w:sz w:val="16"/>
        <w:szCs w:val="16"/>
      </w:rPr>
      <w:fldChar w:fldCharType="end"/>
    </w:r>
  </w:p>
  <w:p w:rsidR="00BC50CB" w:rsidRDefault="00FC7A59" w:rsidP="00522B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E4" w:rsidRDefault="00347FE4">
      <w:r>
        <w:separator/>
      </w:r>
    </w:p>
  </w:footnote>
  <w:footnote w:type="continuationSeparator" w:id="0">
    <w:p w:rsidR="00347FE4" w:rsidRDefault="0034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324"/>
    <w:multiLevelType w:val="hybridMultilevel"/>
    <w:tmpl w:val="3FB0B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159A8"/>
    <w:multiLevelType w:val="hybridMultilevel"/>
    <w:tmpl w:val="51CEBBF2"/>
    <w:lvl w:ilvl="0" w:tplc="B4EAF8FC">
      <w:start w:val="1"/>
      <w:numFmt w:val="bullet"/>
      <w:lvlText w:val=""/>
      <w:lvlJc w:val="left"/>
      <w:pPr>
        <w:ind w:left="1500" w:hanging="360"/>
      </w:pPr>
      <w:rPr>
        <w:rFonts w:ascii="Symbol" w:hAnsi="Symbol" w:hint="default"/>
        <w:b w:val="0"/>
        <w:sz w:val="22"/>
        <w:szCs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169742E"/>
    <w:multiLevelType w:val="multilevel"/>
    <w:tmpl w:val="76C291A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93E68"/>
    <w:multiLevelType w:val="multilevel"/>
    <w:tmpl w:val="EACC4C7C"/>
    <w:lvl w:ilvl="0">
      <w:start w:val="1"/>
      <w:numFmt w:val="bullet"/>
      <w:lvlText w:val=""/>
      <w:lvlJc w:val="left"/>
      <w:pPr>
        <w:tabs>
          <w:tab w:val="num" w:pos="600"/>
        </w:tabs>
        <w:ind w:left="600" w:hanging="360"/>
      </w:pPr>
      <w:rPr>
        <w:rFonts w:ascii="Symbol" w:hAnsi="Symbol" w:hint="default"/>
        <w:sz w:val="22"/>
        <w:szCs w:val="22"/>
      </w:rPr>
    </w:lvl>
    <w:lvl w:ilvl="1">
      <w:start w:val="1"/>
      <w:numFmt w:val="bullet"/>
      <w:lvlText w:val="o"/>
      <w:lvlJc w:val="left"/>
      <w:pPr>
        <w:tabs>
          <w:tab w:val="num" w:pos="1320"/>
        </w:tabs>
        <w:ind w:left="1320" w:hanging="360"/>
      </w:pPr>
      <w:rPr>
        <w:rFonts w:ascii="Courier New" w:hAnsi="Courier New" w:hint="default"/>
        <w:sz w:val="20"/>
      </w:rPr>
    </w:lvl>
    <w:lvl w:ilvl="2" w:tentative="1">
      <w:start w:val="1"/>
      <w:numFmt w:val="bullet"/>
      <w:lvlText w:val=""/>
      <w:lvlJc w:val="left"/>
      <w:pPr>
        <w:tabs>
          <w:tab w:val="num" w:pos="2040"/>
        </w:tabs>
        <w:ind w:left="2040" w:hanging="360"/>
      </w:pPr>
      <w:rPr>
        <w:rFonts w:ascii="Wingdings" w:hAnsi="Wingdings" w:hint="default"/>
        <w:sz w:val="20"/>
      </w:rPr>
    </w:lvl>
    <w:lvl w:ilvl="3" w:tentative="1">
      <w:start w:val="1"/>
      <w:numFmt w:val="bullet"/>
      <w:lvlText w:val=""/>
      <w:lvlJc w:val="left"/>
      <w:pPr>
        <w:tabs>
          <w:tab w:val="num" w:pos="2760"/>
        </w:tabs>
        <w:ind w:left="2760" w:hanging="360"/>
      </w:pPr>
      <w:rPr>
        <w:rFonts w:ascii="Wingdings" w:hAnsi="Wingdings" w:hint="default"/>
        <w:sz w:val="20"/>
      </w:rPr>
    </w:lvl>
    <w:lvl w:ilvl="4" w:tentative="1">
      <w:start w:val="1"/>
      <w:numFmt w:val="bullet"/>
      <w:lvlText w:val=""/>
      <w:lvlJc w:val="left"/>
      <w:pPr>
        <w:tabs>
          <w:tab w:val="num" w:pos="3480"/>
        </w:tabs>
        <w:ind w:left="3480" w:hanging="360"/>
      </w:pPr>
      <w:rPr>
        <w:rFonts w:ascii="Wingdings" w:hAnsi="Wingdings" w:hint="default"/>
        <w:sz w:val="20"/>
      </w:rPr>
    </w:lvl>
    <w:lvl w:ilvl="5" w:tentative="1">
      <w:start w:val="1"/>
      <w:numFmt w:val="bullet"/>
      <w:lvlText w:val=""/>
      <w:lvlJc w:val="left"/>
      <w:pPr>
        <w:tabs>
          <w:tab w:val="num" w:pos="4200"/>
        </w:tabs>
        <w:ind w:left="4200" w:hanging="360"/>
      </w:pPr>
      <w:rPr>
        <w:rFonts w:ascii="Wingdings" w:hAnsi="Wingdings" w:hint="default"/>
        <w:sz w:val="20"/>
      </w:rPr>
    </w:lvl>
    <w:lvl w:ilvl="6" w:tentative="1">
      <w:start w:val="1"/>
      <w:numFmt w:val="bullet"/>
      <w:lvlText w:val=""/>
      <w:lvlJc w:val="left"/>
      <w:pPr>
        <w:tabs>
          <w:tab w:val="num" w:pos="4920"/>
        </w:tabs>
        <w:ind w:left="4920" w:hanging="360"/>
      </w:pPr>
      <w:rPr>
        <w:rFonts w:ascii="Wingdings" w:hAnsi="Wingdings" w:hint="default"/>
        <w:sz w:val="20"/>
      </w:rPr>
    </w:lvl>
    <w:lvl w:ilvl="7" w:tentative="1">
      <w:start w:val="1"/>
      <w:numFmt w:val="bullet"/>
      <w:lvlText w:val=""/>
      <w:lvlJc w:val="left"/>
      <w:pPr>
        <w:tabs>
          <w:tab w:val="num" w:pos="5640"/>
        </w:tabs>
        <w:ind w:left="5640" w:hanging="360"/>
      </w:pPr>
      <w:rPr>
        <w:rFonts w:ascii="Wingdings" w:hAnsi="Wingdings" w:hint="default"/>
        <w:sz w:val="20"/>
      </w:rPr>
    </w:lvl>
    <w:lvl w:ilvl="8" w:tentative="1">
      <w:start w:val="1"/>
      <w:numFmt w:val="bullet"/>
      <w:lvlText w:val=""/>
      <w:lvlJc w:val="left"/>
      <w:pPr>
        <w:tabs>
          <w:tab w:val="num" w:pos="6360"/>
        </w:tabs>
        <w:ind w:left="6360" w:hanging="360"/>
      </w:pPr>
      <w:rPr>
        <w:rFonts w:ascii="Wingdings" w:hAnsi="Wingdings" w:hint="default"/>
        <w:sz w:val="20"/>
      </w:rPr>
    </w:lvl>
  </w:abstractNum>
  <w:abstractNum w:abstractNumId="4" w15:restartNumberingAfterBreak="0">
    <w:nsid w:val="40F663C5"/>
    <w:multiLevelType w:val="hybridMultilevel"/>
    <w:tmpl w:val="7F2C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11B23"/>
    <w:multiLevelType w:val="multilevel"/>
    <w:tmpl w:val="88F47892"/>
    <w:lvl w:ilvl="0">
      <w:start w:val="1"/>
      <w:numFmt w:val="bullet"/>
      <w:lvlText w:val=""/>
      <w:lvlJc w:val="left"/>
      <w:pPr>
        <w:tabs>
          <w:tab w:val="num" w:pos="1440"/>
        </w:tabs>
        <w:ind w:left="1440" w:hanging="360"/>
      </w:pPr>
      <w:rPr>
        <w:rFonts w:ascii="Symbol" w:hAnsi="Symbol" w:hint="default"/>
        <w:sz w:val="22"/>
        <w:szCs w:val="22"/>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b/>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B0F4FA6"/>
    <w:multiLevelType w:val="hybridMultilevel"/>
    <w:tmpl w:val="8D848E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E57C47"/>
    <w:multiLevelType w:val="multilevel"/>
    <w:tmpl w:val="C944CBD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42274"/>
    <w:multiLevelType w:val="hybridMultilevel"/>
    <w:tmpl w:val="E5A0E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9319AA"/>
    <w:multiLevelType w:val="multilevel"/>
    <w:tmpl w:val="6096D21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2"/>
        <w:szCs w:val="22"/>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8DA1DD0"/>
    <w:multiLevelType w:val="multilevel"/>
    <w:tmpl w:val="F2F063BA"/>
    <w:lvl w:ilvl="0">
      <w:start w:val="1"/>
      <w:numFmt w:val="bullet"/>
      <w:lvlText w:val=""/>
      <w:lvlJc w:val="left"/>
      <w:pPr>
        <w:tabs>
          <w:tab w:val="num" w:pos="1440"/>
        </w:tabs>
        <w:ind w:left="1440" w:hanging="360"/>
      </w:pPr>
      <w:rPr>
        <w:rFonts w:ascii="Symbol" w:hAnsi="Symbol" w:hint="default"/>
        <w:sz w:val="22"/>
        <w:szCs w:val="22"/>
      </w:rPr>
    </w:lvl>
    <w:lvl w:ilvl="1">
      <w:start w:val="2"/>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BD56B62"/>
    <w:multiLevelType w:val="hybridMultilevel"/>
    <w:tmpl w:val="98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2"/>
    <w:lvlOverride w:ilvl="1">
      <w:startOverride w:val="1"/>
      <w:lvl w:ilvl="1">
        <w:start w:va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2"/>
    <w:lvlOverride w:ilvl="1">
      <w:lvl w:ilvl="1">
        <w:numFmt w:val="bullet"/>
        <w:lvlText w:val=""/>
        <w:lvlJc w:val="left"/>
        <w:pPr>
          <w:tabs>
            <w:tab w:val="num" w:pos="1440"/>
          </w:tabs>
          <w:ind w:left="1440" w:hanging="360"/>
        </w:pPr>
        <w:rPr>
          <w:rFonts w:ascii="Symbol" w:hAnsi="Symbol" w:hint="default"/>
          <w:b w:val="0"/>
          <w:sz w:val="22"/>
          <w:szCs w:val="22"/>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3"/>
  </w:num>
  <w:num w:numId="6">
    <w:abstractNumId w:val="7"/>
  </w:num>
  <w:num w:numId="7">
    <w:abstractNumId w:val="10"/>
  </w:num>
  <w:num w:numId="8">
    <w:abstractNumId w:val="5"/>
  </w:num>
  <w:num w:numId="9">
    <w:abstractNumId w:val="11"/>
  </w:num>
  <w:num w:numId="10">
    <w:abstractNumId w:val="9"/>
  </w:num>
  <w:num w:numId="11">
    <w:abstractNumId w:val="6"/>
  </w:num>
  <w:num w:numId="12">
    <w:abstractNumId w:val="0"/>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A4"/>
    <w:rsid w:val="00064FE3"/>
    <w:rsid w:val="000A0440"/>
    <w:rsid w:val="000A37B9"/>
    <w:rsid w:val="000B7AEE"/>
    <w:rsid w:val="000D2EFB"/>
    <w:rsid w:val="000F4A05"/>
    <w:rsid w:val="001066E5"/>
    <w:rsid w:val="00112CFB"/>
    <w:rsid w:val="00116D37"/>
    <w:rsid w:val="00170ED1"/>
    <w:rsid w:val="001B446A"/>
    <w:rsid w:val="001F73F9"/>
    <w:rsid w:val="001F7772"/>
    <w:rsid w:val="00254E11"/>
    <w:rsid w:val="002951A4"/>
    <w:rsid w:val="00296C97"/>
    <w:rsid w:val="002B1297"/>
    <w:rsid w:val="002C043C"/>
    <w:rsid w:val="00347FE4"/>
    <w:rsid w:val="00357697"/>
    <w:rsid w:val="003740FD"/>
    <w:rsid w:val="003B5498"/>
    <w:rsid w:val="003B7F58"/>
    <w:rsid w:val="00415A2F"/>
    <w:rsid w:val="00427A81"/>
    <w:rsid w:val="00433259"/>
    <w:rsid w:val="00522B3C"/>
    <w:rsid w:val="00525C18"/>
    <w:rsid w:val="005A3A40"/>
    <w:rsid w:val="005B3DF5"/>
    <w:rsid w:val="005C58CB"/>
    <w:rsid w:val="005E04E1"/>
    <w:rsid w:val="005F4982"/>
    <w:rsid w:val="006218C4"/>
    <w:rsid w:val="00632FCD"/>
    <w:rsid w:val="00721799"/>
    <w:rsid w:val="007C367B"/>
    <w:rsid w:val="007D1084"/>
    <w:rsid w:val="00850D02"/>
    <w:rsid w:val="008701AF"/>
    <w:rsid w:val="008805F6"/>
    <w:rsid w:val="00880942"/>
    <w:rsid w:val="00892A85"/>
    <w:rsid w:val="008B01DC"/>
    <w:rsid w:val="00914D06"/>
    <w:rsid w:val="00943BA4"/>
    <w:rsid w:val="0094672C"/>
    <w:rsid w:val="009A3FAA"/>
    <w:rsid w:val="009A43DF"/>
    <w:rsid w:val="009E2EC8"/>
    <w:rsid w:val="00A52E09"/>
    <w:rsid w:val="00A86A10"/>
    <w:rsid w:val="00AE4288"/>
    <w:rsid w:val="00B1661D"/>
    <w:rsid w:val="00B17D3F"/>
    <w:rsid w:val="00B24F7F"/>
    <w:rsid w:val="00B37256"/>
    <w:rsid w:val="00B83CEF"/>
    <w:rsid w:val="00BC10F6"/>
    <w:rsid w:val="00BF5197"/>
    <w:rsid w:val="00C07536"/>
    <w:rsid w:val="00C71846"/>
    <w:rsid w:val="00CA1DD7"/>
    <w:rsid w:val="00CD66EC"/>
    <w:rsid w:val="00CE09DC"/>
    <w:rsid w:val="00D161B3"/>
    <w:rsid w:val="00D86A5E"/>
    <w:rsid w:val="00D96D54"/>
    <w:rsid w:val="00E00458"/>
    <w:rsid w:val="00E74EF5"/>
    <w:rsid w:val="00E873F5"/>
    <w:rsid w:val="00EC334A"/>
    <w:rsid w:val="00F17B51"/>
    <w:rsid w:val="00F849A3"/>
    <w:rsid w:val="00FC51F7"/>
    <w:rsid w:val="00FC7A59"/>
    <w:rsid w:val="00FF15AD"/>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C6402F1"/>
  <w15:docId w15:val="{7321393C-6776-4741-BEA3-139ECAC3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97030/Appendix%20A%20-%20Medical%20Certificat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13</cp:revision>
  <cp:lastPrinted>2022-06-22T15:09:00Z</cp:lastPrinted>
  <dcterms:created xsi:type="dcterms:W3CDTF">2015-12-17T21:20:00Z</dcterms:created>
  <dcterms:modified xsi:type="dcterms:W3CDTF">2022-06-27T13:40:00Z</dcterms:modified>
</cp:coreProperties>
</file>