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D344A" w:rsidRPr="00CD344A"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CD344A" w:rsidRPr="00CD344A" w:rsidRDefault="00CD344A" w:rsidP="00A203CB">
            <w:pPr>
              <w:spacing w:before="120" w:after="120" w:line="240" w:lineRule="auto"/>
              <w:jc w:val="center"/>
              <w:rPr>
                <w:rFonts w:cs="Arial"/>
                <w:color w:val="FFFFFF"/>
                <w:szCs w:val="26"/>
              </w:rPr>
            </w:pPr>
            <w:r w:rsidRPr="00CD344A">
              <w:rPr>
                <w:noProof/>
              </w:rPr>
              <w:drawing>
                <wp:anchor distT="0" distB="0" distL="114300" distR="114300" simplePos="0" relativeHeight="251659264" behindDoc="0" locked="0" layoutInCell="1" allowOverlap="1" wp14:anchorId="6F047C72" wp14:editId="1A271601">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CD344A">
              <w:rPr>
                <w:rFonts w:cs="Arial"/>
                <w:color w:val="FFFFFF"/>
                <w:szCs w:val="26"/>
              </w:rPr>
              <w:t>Niagara Catholic District School Board</w:t>
            </w:r>
          </w:p>
          <w:p w:rsidR="00CD344A" w:rsidRPr="00CD344A" w:rsidRDefault="00CD344A" w:rsidP="00A203CB">
            <w:pPr>
              <w:spacing w:before="120" w:after="120" w:line="240" w:lineRule="auto"/>
              <w:jc w:val="center"/>
              <w:rPr>
                <w:color w:val="FFFFFF"/>
                <w:sz w:val="24"/>
              </w:rPr>
            </w:pPr>
            <w:r w:rsidRPr="00CD344A">
              <w:rPr>
                <w:rFonts w:eastAsia="Times New Roman" w:cs="Arial"/>
                <w:b/>
                <w:i/>
                <w:color w:val="FFFFFF"/>
                <w:sz w:val="28"/>
                <w:szCs w:val="26"/>
                <w:lang w:val="en-CA" w:eastAsia="en-CA"/>
              </w:rPr>
              <w:t>VOLUNTEER RECOGNITION POLICY</w:t>
            </w:r>
            <w:r w:rsidRPr="00CD344A">
              <w:rPr>
                <w:color w:val="FFFFFF"/>
                <w:sz w:val="24"/>
              </w:rPr>
              <w:t xml:space="preserve"> </w:t>
            </w:r>
          </w:p>
          <w:p w:rsidR="00CD344A" w:rsidRPr="00CD344A" w:rsidRDefault="00CD344A" w:rsidP="00A203CB">
            <w:pPr>
              <w:spacing w:before="120" w:after="120" w:line="240" w:lineRule="auto"/>
              <w:jc w:val="center"/>
              <w:rPr>
                <w:color w:val="FFFFFF"/>
              </w:rPr>
            </w:pPr>
            <w:r w:rsidRPr="00CD344A">
              <w:rPr>
                <w:color w:val="FFFFFF"/>
              </w:rPr>
              <w:t xml:space="preserve">STATEMENT OF </w:t>
            </w:r>
            <w:r w:rsidR="00427B3F">
              <w:rPr>
                <w:color w:val="FFFFFF"/>
              </w:rPr>
              <w:t xml:space="preserve">GOVERNANCE </w:t>
            </w:r>
            <w:r w:rsidRPr="00CD344A">
              <w:rPr>
                <w:color w:val="FFFFFF"/>
              </w:rPr>
              <w:t>POLICY</w:t>
            </w:r>
          </w:p>
        </w:tc>
      </w:tr>
      <w:tr w:rsidR="00CD344A" w:rsidRPr="00D757B3"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CD344A" w:rsidRPr="00EE0F31" w:rsidRDefault="00CD344A" w:rsidP="00A203CB">
            <w:pPr>
              <w:spacing w:line="240" w:lineRule="auto"/>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CD344A" w:rsidRPr="00EE0F31" w:rsidRDefault="00CD344A" w:rsidP="00A203CB">
            <w:pPr>
              <w:spacing w:line="240" w:lineRule="auto"/>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800.4</w:t>
            </w:r>
          </w:p>
        </w:tc>
      </w:tr>
      <w:tr w:rsidR="00CD344A" w:rsidRPr="00D757B3"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jc w:val="right"/>
              <w:rPr>
                <w:rFonts w:ascii="Calibri" w:hAnsi="Calibri"/>
                <w:b/>
                <w:color w:val="FFFFFF"/>
                <w:sz w:val="16"/>
                <w:szCs w:val="18"/>
              </w:rPr>
            </w:pPr>
          </w:p>
        </w:tc>
      </w:tr>
      <w:tr w:rsidR="00CD344A" w:rsidRPr="00D757B3"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CD344A" w:rsidRPr="00FF7225" w:rsidRDefault="00CD344A" w:rsidP="00A203CB">
            <w:pPr>
              <w:spacing w:line="240"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24, 2007</w:t>
            </w:r>
            <w:r w:rsidRPr="00EE0F31">
              <w:rPr>
                <w:rFonts w:ascii="Gill Sans MT" w:hAnsi="Gill Sans MT"/>
                <w:color w:val="000000"/>
                <w:sz w:val="18"/>
                <w:szCs w:val="18"/>
              </w:rPr>
              <w:t xml:space="preserve"> </w:t>
            </w:r>
          </w:p>
          <w:p w:rsidR="00CD344A" w:rsidRPr="00EE0F31" w:rsidRDefault="00CD344A" w:rsidP="00A203CB">
            <w:pPr>
              <w:spacing w:line="240"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jc w:val="right"/>
              <w:rPr>
                <w:rFonts w:ascii="Calibri" w:hAnsi="Calibri"/>
                <w:sz w:val="16"/>
                <w:szCs w:val="18"/>
              </w:rPr>
            </w:pPr>
            <w:r w:rsidRPr="00EE0F31">
              <w:rPr>
                <w:rFonts w:ascii="Calibri" w:hAnsi="Calibri"/>
                <w:sz w:val="16"/>
                <w:szCs w:val="18"/>
              </w:rPr>
              <w:t xml:space="preserve">Latest Reviewed/Revised Date: </w:t>
            </w:r>
            <w:r>
              <w:rPr>
                <w:rFonts w:ascii="Calibri" w:hAnsi="Calibri"/>
                <w:sz w:val="16"/>
                <w:szCs w:val="18"/>
              </w:rPr>
              <w:t>April 28, 2015</w:t>
            </w:r>
          </w:p>
          <w:p w:rsidR="00CD344A" w:rsidRPr="00EE0F31" w:rsidRDefault="00CD344A" w:rsidP="00A203CB">
            <w:pPr>
              <w:spacing w:line="240" w:lineRule="auto"/>
              <w:jc w:val="right"/>
              <w:rPr>
                <w:rFonts w:ascii="Calibri" w:hAnsi="Calibri"/>
                <w:noProof/>
                <w:sz w:val="28"/>
              </w:rPr>
            </w:pPr>
          </w:p>
        </w:tc>
      </w:tr>
    </w:tbl>
    <w:p w:rsidR="00CD344A" w:rsidRPr="00CD344A" w:rsidRDefault="00CD344A" w:rsidP="00A203CB">
      <w:pPr>
        <w:spacing w:after="0" w:line="240" w:lineRule="auto"/>
        <w:jc w:val="both"/>
        <w:rPr>
          <w:rFonts w:ascii="Times New Roman" w:eastAsia="Times New Roman" w:hAnsi="Times New Roman" w:cs="Times New Roman"/>
          <w:color w:val="000033"/>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 xml:space="preserve">In keeping with the Mission, Vision and Values, the Niagara Catholic District School Board recognizes and values the positive contribution that individuals make while volunteering in our Catholic school communities, committees and organizations. </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With approval from the authorized administrator, Niagara Catholic volunteers undertake, without pay, assigned tasks that support and enhance the mission, vision and values of the Board.</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Annually, administrators will be invited to select volunteers to be recognized at a celebration hosted by the Board.  Volunteers will be recognized for making a positive, meaningful and significant contribution to a school and/or the Board.  Through their spirit of volun</w:t>
      </w:r>
      <w:r w:rsidRPr="00CD344A">
        <w:rPr>
          <w:rFonts w:ascii="Times New Roman" w:eastAsia="Times New Roman" w:hAnsi="Times New Roman" w:cs="Times New Roman"/>
        </w:rPr>
        <w:lastRenderedPageBreak/>
        <w:t xml:space="preserve">teerism, they help in building a strong Catholic identity and community that nurtures the distinctiveness of Catholic education and advances student achievement.  </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 xml:space="preserve">The Director of Education </w:t>
      </w:r>
      <w:r w:rsidR="00CD344A" w:rsidRPr="00CD344A">
        <w:rPr>
          <w:rFonts w:ascii="Times New Roman" w:eastAsia="Times New Roman" w:hAnsi="Times New Roman" w:cs="Times New Roman"/>
        </w:rPr>
        <w:t>will issue</w:t>
      </w:r>
      <w:r w:rsidRPr="00CD344A">
        <w:rPr>
          <w:rFonts w:ascii="Times New Roman" w:eastAsia="Times New Roman" w:hAnsi="Times New Roman" w:cs="Times New Roman"/>
        </w:rPr>
        <w:t xml:space="preserve"> </w:t>
      </w:r>
      <w:hyperlink r:id="rId9" w:history="1">
        <w:r w:rsidR="00CC35C3" w:rsidRPr="00DB2129">
          <w:rPr>
            <w:rStyle w:val="Hyperlink"/>
            <w:rFonts w:ascii="Times New Roman" w:eastAsia="Times New Roman" w:hAnsi="Times New Roman" w:cs="Times New Roman"/>
            <w:i/>
          </w:rPr>
          <w:t>Administrative Operational Procedures</w:t>
        </w:r>
      </w:hyperlink>
      <w:r w:rsidR="00CC35C3" w:rsidRPr="00CD344A">
        <w:rPr>
          <w:rFonts w:ascii="Times New Roman" w:eastAsia="Times New Roman" w:hAnsi="Times New Roman" w:cs="Times New Roman"/>
        </w:rPr>
        <w:t xml:space="preserve"> </w:t>
      </w:r>
      <w:r w:rsidRPr="00CD344A">
        <w:rPr>
          <w:rFonts w:ascii="Times New Roman" w:eastAsia="Times New Roman" w:hAnsi="Times New Roman" w:cs="Times New Roman"/>
        </w:rPr>
        <w:t xml:space="preserve">for the implementation of this Policy. </w:t>
      </w:r>
    </w:p>
    <w:p w:rsidR="00733BB6" w:rsidRPr="00CD344A" w:rsidRDefault="00733BB6" w:rsidP="00A203CB">
      <w:pPr>
        <w:spacing w:after="0" w:line="240" w:lineRule="auto"/>
        <w:rPr>
          <w:rFonts w:ascii="Times New Roman" w:eastAsia="Times New Roman" w:hAnsi="Times New Roman" w:cs="Times New Roman"/>
          <w:lang w:val="en-CA" w:eastAsia="en-CA"/>
        </w:rPr>
      </w:pPr>
    </w:p>
    <w:p w:rsidR="008C1830" w:rsidRPr="00CD344A" w:rsidRDefault="00CD344A" w:rsidP="00A203CB">
      <w:pPr>
        <w:spacing w:after="0" w:line="240" w:lineRule="auto"/>
        <w:rPr>
          <w:rFonts w:ascii="Times New Roman" w:eastAsia="Times New Roman" w:hAnsi="Times New Roman" w:cs="Times New Roman"/>
          <w:b/>
          <w:i/>
          <w:lang w:val="en-CA" w:eastAsia="en-CA"/>
        </w:rPr>
      </w:pPr>
      <w:r w:rsidRPr="00CD344A">
        <w:rPr>
          <w:rFonts w:ascii="Times New Roman" w:eastAsia="Times New Roman" w:hAnsi="Times New Roman" w:cs="Times New Roman"/>
          <w:b/>
          <w:i/>
          <w:lang w:val="en-CA" w:eastAsia="en-CA"/>
        </w:rPr>
        <w:t>Reference</w:t>
      </w:r>
    </w:p>
    <w:p w:rsidR="00CD344A" w:rsidRPr="00CD344A" w:rsidRDefault="00CD344A" w:rsidP="00A203CB">
      <w:pPr>
        <w:pStyle w:val="ListParagraph"/>
        <w:numPr>
          <w:ilvl w:val="0"/>
          <w:numId w:val="2"/>
        </w:numPr>
        <w:spacing w:after="0" w:line="240" w:lineRule="auto"/>
        <w:rPr>
          <w:rFonts w:ascii="Times New Roman" w:eastAsia="Times New Roman" w:hAnsi="Times New Roman" w:cs="Times New Roman"/>
          <w:b/>
          <w:i/>
          <w:lang w:val="en-CA" w:eastAsia="en-CA"/>
        </w:rPr>
      </w:pPr>
      <w:r w:rsidRPr="00CD344A">
        <w:rPr>
          <w:rFonts w:ascii="Times New Roman" w:eastAsia="Times New Roman" w:hAnsi="Times New Roman" w:cs="Times New Roman"/>
          <w:b/>
          <w:i/>
          <w:lang w:val="en-CA" w:eastAsia="en-CA"/>
        </w:rPr>
        <w:t>Niagara Catholic District School Board Policies/Procedures</w:t>
      </w:r>
    </w:p>
    <w:p w:rsidR="00CC35C3" w:rsidRPr="00DB2129" w:rsidRDefault="00CC35C3" w:rsidP="00CC35C3">
      <w:pPr>
        <w:pStyle w:val="ListParagraph"/>
        <w:numPr>
          <w:ilvl w:val="1"/>
          <w:numId w:val="2"/>
        </w:numPr>
        <w:spacing w:after="0" w:line="240" w:lineRule="auto"/>
        <w:ind w:left="1080"/>
        <w:rPr>
          <w:rStyle w:val="Hyperlink"/>
          <w:rFonts w:ascii="Times New Roman" w:eastAsia="Times New Roman" w:hAnsi="Times New Roman" w:cs="Times New Roman"/>
          <w:b/>
          <w:i/>
          <w:lang w:val="en-CA" w:eastAsia="en-CA"/>
        </w:rPr>
      </w:pPr>
      <w:r>
        <w:rPr>
          <w:rFonts w:ascii="Times New Roman" w:eastAsia="Times New Roman" w:hAnsi="Times New Roman" w:cs="Times New Roman"/>
          <w:b/>
          <w:i/>
          <w:lang w:val="en-CA" w:eastAsia="en-CA"/>
        </w:rPr>
        <w:fldChar w:fldCharType="begin"/>
      </w:r>
      <w:r>
        <w:rPr>
          <w:rFonts w:ascii="Times New Roman" w:eastAsia="Times New Roman" w:hAnsi="Times New Roman" w:cs="Times New Roman"/>
          <w:b/>
          <w:i/>
          <w:lang w:val="en-CA" w:eastAsia="en-CA"/>
        </w:rPr>
        <w:instrText xml:space="preserve"> HYPERLINK "https://docushare.ncdsb.com/dsweb/Get/Document-1982023/800.9%20-%20Volunteering%20in%20Catholic%20Schools%20AOP.pdf" </w:instrText>
      </w:r>
      <w:r>
        <w:rPr>
          <w:rFonts w:ascii="Times New Roman" w:eastAsia="Times New Roman" w:hAnsi="Times New Roman" w:cs="Times New Roman"/>
          <w:b/>
          <w:i/>
          <w:lang w:val="en-CA" w:eastAsia="en-CA"/>
        </w:rPr>
        <w:fldChar w:fldCharType="separate"/>
      </w:r>
      <w:r w:rsidRPr="00DB2129">
        <w:rPr>
          <w:rStyle w:val="Hyperlink"/>
          <w:rFonts w:ascii="Times New Roman" w:eastAsia="Times New Roman" w:hAnsi="Times New Roman" w:cs="Times New Roman"/>
          <w:b/>
          <w:i/>
          <w:lang w:val="en-CA" w:eastAsia="en-CA"/>
        </w:rPr>
        <w:t xml:space="preserve">Volunteering </w:t>
      </w:r>
      <w:bookmarkStart w:id="0" w:name="_GoBack"/>
      <w:bookmarkEnd w:id="0"/>
      <w:r w:rsidRPr="00DB2129">
        <w:rPr>
          <w:rStyle w:val="Hyperlink"/>
          <w:rFonts w:ascii="Times New Roman" w:eastAsia="Times New Roman" w:hAnsi="Times New Roman" w:cs="Times New Roman"/>
          <w:b/>
          <w:i/>
          <w:lang w:val="en-CA" w:eastAsia="en-CA"/>
        </w:rPr>
        <w:t>in Catholic Schools (800.9) A</w:t>
      </w:r>
      <w:r>
        <w:rPr>
          <w:rStyle w:val="Hyperlink"/>
          <w:rFonts w:ascii="Times New Roman" w:eastAsia="Times New Roman" w:hAnsi="Times New Roman" w:cs="Times New Roman"/>
          <w:b/>
          <w:i/>
          <w:lang w:val="en-CA" w:eastAsia="en-CA"/>
        </w:rPr>
        <w:t>OP</w:t>
      </w:r>
      <w:r w:rsidRPr="00DB2129">
        <w:rPr>
          <w:rStyle w:val="Hyperlink"/>
          <w:rFonts w:ascii="Times New Roman" w:eastAsia="Times New Roman" w:hAnsi="Times New Roman" w:cs="Times New Roman"/>
          <w:b/>
          <w:i/>
          <w:lang w:val="en-CA" w:eastAsia="en-CA"/>
        </w:rPr>
        <w:t xml:space="preserve"> </w:t>
      </w:r>
    </w:p>
    <w:p w:rsidR="00C96CFC" w:rsidRDefault="00CC35C3" w:rsidP="00CC35C3">
      <w:pPr>
        <w:spacing w:after="0" w:line="240" w:lineRule="auto"/>
        <w:rPr>
          <w:rFonts w:ascii="Times New Roman" w:eastAsia="Times New Roman" w:hAnsi="Times New Roman" w:cs="Times New Roman"/>
          <w:b/>
          <w:i/>
          <w:color w:val="0000FF"/>
          <w:lang w:val="en-CA" w:eastAsia="en-CA"/>
        </w:rPr>
      </w:pPr>
      <w:r>
        <w:rPr>
          <w:rFonts w:ascii="Times New Roman" w:eastAsia="Times New Roman" w:hAnsi="Times New Roman" w:cs="Times New Roman"/>
          <w:b/>
          <w:i/>
          <w:lang w:val="en-CA" w:eastAsia="en-CA"/>
        </w:rPr>
        <w:fldChar w:fldCharType="end"/>
      </w:r>
    </w:p>
    <w:p w:rsidR="00427B3F" w:rsidRDefault="00427B3F" w:rsidP="00427B3F">
      <w:pPr>
        <w:spacing w:after="0" w:line="240" w:lineRule="auto"/>
        <w:rPr>
          <w:rFonts w:ascii="Times New Roman" w:eastAsia="Times New Roman" w:hAnsi="Times New Roman" w:cs="Times New Roman"/>
          <w:b/>
          <w:i/>
          <w:color w:val="0000FF"/>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27B3F" w:rsidRPr="00427B3F" w:rsidTr="006544D6">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r w:rsidRPr="00427B3F">
              <w:rPr>
                <w:rFonts w:ascii="Calibri" w:eastAsia="Times New Roman" w:hAnsi="Calibri" w:cs="Times New Roman"/>
                <w:b/>
                <w:color w:val="FFFFFF"/>
                <w:sz w:val="18"/>
                <w:szCs w:val="18"/>
                <w:lang w:val="en-CA" w:eastAsia="en-CA"/>
              </w:rPr>
              <w:t xml:space="preserve">Adopted Date:  </w:t>
            </w: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r w:rsidRPr="00427B3F">
              <w:rPr>
                <w:rFonts w:ascii="Calibri" w:eastAsia="Times New Roman" w:hAnsi="Calibri" w:cs="Times New Roman"/>
                <w:b/>
                <w:color w:val="FFFFFF"/>
                <w:sz w:val="18"/>
                <w:szCs w:val="18"/>
                <w:lang w:val="en-CA" w:eastAsia="en-CA"/>
              </w:rPr>
              <w:t>Revision History:</w:t>
            </w: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27B3F" w:rsidRPr="00427B3F" w:rsidRDefault="00427B3F" w:rsidP="00427B3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24, 2007</w:t>
            </w:r>
          </w:p>
          <w:p w:rsidR="00427B3F" w:rsidRPr="00427B3F" w:rsidRDefault="00427B3F" w:rsidP="00427B3F">
            <w:pPr>
              <w:spacing w:after="0" w:line="228" w:lineRule="auto"/>
              <w:rPr>
                <w:rFonts w:ascii="Calibri" w:eastAsia="Times New Roman" w:hAnsi="Calibri" w:cs="Times New Roman"/>
                <w:b/>
                <w:sz w:val="18"/>
                <w:szCs w:val="18"/>
                <w:lang w:val="en-CA" w:eastAsia="en-CA"/>
              </w:rPr>
            </w:pPr>
          </w:p>
          <w:p w:rsidR="00427B3F" w:rsidRPr="00427B3F" w:rsidRDefault="00427B3F" w:rsidP="00427B3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2015</w:t>
            </w:r>
          </w:p>
          <w:p w:rsidR="00427B3F" w:rsidRPr="00427B3F" w:rsidRDefault="00427B3F" w:rsidP="00427B3F">
            <w:pPr>
              <w:spacing w:after="0" w:line="228" w:lineRule="auto"/>
              <w:rPr>
                <w:rFonts w:ascii="Calibri" w:eastAsia="Times New Roman" w:hAnsi="Calibri" w:cs="Times New Roman"/>
                <w:b/>
                <w:sz w:val="18"/>
                <w:szCs w:val="18"/>
                <w:lang w:val="en-CA" w:eastAsia="en-CA"/>
              </w:rPr>
            </w:pPr>
          </w:p>
        </w:tc>
      </w:tr>
    </w:tbl>
    <w:p w:rsidR="00427B3F" w:rsidRDefault="00427B3F" w:rsidP="00427B3F">
      <w:pPr>
        <w:spacing w:after="0" w:line="240" w:lineRule="auto"/>
        <w:rPr>
          <w:rFonts w:ascii="Times New Roman" w:eastAsia="Times New Roman" w:hAnsi="Times New Roman" w:cs="Times New Roman"/>
          <w:b/>
          <w:i/>
          <w:color w:val="0000FF"/>
          <w:lang w:val="en-CA" w:eastAsia="en-CA"/>
        </w:rPr>
      </w:pPr>
    </w:p>
    <w:sectPr w:rsidR="00427B3F" w:rsidSect="000B0C1E">
      <w:footerReference w:type="default" r:id="rId10"/>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0C" w:rsidRDefault="0004720C" w:rsidP="00C92DE2">
      <w:pPr>
        <w:spacing w:after="0" w:line="240" w:lineRule="auto"/>
      </w:pPr>
      <w:r>
        <w:separator/>
      </w:r>
    </w:p>
  </w:endnote>
  <w:endnote w:type="continuationSeparator" w:id="0">
    <w:p w:rsidR="0004720C" w:rsidRDefault="0004720C" w:rsidP="00C9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16"/>
        <w:szCs w:val="16"/>
      </w:rPr>
      <w:id w:val="513424966"/>
      <w:docPartObj>
        <w:docPartGallery w:val="Page Numbers (Bottom of Page)"/>
        <w:docPartUnique/>
      </w:docPartObj>
    </w:sdtPr>
    <w:sdtEndPr/>
    <w:sdtContent>
      <w:sdt>
        <w:sdtPr>
          <w:rPr>
            <w:rFonts w:ascii="Times New Roman" w:hAnsi="Times New Roman" w:cs="Times New Roman"/>
            <w:i/>
            <w:color w:val="808080" w:themeColor="background1" w:themeShade="80"/>
            <w:sz w:val="16"/>
            <w:szCs w:val="16"/>
          </w:rPr>
          <w:id w:val="1757704567"/>
          <w:docPartObj>
            <w:docPartGallery w:val="Page Numbers (Top of Page)"/>
            <w:docPartUnique/>
          </w:docPartObj>
        </w:sdtPr>
        <w:sdtEndPr>
          <w:rPr>
            <w:i w:val="0"/>
          </w:rPr>
        </w:sdtEndPr>
        <w:sdtContent>
          <w:p w:rsidR="000B0C1E" w:rsidRPr="000B0C1E" w:rsidRDefault="000B0C1E" w:rsidP="000B0C1E">
            <w:pPr>
              <w:pStyle w:val="Footer"/>
              <w:rPr>
                <w:rFonts w:ascii="Times New Roman" w:hAnsi="Times New Roman" w:cs="Times New Roman"/>
                <w:i/>
                <w:color w:val="808080" w:themeColor="background1" w:themeShade="80"/>
                <w:sz w:val="16"/>
                <w:szCs w:val="16"/>
              </w:rPr>
            </w:pPr>
          </w:p>
          <w:p w:rsidR="000B0C1E" w:rsidRPr="000B0C1E" w:rsidRDefault="000B0C1E" w:rsidP="000B0C1E">
            <w:pPr>
              <w:pStyle w:val="Footer"/>
              <w:rPr>
                <w:rFonts w:ascii="Times New Roman" w:hAnsi="Times New Roman" w:cs="Times New Roman"/>
                <w:i/>
                <w:color w:val="808080" w:themeColor="background1" w:themeShade="80"/>
                <w:sz w:val="16"/>
                <w:szCs w:val="16"/>
              </w:rPr>
            </w:pPr>
          </w:p>
          <w:p w:rsidR="000B0C1E" w:rsidRPr="000B0C1E" w:rsidRDefault="000B0C1E" w:rsidP="000B0C1E">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rsidR="000B0C1E" w:rsidRPr="000B0C1E" w:rsidRDefault="000B0C1E" w:rsidP="000B0C1E">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Volunteer Recognition </w:t>
            </w:r>
            <w:r w:rsidRPr="000B0C1E">
              <w:rPr>
                <w:rFonts w:ascii="Times New Roman" w:hAnsi="Times New Roman" w:cs="Times New Roman"/>
                <w:i/>
                <w:color w:val="808080" w:themeColor="background1" w:themeShade="80"/>
                <w:sz w:val="16"/>
                <w:szCs w:val="16"/>
              </w:rPr>
              <w:t>Policy (</w:t>
            </w:r>
            <w:r>
              <w:rPr>
                <w:rFonts w:ascii="Times New Roman" w:hAnsi="Times New Roman" w:cs="Times New Roman"/>
                <w:i/>
                <w:color w:val="808080" w:themeColor="background1" w:themeShade="80"/>
                <w:sz w:val="16"/>
                <w:szCs w:val="16"/>
              </w:rPr>
              <w:t>800.4</w:t>
            </w:r>
            <w:r w:rsidRPr="000B0C1E">
              <w:rPr>
                <w:rFonts w:ascii="Times New Roman" w:hAnsi="Times New Roman" w:cs="Times New Roman"/>
                <w:i/>
                <w:color w:val="808080" w:themeColor="background1" w:themeShade="80"/>
                <w:sz w:val="16"/>
                <w:szCs w:val="16"/>
              </w:rPr>
              <w:t>)</w:t>
            </w:r>
            <w:r w:rsidR="00427B3F">
              <w:rPr>
                <w:rFonts w:ascii="Times New Roman" w:hAnsi="Times New Roman" w:cs="Times New Roman"/>
                <w:i/>
                <w:color w:val="808080" w:themeColor="background1" w:themeShade="80"/>
                <w:sz w:val="16"/>
                <w:szCs w:val="16"/>
              </w:rPr>
              <w:t xml:space="preserve"> Statement of Governance </w:t>
            </w:r>
          </w:p>
          <w:p w:rsidR="000B0C1E" w:rsidRPr="006C796B" w:rsidRDefault="000B0C1E">
            <w:pPr>
              <w:pStyle w:val="Footer"/>
              <w:rPr>
                <w:rFonts w:ascii="Times New Roman" w:hAnsi="Times New Roman" w:cs="Times New Roman"/>
                <w:color w:val="808080" w:themeColor="background1" w:themeShade="80"/>
                <w:sz w:val="16"/>
                <w:szCs w:val="16"/>
              </w:rPr>
            </w:pPr>
            <w:r w:rsidRPr="000B0C1E">
              <w:rPr>
                <w:rFonts w:ascii="Times New Roman" w:hAnsi="Times New Roman" w:cs="Times New Roman"/>
                <w:i/>
                <w:color w:val="808080" w:themeColor="background1" w:themeShade="80"/>
                <w:sz w:val="16"/>
                <w:szCs w:val="16"/>
              </w:rPr>
              <w:t xml:space="preserve">Page </w:t>
            </w:r>
            <w:r w:rsidRPr="000B0C1E">
              <w:rPr>
                <w:rFonts w:ascii="Times New Roman" w:hAnsi="Times New Roman" w:cs="Times New Roman"/>
                <w:bCs/>
                <w:i/>
                <w:color w:val="808080" w:themeColor="background1" w:themeShade="80"/>
                <w:sz w:val="16"/>
                <w:szCs w:val="16"/>
              </w:rPr>
              <w:fldChar w:fldCharType="begin"/>
            </w:r>
            <w:r w:rsidRPr="000B0C1E">
              <w:rPr>
                <w:rFonts w:ascii="Times New Roman" w:hAnsi="Times New Roman" w:cs="Times New Roman"/>
                <w:bCs/>
                <w:i/>
                <w:color w:val="808080" w:themeColor="background1" w:themeShade="80"/>
                <w:sz w:val="16"/>
                <w:szCs w:val="16"/>
              </w:rPr>
              <w:instrText xml:space="preserve"> PAGE </w:instrText>
            </w:r>
            <w:r w:rsidRPr="000B0C1E">
              <w:rPr>
                <w:rFonts w:ascii="Times New Roman" w:hAnsi="Times New Roman" w:cs="Times New Roman"/>
                <w:bCs/>
                <w:i/>
                <w:color w:val="808080" w:themeColor="background1" w:themeShade="80"/>
                <w:sz w:val="16"/>
                <w:szCs w:val="16"/>
              </w:rPr>
              <w:fldChar w:fldCharType="separate"/>
            </w:r>
            <w:r w:rsidR="00CC35C3">
              <w:rPr>
                <w:rFonts w:ascii="Times New Roman" w:hAnsi="Times New Roman" w:cs="Times New Roman"/>
                <w:bCs/>
                <w:i/>
                <w:noProof/>
                <w:color w:val="808080" w:themeColor="background1" w:themeShade="80"/>
                <w:sz w:val="16"/>
                <w:szCs w:val="16"/>
              </w:rPr>
              <w:t>1</w:t>
            </w:r>
            <w:r w:rsidRPr="000B0C1E">
              <w:rPr>
                <w:rFonts w:ascii="Times New Roman" w:hAnsi="Times New Roman" w:cs="Times New Roman"/>
                <w:bCs/>
                <w:i/>
                <w:color w:val="808080" w:themeColor="background1" w:themeShade="80"/>
                <w:sz w:val="16"/>
                <w:szCs w:val="16"/>
              </w:rPr>
              <w:fldChar w:fldCharType="end"/>
            </w:r>
            <w:r w:rsidRPr="000B0C1E">
              <w:rPr>
                <w:rFonts w:ascii="Times New Roman" w:hAnsi="Times New Roman" w:cs="Times New Roman"/>
                <w:i/>
                <w:color w:val="808080" w:themeColor="background1" w:themeShade="80"/>
                <w:sz w:val="16"/>
                <w:szCs w:val="16"/>
              </w:rPr>
              <w:t xml:space="preserve"> of </w:t>
            </w:r>
            <w:r w:rsidRPr="000B0C1E">
              <w:rPr>
                <w:rFonts w:ascii="Times New Roman" w:hAnsi="Times New Roman" w:cs="Times New Roman"/>
                <w:bCs/>
                <w:i/>
                <w:color w:val="808080" w:themeColor="background1" w:themeShade="80"/>
                <w:sz w:val="16"/>
                <w:szCs w:val="16"/>
              </w:rPr>
              <w:fldChar w:fldCharType="begin"/>
            </w:r>
            <w:r w:rsidRPr="000B0C1E">
              <w:rPr>
                <w:rFonts w:ascii="Times New Roman" w:hAnsi="Times New Roman" w:cs="Times New Roman"/>
                <w:bCs/>
                <w:i/>
                <w:color w:val="808080" w:themeColor="background1" w:themeShade="80"/>
                <w:sz w:val="16"/>
                <w:szCs w:val="16"/>
              </w:rPr>
              <w:instrText xml:space="preserve"> NUMPAGES  </w:instrText>
            </w:r>
            <w:r w:rsidRPr="000B0C1E">
              <w:rPr>
                <w:rFonts w:ascii="Times New Roman" w:hAnsi="Times New Roman" w:cs="Times New Roman"/>
                <w:bCs/>
                <w:i/>
                <w:color w:val="808080" w:themeColor="background1" w:themeShade="80"/>
                <w:sz w:val="16"/>
                <w:szCs w:val="16"/>
              </w:rPr>
              <w:fldChar w:fldCharType="separate"/>
            </w:r>
            <w:r w:rsidR="00CC35C3">
              <w:rPr>
                <w:rFonts w:ascii="Times New Roman" w:hAnsi="Times New Roman" w:cs="Times New Roman"/>
                <w:bCs/>
                <w:i/>
                <w:noProof/>
                <w:color w:val="808080" w:themeColor="background1" w:themeShade="80"/>
                <w:sz w:val="16"/>
                <w:szCs w:val="16"/>
              </w:rPr>
              <w:t>1</w:t>
            </w:r>
            <w:r w:rsidRPr="000B0C1E">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0C" w:rsidRDefault="0004720C" w:rsidP="00C92DE2">
      <w:pPr>
        <w:spacing w:after="0" w:line="240" w:lineRule="auto"/>
      </w:pPr>
      <w:r>
        <w:separator/>
      </w:r>
    </w:p>
  </w:footnote>
  <w:footnote w:type="continuationSeparator" w:id="0">
    <w:p w:rsidR="0004720C" w:rsidRDefault="0004720C" w:rsidP="00C92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450AD"/>
    <w:multiLevelType w:val="hybridMultilevel"/>
    <w:tmpl w:val="874E417E"/>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43B91"/>
    <w:multiLevelType w:val="multilevel"/>
    <w:tmpl w:val="EE9C699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25802"/>
    <w:multiLevelType w:val="hybridMultilevel"/>
    <w:tmpl w:val="1656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91"/>
    <w:rsid w:val="00000D7E"/>
    <w:rsid w:val="00003DD4"/>
    <w:rsid w:val="00012D87"/>
    <w:rsid w:val="0004720C"/>
    <w:rsid w:val="00052AA1"/>
    <w:rsid w:val="00056FE2"/>
    <w:rsid w:val="00072478"/>
    <w:rsid w:val="00087A74"/>
    <w:rsid w:val="00091F68"/>
    <w:rsid w:val="000B0C1E"/>
    <w:rsid w:val="000E3DE4"/>
    <w:rsid w:val="000F713B"/>
    <w:rsid w:val="00110E5F"/>
    <w:rsid w:val="00122A91"/>
    <w:rsid w:val="00135FE0"/>
    <w:rsid w:val="00140086"/>
    <w:rsid w:val="001427ED"/>
    <w:rsid w:val="00146E15"/>
    <w:rsid w:val="00173163"/>
    <w:rsid w:val="00176A34"/>
    <w:rsid w:val="00194841"/>
    <w:rsid w:val="0019699C"/>
    <w:rsid w:val="00196AAF"/>
    <w:rsid w:val="001A0AEE"/>
    <w:rsid w:val="001A464F"/>
    <w:rsid w:val="001B5883"/>
    <w:rsid w:val="001D3530"/>
    <w:rsid w:val="001D5084"/>
    <w:rsid w:val="001F5AF7"/>
    <w:rsid w:val="00207ADD"/>
    <w:rsid w:val="002160D4"/>
    <w:rsid w:val="00225B1A"/>
    <w:rsid w:val="00231F7F"/>
    <w:rsid w:val="00253DE2"/>
    <w:rsid w:val="00255CA5"/>
    <w:rsid w:val="00284511"/>
    <w:rsid w:val="00287A83"/>
    <w:rsid w:val="00295239"/>
    <w:rsid w:val="002B1AB0"/>
    <w:rsid w:val="002D5364"/>
    <w:rsid w:val="002D6955"/>
    <w:rsid w:val="002E0DE2"/>
    <w:rsid w:val="002F1A88"/>
    <w:rsid w:val="002F3F14"/>
    <w:rsid w:val="00305171"/>
    <w:rsid w:val="00310C9B"/>
    <w:rsid w:val="00317299"/>
    <w:rsid w:val="003209C6"/>
    <w:rsid w:val="00336336"/>
    <w:rsid w:val="00342873"/>
    <w:rsid w:val="00342FF5"/>
    <w:rsid w:val="00354D5A"/>
    <w:rsid w:val="00362EEF"/>
    <w:rsid w:val="003640F7"/>
    <w:rsid w:val="00365D8C"/>
    <w:rsid w:val="003720CF"/>
    <w:rsid w:val="0037624C"/>
    <w:rsid w:val="0038638C"/>
    <w:rsid w:val="00392E53"/>
    <w:rsid w:val="003C1B37"/>
    <w:rsid w:val="003C225F"/>
    <w:rsid w:val="003C72A8"/>
    <w:rsid w:val="003D41C8"/>
    <w:rsid w:val="003E796B"/>
    <w:rsid w:val="004011D7"/>
    <w:rsid w:val="0040734B"/>
    <w:rsid w:val="0041040A"/>
    <w:rsid w:val="00426C34"/>
    <w:rsid w:val="00427B3F"/>
    <w:rsid w:val="00444A0C"/>
    <w:rsid w:val="004458E1"/>
    <w:rsid w:val="004465F1"/>
    <w:rsid w:val="00453C00"/>
    <w:rsid w:val="00470F74"/>
    <w:rsid w:val="00473CD3"/>
    <w:rsid w:val="004877C1"/>
    <w:rsid w:val="00497E45"/>
    <w:rsid w:val="004B4580"/>
    <w:rsid w:val="004C1A97"/>
    <w:rsid w:val="004C60A5"/>
    <w:rsid w:val="004D7209"/>
    <w:rsid w:val="004E563F"/>
    <w:rsid w:val="005139CC"/>
    <w:rsid w:val="00522B3A"/>
    <w:rsid w:val="00522C6B"/>
    <w:rsid w:val="00527389"/>
    <w:rsid w:val="00537FE3"/>
    <w:rsid w:val="00552EC9"/>
    <w:rsid w:val="005543EE"/>
    <w:rsid w:val="00562CEB"/>
    <w:rsid w:val="00563516"/>
    <w:rsid w:val="00565935"/>
    <w:rsid w:val="00580507"/>
    <w:rsid w:val="0058439B"/>
    <w:rsid w:val="005B115A"/>
    <w:rsid w:val="005B1D71"/>
    <w:rsid w:val="005B3EE4"/>
    <w:rsid w:val="005D42D2"/>
    <w:rsid w:val="005E773F"/>
    <w:rsid w:val="006061F4"/>
    <w:rsid w:val="00612DD5"/>
    <w:rsid w:val="00613C33"/>
    <w:rsid w:val="00616657"/>
    <w:rsid w:val="006367F3"/>
    <w:rsid w:val="00637D02"/>
    <w:rsid w:val="006575EB"/>
    <w:rsid w:val="00694791"/>
    <w:rsid w:val="00695C80"/>
    <w:rsid w:val="006A3BBC"/>
    <w:rsid w:val="006B5E7E"/>
    <w:rsid w:val="006C796B"/>
    <w:rsid w:val="006D1B57"/>
    <w:rsid w:val="006D737D"/>
    <w:rsid w:val="006D7FC1"/>
    <w:rsid w:val="006E0AB4"/>
    <w:rsid w:val="006E51A6"/>
    <w:rsid w:val="006F71FA"/>
    <w:rsid w:val="00715BC5"/>
    <w:rsid w:val="0071678D"/>
    <w:rsid w:val="00716F50"/>
    <w:rsid w:val="0072582B"/>
    <w:rsid w:val="00727456"/>
    <w:rsid w:val="00731AAE"/>
    <w:rsid w:val="00733A2C"/>
    <w:rsid w:val="00733BB6"/>
    <w:rsid w:val="00735591"/>
    <w:rsid w:val="00747300"/>
    <w:rsid w:val="007637FA"/>
    <w:rsid w:val="00772B0F"/>
    <w:rsid w:val="007912EF"/>
    <w:rsid w:val="007B028E"/>
    <w:rsid w:val="007C4864"/>
    <w:rsid w:val="0080222A"/>
    <w:rsid w:val="00815BC7"/>
    <w:rsid w:val="00825DBE"/>
    <w:rsid w:val="00834114"/>
    <w:rsid w:val="008522B2"/>
    <w:rsid w:val="00860699"/>
    <w:rsid w:val="00860C0E"/>
    <w:rsid w:val="008B5335"/>
    <w:rsid w:val="008C1830"/>
    <w:rsid w:val="008D0A01"/>
    <w:rsid w:val="008D32C5"/>
    <w:rsid w:val="008E4ABF"/>
    <w:rsid w:val="008E69AA"/>
    <w:rsid w:val="008F7D0D"/>
    <w:rsid w:val="009067C3"/>
    <w:rsid w:val="00910B2C"/>
    <w:rsid w:val="009123D0"/>
    <w:rsid w:val="009158F8"/>
    <w:rsid w:val="00925DCB"/>
    <w:rsid w:val="009277E0"/>
    <w:rsid w:val="0095686A"/>
    <w:rsid w:val="0096273E"/>
    <w:rsid w:val="009644DE"/>
    <w:rsid w:val="00971F7D"/>
    <w:rsid w:val="00973511"/>
    <w:rsid w:val="009764CA"/>
    <w:rsid w:val="00981711"/>
    <w:rsid w:val="009826A0"/>
    <w:rsid w:val="009857C5"/>
    <w:rsid w:val="009910AF"/>
    <w:rsid w:val="009912D1"/>
    <w:rsid w:val="009A312D"/>
    <w:rsid w:val="009A5F04"/>
    <w:rsid w:val="009B03ED"/>
    <w:rsid w:val="009B45D3"/>
    <w:rsid w:val="009D30E9"/>
    <w:rsid w:val="009E353A"/>
    <w:rsid w:val="00A076D4"/>
    <w:rsid w:val="00A15E8B"/>
    <w:rsid w:val="00A167E3"/>
    <w:rsid w:val="00A203CB"/>
    <w:rsid w:val="00A22F56"/>
    <w:rsid w:val="00A31590"/>
    <w:rsid w:val="00A33304"/>
    <w:rsid w:val="00A34FF7"/>
    <w:rsid w:val="00A4564C"/>
    <w:rsid w:val="00A457BF"/>
    <w:rsid w:val="00A558C4"/>
    <w:rsid w:val="00A60D3D"/>
    <w:rsid w:val="00A632FB"/>
    <w:rsid w:val="00A66197"/>
    <w:rsid w:val="00A74C56"/>
    <w:rsid w:val="00A77EB1"/>
    <w:rsid w:val="00A93C0A"/>
    <w:rsid w:val="00A9666D"/>
    <w:rsid w:val="00AC12F9"/>
    <w:rsid w:val="00AC6BF4"/>
    <w:rsid w:val="00AD5B88"/>
    <w:rsid w:val="00AD6031"/>
    <w:rsid w:val="00AD6231"/>
    <w:rsid w:val="00AF4C1B"/>
    <w:rsid w:val="00B03522"/>
    <w:rsid w:val="00B610B4"/>
    <w:rsid w:val="00B62C73"/>
    <w:rsid w:val="00B6590D"/>
    <w:rsid w:val="00B708FE"/>
    <w:rsid w:val="00B717DB"/>
    <w:rsid w:val="00B74809"/>
    <w:rsid w:val="00B8435E"/>
    <w:rsid w:val="00B87C63"/>
    <w:rsid w:val="00B9662E"/>
    <w:rsid w:val="00BA3CAB"/>
    <w:rsid w:val="00BA753C"/>
    <w:rsid w:val="00BC6597"/>
    <w:rsid w:val="00BD0DFB"/>
    <w:rsid w:val="00BD2853"/>
    <w:rsid w:val="00BD2895"/>
    <w:rsid w:val="00BD4217"/>
    <w:rsid w:val="00BF35A1"/>
    <w:rsid w:val="00BF4E72"/>
    <w:rsid w:val="00C03469"/>
    <w:rsid w:val="00C14632"/>
    <w:rsid w:val="00C27535"/>
    <w:rsid w:val="00C27631"/>
    <w:rsid w:val="00C31F17"/>
    <w:rsid w:val="00C35F73"/>
    <w:rsid w:val="00C407EE"/>
    <w:rsid w:val="00C56B44"/>
    <w:rsid w:val="00C670EE"/>
    <w:rsid w:val="00C8711A"/>
    <w:rsid w:val="00C92DE2"/>
    <w:rsid w:val="00C92E4F"/>
    <w:rsid w:val="00C9398B"/>
    <w:rsid w:val="00C96910"/>
    <w:rsid w:val="00C96CFC"/>
    <w:rsid w:val="00CA7413"/>
    <w:rsid w:val="00CB7FF7"/>
    <w:rsid w:val="00CC35C3"/>
    <w:rsid w:val="00CD344A"/>
    <w:rsid w:val="00CE4EAE"/>
    <w:rsid w:val="00CF166F"/>
    <w:rsid w:val="00CF6561"/>
    <w:rsid w:val="00D019D8"/>
    <w:rsid w:val="00D049AF"/>
    <w:rsid w:val="00D07729"/>
    <w:rsid w:val="00D1193A"/>
    <w:rsid w:val="00D11FE1"/>
    <w:rsid w:val="00D14ED3"/>
    <w:rsid w:val="00D15024"/>
    <w:rsid w:val="00D2231B"/>
    <w:rsid w:val="00D26F31"/>
    <w:rsid w:val="00D50536"/>
    <w:rsid w:val="00D52A8C"/>
    <w:rsid w:val="00D743CB"/>
    <w:rsid w:val="00D94848"/>
    <w:rsid w:val="00DA0D07"/>
    <w:rsid w:val="00DC137D"/>
    <w:rsid w:val="00DD0097"/>
    <w:rsid w:val="00DD0F2E"/>
    <w:rsid w:val="00DE0F09"/>
    <w:rsid w:val="00DF5796"/>
    <w:rsid w:val="00DF5ACF"/>
    <w:rsid w:val="00DF7F5C"/>
    <w:rsid w:val="00E125F6"/>
    <w:rsid w:val="00E257CF"/>
    <w:rsid w:val="00E277F1"/>
    <w:rsid w:val="00E36A4D"/>
    <w:rsid w:val="00E41B35"/>
    <w:rsid w:val="00E41C0A"/>
    <w:rsid w:val="00E618F1"/>
    <w:rsid w:val="00E6233A"/>
    <w:rsid w:val="00E75317"/>
    <w:rsid w:val="00E92AB0"/>
    <w:rsid w:val="00EB0BF2"/>
    <w:rsid w:val="00EB68CD"/>
    <w:rsid w:val="00EC063D"/>
    <w:rsid w:val="00EC262E"/>
    <w:rsid w:val="00EE2891"/>
    <w:rsid w:val="00EF4276"/>
    <w:rsid w:val="00EF5E37"/>
    <w:rsid w:val="00F14CBA"/>
    <w:rsid w:val="00F1531F"/>
    <w:rsid w:val="00F21A6A"/>
    <w:rsid w:val="00F3735F"/>
    <w:rsid w:val="00F51368"/>
    <w:rsid w:val="00F56114"/>
    <w:rsid w:val="00F61502"/>
    <w:rsid w:val="00F65702"/>
    <w:rsid w:val="00F665A6"/>
    <w:rsid w:val="00F74362"/>
    <w:rsid w:val="00F9572A"/>
    <w:rsid w:val="00FA33BC"/>
    <w:rsid w:val="00FA3D3B"/>
    <w:rsid w:val="00FB2876"/>
    <w:rsid w:val="00FB3D96"/>
    <w:rsid w:val="00FC4E50"/>
    <w:rsid w:val="00FD30C7"/>
    <w:rsid w:val="00FD7C57"/>
    <w:rsid w:val="00FE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2CF94-3831-498F-A9AA-1B33CBBF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30"/>
    <w:rPr>
      <w:rFonts w:ascii="Tahoma" w:hAnsi="Tahoma" w:cs="Tahoma"/>
      <w:sz w:val="16"/>
      <w:szCs w:val="16"/>
    </w:rPr>
  </w:style>
  <w:style w:type="paragraph" w:styleId="Header">
    <w:name w:val="header"/>
    <w:basedOn w:val="Normal"/>
    <w:link w:val="HeaderChar"/>
    <w:unhideWhenUsed/>
    <w:rsid w:val="00C92DE2"/>
    <w:pPr>
      <w:tabs>
        <w:tab w:val="center" w:pos="4680"/>
        <w:tab w:val="right" w:pos="9360"/>
      </w:tabs>
      <w:spacing w:after="0" w:line="240" w:lineRule="auto"/>
    </w:pPr>
  </w:style>
  <w:style w:type="character" w:customStyle="1" w:styleId="HeaderChar">
    <w:name w:val="Header Char"/>
    <w:basedOn w:val="DefaultParagraphFont"/>
    <w:link w:val="Header"/>
    <w:rsid w:val="00C92DE2"/>
  </w:style>
  <w:style w:type="paragraph" w:styleId="Footer">
    <w:name w:val="footer"/>
    <w:basedOn w:val="Normal"/>
    <w:link w:val="FooterChar"/>
    <w:uiPriority w:val="99"/>
    <w:unhideWhenUsed/>
    <w:rsid w:val="00C9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E2"/>
  </w:style>
  <w:style w:type="paragraph" w:styleId="ListParagraph">
    <w:name w:val="List Paragraph"/>
    <w:basedOn w:val="Normal"/>
    <w:uiPriority w:val="34"/>
    <w:qFormat/>
    <w:rsid w:val="00CD344A"/>
    <w:pPr>
      <w:ind w:left="720"/>
      <w:contextualSpacing/>
    </w:pPr>
  </w:style>
  <w:style w:type="character" w:styleId="Hyperlink">
    <w:name w:val="Hyperlink"/>
    <w:basedOn w:val="DefaultParagraphFont"/>
    <w:uiPriority w:val="99"/>
    <w:unhideWhenUsed/>
    <w:rsid w:val="00A2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982017/800.4%20-%20Volunteer%20Recognition%20Policy%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3A58-6500-4E9C-BA8E-DC90FFA1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Kristine</dc:creator>
  <cp:lastModifiedBy>Pisano, Anna</cp:lastModifiedBy>
  <cp:revision>2</cp:revision>
  <cp:lastPrinted>2016-06-08T15:17:00Z</cp:lastPrinted>
  <dcterms:created xsi:type="dcterms:W3CDTF">2020-04-14T18:28:00Z</dcterms:created>
  <dcterms:modified xsi:type="dcterms:W3CDTF">2020-04-14T18:28:00Z</dcterms:modified>
</cp:coreProperties>
</file>